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AE" w:rsidRDefault="003260AE" w:rsidP="0032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326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УРОК ХИМИИ В УСЛОВИЯХ РЕАЛИЗАЦИИ ФГОС ВТОРОГО ПОКОЛЕНИЯ</w:t>
      </w:r>
    </w:p>
    <w:p w:rsidR="00E13189" w:rsidRPr="002B2068" w:rsidRDefault="00E13189" w:rsidP="00E13189">
      <w:pPr>
        <w:pStyle w:val="a4"/>
        <w:jc w:val="both"/>
        <w:rPr>
          <w:b/>
          <w:sz w:val="28"/>
          <w:szCs w:val="28"/>
        </w:rPr>
      </w:pPr>
      <w:r w:rsidRPr="002B2068">
        <w:rPr>
          <w:sz w:val="28"/>
          <w:szCs w:val="28"/>
        </w:rPr>
        <w:t>Автор: учитель химии</w:t>
      </w:r>
    </w:p>
    <w:p w:rsidR="00E13189" w:rsidRPr="002B2068" w:rsidRDefault="00E13189" w:rsidP="00E13189">
      <w:pPr>
        <w:pStyle w:val="a4"/>
        <w:jc w:val="both"/>
        <w:rPr>
          <w:sz w:val="28"/>
          <w:szCs w:val="28"/>
        </w:rPr>
      </w:pPr>
      <w:r w:rsidRPr="002B2068">
        <w:rPr>
          <w:sz w:val="28"/>
          <w:szCs w:val="28"/>
        </w:rPr>
        <w:t>МБОУ СОШ № 16</w:t>
      </w:r>
    </w:p>
    <w:p w:rsidR="00E13189" w:rsidRPr="002B2068" w:rsidRDefault="00E13189" w:rsidP="00E13189">
      <w:pPr>
        <w:pStyle w:val="a4"/>
        <w:jc w:val="both"/>
        <w:rPr>
          <w:sz w:val="28"/>
          <w:szCs w:val="28"/>
        </w:rPr>
      </w:pPr>
      <w:proofErr w:type="spellStart"/>
      <w:r w:rsidRPr="002B2068">
        <w:rPr>
          <w:sz w:val="28"/>
          <w:szCs w:val="28"/>
        </w:rPr>
        <w:t>Фонштейн</w:t>
      </w:r>
      <w:proofErr w:type="spellEnd"/>
      <w:r w:rsidRPr="002B2068">
        <w:rPr>
          <w:sz w:val="28"/>
          <w:szCs w:val="28"/>
        </w:rPr>
        <w:t xml:space="preserve"> Екатерина Юрьевна</w:t>
      </w:r>
    </w:p>
    <w:p w:rsidR="00E13189" w:rsidRPr="002B2068" w:rsidRDefault="00E13189" w:rsidP="00E13189">
      <w:pPr>
        <w:pStyle w:val="a4"/>
        <w:jc w:val="both"/>
        <w:rPr>
          <w:sz w:val="28"/>
          <w:szCs w:val="28"/>
        </w:rPr>
      </w:pPr>
      <w:r w:rsidRPr="002B2068">
        <w:rPr>
          <w:sz w:val="28"/>
          <w:szCs w:val="28"/>
        </w:rPr>
        <w:t>Г. Краснодар</w:t>
      </w:r>
    </w:p>
    <w:p w:rsidR="00E13189" w:rsidRPr="002B2068" w:rsidRDefault="00E13189" w:rsidP="00E13189">
      <w:pPr>
        <w:pStyle w:val="a4"/>
        <w:jc w:val="both"/>
        <w:rPr>
          <w:sz w:val="28"/>
          <w:szCs w:val="28"/>
        </w:rPr>
      </w:pPr>
      <w:proofErr w:type="spellStart"/>
      <w:r w:rsidRPr="002B2068">
        <w:rPr>
          <w:sz w:val="28"/>
          <w:szCs w:val="28"/>
        </w:rPr>
        <w:t>Прикубанский</w:t>
      </w:r>
      <w:proofErr w:type="spellEnd"/>
      <w:r w:rsidRPr="002B2068">
        <w:rPr>
          <w:sz w:val="28"/>
          <w:szCs w:val="28"/>
        </w:rPr>
        <w:t xml:space="preserve"> округ</w:t>
      </w:r>
    </w:p>
    <w:p w:rsidR="00E13189" w:rsidRPr="002B2068" w:rsidRDefault="00E13189" w:rsidP="00E1318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2014 -2015</w:t>
      </w:r>
      <w:r w:rsidRPr="002B2068">
        <w:rPr>
          <w:sz w:val="28"/>
          <w:szCs w:val="28"/>
        </w:rPr>
        <w:t xml:space="preserve"> учебный год</w:t>
      </w:r>
    </w:p>
    <w:p w:rsidR="00E13189" w:rsidRDefault="00E13189" w:rsidP="00E13189">
      <w:pPr>
        <w:pStyle w:val="a3"/>
        <w:spacing w:before="0" w:after="0"/>
        <w:jc w:val="both"/>
        <w:rPr>
          <w:iCs/>
          <w:sz w:val="28"/>
          <w:szCs w:val="28"/>
        </w:rPr>
      </w:pPr>
      <w:r w:rsidRPr="002B2068">
        <w:rPr>
          <w:iCs/>
          <w:sz w:val="28"/>
          <w:szCs w:val="28"/>
        </w:rPr>
        <w:t xml:space="preserve">  </w:t>
      </w:r>
      <w:r w:rsidRPr="002B2068">
        <w:rPr>
          <w:rFonts w:eastAsia="Calibri"/>
          <w:noProof/>
          <w:sz w:val="28"/>
          <w:szCs w:val="28"/>
        </w:rPr>
        <w:drawing>
          <wp:inline distT="0" distB="0" distL="0" distR="0" wp14:anchorId="76EC69B3" wp14:editId="669FF9BA">
            <wp:extent cx="736600" cy="1017653"/>
            <wp:effectExtent l="0" t="0" r="6350" b="0"/>
            <wp:docPr id="1" name="Рисунок 1" descr="H:\KV8_618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V8_6187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53" cy="101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68">
        <w:rPr>
          <w:iCs/>
          <w:sz w:val="28"/>
          <w:szCs w:val="28"/>
        </w:rPr>
        <w:t xml:space="preserve">   </w:t>
      </w:r>
    </w:p>
    <w:p w:rsidR="00E13189" w:rsidRPr="003260AE" w:rsidRDefault="00E13189" w:rsidP="003260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260AE" w:rsidRPr="003260AE" w:rsidRDefault="003260AE" w:rsidP="003260A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ФГОС второго поколения вносит свои коррективы в стру</w:t>
      </w:r>
      <w:r w:rsidR="0014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ктуру образовательного процесса,</w:t>
      </w: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которого</w:t>
      </w: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стать системно-</w:t>
      </w:r>
      <w:proofErr w:type="spellStart"/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 Результат освоения основных образовательных программ состоит из трех частей</w:t>
      </w:r>
      <w:r w:rsidRPr="00E1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личностные, </w:t>
      </w:r>
      <w:proofErr w:type="spellStart"/>
      <w:r w:rsidRPr="00E1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надпредметные</w:t>
      </w:r>
      <w:proofErr w:type="spellEnd"/>
      <w:r w:rsidRPr="00E1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1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результаты. Заметьте, предметные результаты стоят на последнем месте. Главный упор делается на воспитание социально-адаптированной, коммуникабельной личности.</w:t>
      </w:r>
    </w:p>
    <w:p w:rsidR="003260AE" w:rsidRPr="00E13189" w:rsidRDefault="003260AE" w:rsidP="0014406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3189">
        <w:rPr>
          <w:color w:val="000000"/>
          <w:sz w:val="28"/>
          <w:szCs w:val="28"/>
        </w:rPr>
        <w:t>Следовательно, сегодня предстоит отойти от традиционной передачи готового зн</w:t>
      </w:r>
      <w:r w:rsidRPr="00E13189">
        <w:rPr>
          <w:color w:val="000000"/>
          <w:sz w:val="28"/>
          <w:szCs w:val="28"/>
        </w:rPr>
        <w:t>а</w:t>
      </w:r>
      <w:r w:rsidRPr="00E13189">
        <w:rPr>
          <w:color w:val="000000"/>
          <w:sz w:val="28"/>
          <w:szCs w:val="28"/>
        </w:rPr>
        <w:t>ния от учителя ученику. Задачей учителя становится включить самого ученика в уче</w:t>
      </w:r>
      <w:r w:rsidRPr="00E13189">
        <w:rPr>
          <w:color w:val="000000"/>
          <w:sz w:val="28"/>
          <w:szCs w:val="28"/>
        </w:rPr>
        <w:t>б</w:t>
      </w:r>
      <w:r w:rsidRPr="00E13189">
        <w:rPr>
          <w:color w:val="000000"/>
          <w:sz w:val="28"/>
          <w:szCs w:val="28"/>
        </w:rPr>
        <w:t>ную деятельность, организовать процесс самостоятельного овладения учащимися н</w:t>
      </w:r>
      <w:r w:rsidRPr="00E13189">
        <w:rPr>
          <w:color w:val="000000"/>
          <w:sz w:val="28"/>
          <w:szCs w:val="28"/>
        </w:rPr>
        <w:t>о</w:t>
      </w:r>
      <w:r w:rsidRPr="00E13189">
        <w:rPr>
          <w:color w:val="000000"/>
          <w:sz w:val="28"/>
          <w:szCs w:val="28"/>
        </w:rPr>
        <w:t>вого знания, применения полученных знаний в решении познавательных, учебно-практических и жизненных проблем. Следовательно, это изменение позиции учителя в организации образовательного процесса, изменение характера взаимоотношений ме</w:t>
      </w:r>
      <w:r w:rsidRPr="00E13189">
        <w:rPr>
          <w:color w:val="000000"/>
          <w:sz w:val="28"/>
          <w:szCs w:val="28"/>
        </w:rPr>
        <w:t>ж</w:t>
      </w:r>
      <w:r w:rsidRPr="00E13189">
        <w:rPr>
          <w:color w:val="000000"/>
          <w:sz w:val="28"/>
          <w:szCs w:val="28"/>
        </w:rPr>
        <w:t>ду учителем и учеником.</w:t>
      </w:r>
    </w:p>
    <w:p w:rsidR="003844BF" w:rsidRPr="003260AE" w:rsidRDefault="003260AE" w:rsidP="003844B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урок должен быть проблемным, развивающим, он должен активировать деятельность учащихся. Характер изложения м</w:t>
      </w:r>
      <w:r w:rsidR="0014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атериала должен быть</w:t>
      </w: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эвристическим, стимулирующим к поиску.</w:t>
      </w:r>
      <w:r w:rsidR="003844BF" w:rsidRPr="00E1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4BF"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мини-проекты, и проблемные вопросы, поисковые и исследовательские задания, ситуационные задачи.</w:t>
      </w:r>
    </w:p>
    <w:p w:rsidR="003844BF" w:rsidRPr="00E13189" w:rsidRDefault="00144066" w:rsidP="00144066">
      <w:pPr>
        <w:pStyle w:val="c2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260AE" w:rsidRPr="003260AE">
        <w:rPr>
          <w:color w:val="000000"/>
          <w:sz w:val="28"/>
          <w:szCs w:val="28"/>
        </w:rPr>
        <w:t>Например: во время проведения химических оп</w:t>
      </w:r>
      <w:r>
        <w:rPr>
          <w:color w:val="000000"/>
          <w:sz w:val="28"/>
          <w:szCs w:val="28"/>
        </w:rPr>
        <w:t>ытов, необходимо обратить внимание</w:t>
      </w:r>
      <w:r w:rsidR="003260AE" w:rsidRPr="003260AE">
        <w:rPr>
          <w:color w:val="000000"/>
          <w:sz w:val="28"/>
          <w:szCs w:val="28"/>
        </w:rPr>
        <w:t xml:space="preserve"> на изменение цвета, агрегатного состояния веществ, на образование осадка или выделение газа. </w:t>
      </w:r>
      <w:r w:rsidR="003844BF" w:rsidRPr="00E13189">
        <w:rPr>
          <w:rStyle w:val="c1"/>
          <w:rFonts w:eastAsiaTheme="minorEastAsia"/>
          <w:color w:val="000000"/>
          <w:sz w:val="28"/>
          <w:szCs w:val="28"/>
        </w:rPr>
        <w:t>В результате выполнения лабораторного опыта  «Изучение признаков протекания химической реакции (выделение газа)»</w:t>
      </w:r>
      <w:r>
        <w:rPr>
          <w:rStyle w:val="c1"/>
          <w:rFonts w:eastAsiaTheme="minorEastAsia"/>
          <w:color w:val="000000"/>
          <w:sz w:val="28"/>
          <w:szCs w:val="28"/>
        </w:rPr>
        <w:t xml:space="preserve"> (8 класс)</w:t>
      </w:r>
      <w:r w:rsidR="003844BF" w:rsidRPr="00E13189">
        <w:rPr>
          <w:rStyle w:val="c1"/>
          <w:rFonts w:eastAsiaTheme="minorEastAsia"/>
          <w:color w:val="000000"/>
          <w:sz w:val="28"/>
          <w:szCs w:val="28"/>
        </w:rPr>
        <w:t xml:space="preserve"> учащиеся должны убедиться, что главным признаком при взаимодействии мела и уксусной кислоты является выделение газа. Однако более наблюдательные ученики могут отметить и другой признак: растворение твёрдого вещества мела в уксусной кислоте. Для закрепления результатов опыта учащимся можно</w:t>
      </w:r>
      <w:r w:rsidR="00E13189">
        <w:rPr>
          <w:rStyle w:val="c1"/>
          <w:rFonts w:eastAsiaTheme="minorEastAsia"/>
          <w:color w:val="000000"/>
          <w:sz w:val="28"/>
          <w:szCs w:val="28"/>
        </w:rPr>
        <w:t xml:space="preserve"> предложить ответить на вопрос: </w:t>
      </w:r>
      <w:r>
        <w:rPr>
          <w:rStyle w:val="c1"/>
          <w:rFonts w:eastAsiaTheme="minorEastAsia"/>
          <w:color w:val="000000"/>
          <w:sz w:val="28"/>
          <w:szCs w:val="28"/>
        </w:rPr>
        <w:t>г</w:t>
      </w:r>
      <w:r w:rsidR="003844BF" w:rsidRPr="00E13189">
        <w:rPr>
          <w:rStyle w:val="c1"/>
          <w:rFonts w:eastAsiaTheme="minorEastAsia"/>
          <w:color w:val="000000"/>
          <w:sz w:val="28"/>
          <w:szCs w:val="28"/>
        </w:rPr>
        <w:t>де в домашних условиях мы встречаемся с подобным признаком реакции?</w:t>
      </w:r>
    </w:p>
    <w:p w:rsidR="003260AE" w:rsidRPr="003260AE" w:rsidRDefault="003260AE" w:rsidP="00E13189">
      <w:pPr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все должно найти свое отражение в структуре</w:t>
      </w:r>
      <w:r w:rsidR="00E1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урока:</w:t>
      </w: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60AE" w:rsidRPr="003260AE" w:rsidRDefault="003260AE" w:rsidP="00144066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блок  (постановка цели, задач урока, вводное слово учителя)</w:t>
      </w:r>
      <w:r w:rsidR="0014406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; </w:t>
      </w: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блок (проведение опыта, рассмотрение объекта, изображения)</w:t>
      </w:r>
      <w:r w:rsidR="0014406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; </w:t>
      </w: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блок (работа с учебником,</w:t>
      </w:r>
      <w:r w:rsidR="00E1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ЭОР</w:t>
      </w: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4406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; </w:t>
      </w: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блок (обобщение, обсуждение, сравнение)</w:t>
      </w:r>
      <w:bookmarkStart w:id="1" w:name="h.gjdgxs"/>
      <w:bookmarkEnd w:id="1"/>
      <w:r w:rsidR="0014406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; </w:t>
      </w: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рефлексивный блок (отношение к уроку, выделение трудностей, присвоение опыта).</w:t>
      </w:r>
      <w:proofErr w:type="gramEnd"/>
    </w:p>
    <w:p w:rsidR="003260AE" w:rsidRPr="003260AE" w:rsidRDefault="003260AE" w:rsidP="00E131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Наверное многие коллеги согласятся, что особо важное место в структуре урока занимает мотивационный блок, ведь от того как ученик </w:t>
      </w:r>
      <w:proofErr w:type="spellStart"/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смотивирован</w:t>
      </w:r>
      <w:proofErr w:type="spellEnd"/>
      <w:r w:rsidRPr="0032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зависит насколько хорошо он усвоит необходимую информацию. И задача учителя сегодня направить ученика так, чтобы он не только стремился сам усвоить информацию, но и смог применить потом эти знания в жизни, ведь иначе теряется смысл обучения.</w:t>
      </w:r>
    </w:p>
    <w:p w:rsidR="003260AE" w:rsidRPr="003260AE" w:rsidRDefault="003260AE" w:rsidP="003260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bookmarkEnd w:id="0"/>
    <w:p w:rsidR="00916729" w:rsidRPr="00E13189" w:rsidRDefault="00916729">
      <w:pPr>
        <w:rPr>
          <w:sz w:val="28"/>
          <w:szCs w:val="28"/>
        </w:rPr>
      </w:pPr>
    </w:p>
    <w:sectPr w:rsidR="00916729" w:rsidRPr="00E1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715"/>
    <w:multiLevelType w:val="multilevel"/>
    <w:tmpl w:val="534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16717"/>
    <w:multiLevelType w:val="multilevel"/>
    <w:tmpl w:val="342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C514E"/>
    <w:multiLevelType w:val="hybridMultilevel"/>
    <w:tmpl w:val="BE6A98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40"/>
    <w:rsid w:val="00144066"/>
    <w:rsid w:val="003260AE"/>
    <w:rsid w:val="003844BF"/>
    <w:rsid w:val="00635440"/>
    <w:rsid w:val="00916729"/>
    <w:rsid w:val="00CA0914"/>
    <w:rsid w:val="00E1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44BF"/>
  </w:style>
  <w:style w:type="paragraph" w:customStyle="1" w:styleId="c2">
    <w:name w:val="c2"/>
    <w:basedOn w:val="a"/>
    <w:rsid w:val="0038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E1318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E1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44BF"/>
  </w:style>
  <w:style w:type="paragraph" w:customStyle="1" w:styleId="c2">
    <w:name w:val="c2"/>
    <w:basedOn w:val="a"/>
    <w:rsid w:val="0038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E1318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E1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2</cp:revision>
  <dcterms:created xsi:type="dcterms:W3CDTF">2015-03-24T13:04:00Z</dcterms:created>
  <dcterms:modified xsi:type="dcterms:W3CDTF">2015-03-24T13:45:00Z</dcterms:modified>
</cp:coreProperties>
</file>