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7A" w:rsidRDefault="00F33F7A" w:rsidP="00F33F7A">
      <w:pPr>
        <w:rPr>
          <w:rFonts w:ascii="Times New Roman" w:hAnsi="Times New Roman"/>
          <w:b/>
          <w:sz w:val="28"/>
          <w:szCs w:val="28"/>
        </w:rPr>
      </w:pPr>
    </w:p>
    <w:p w:rsidR="00F33F7A" w:rsidRPr="00AA7CEA" w:rsidRDefault="00F33F7A" w:rsidP="00F33F7A">
      <w:pPr>
        <w:jc w:val="center"/>
        <w:rPr>
          <w:rFonts w:ascii="Times New Roman" w:hAnsi="Times New Roman"/>
          <w:b/>
          <w:sz w:val="28"/>
          <w:szCs w:val="28"/>
        </w:rPr>
      </w:pPr>
      <w:r w:rsidRPr="00AA7CEA">
        <w:rPr>
          <w:rFonts w:ascii="Times New Roman" w:hAnsi="Times New Roman"/>
          <w:b/>
          <w:sz w:val="28"/>
          <w:szCs w:val="28"/>
        </w:rPr>
        <w:t>Министерство образования и науки Республики Тыва</w:t>
      </w:r>
    </w:p>
    <w:p w:rsidR="00F33F7A" w:rsidRDefault="00F33F7A" w:rsidP="00F33F7A"/>
    <w:p w:rsidR="00F33F7A" w:rsidRDefault="00F33F7A" w:rsidP="00F33F7A"/>
    <w:p w:rsidR="00F33F7A" w:rsidRDefault="00F33F7A" w:rsidP="00F33F7A">
      <w:r>
        <w:rPr>
          <w:noProof/>
        </w:rPr>
        <w:drawing>
          <wp:anchor distT="0" distB="0" distL="114300" distR="114300" simplePos="0" relativeHeight="251661312" behindDoc="0" locked="0" layoutInCell="1" allowOverlap="1">
            <wp:simplePos x="0" y="0"/>
            <wp:positionH relativeFrom="column">
              <wp:posOffset>564515</wp:posOffset>
            </wp:positionH>
            <wp:positionV relativeFrom="paragraph">
              <wp:posOffset>-2220</wp:posOffset>
            </wp:positionV>
            <wp:extent cx="1784350" cy="2235200"/>
            <wp:effectExtent l="19050" t="0" r="635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784350" cy="2235200"/>
                    </a:xfrm>
                    <a:prstGeom prst="rect">
                      <a:avLst/>
                    </a:prstGeom>
                    <a:noFill/>
                    <a:ln w="9525">
                      <a:noFill/>
                      <a:miter lim="800000"/>
                      <a:headEnd/>
                      <a:tailEnd/>
                    </a:ln>
                  </pic:spPr>
                </pic:pic>
              </a:graphicData>
            </a:graphic>
          </wp:anchor>
        </w:drawing>
      </w:r>
    </w:p>
    <w:p w:rsidR="00F33F7A" w:rsidRDefault="00F33F7A" w:rsidP="00F33F7A">
      <w:r>
        <w:rPr>
          <w:noProof/>
        </w:rPr>
        <w:drawing>
          <wp:anchor distT="0" distB="0" distL="114300" distR="114300" simplePos="0" relativeHeight="251660288" behindDoc="0" locked="0" layoutInCell="1" allowOverlap="1">
            <wp:simplePos x="0" y="0"/>
            <wp:positionH relativeFrom="column">
              <wp:posOffset>2901315</wp:posOffset>
            </wp:positionH>
            <wp:positionV relativeFrom="paragraph">
              <wp:posOffset>282575</wp:posOffset>
            </wp:positionV>
            <wp:extent cx="1891030" cy="16256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891030" cy="1625600"/>
                    </a:xfrm>
                    <a:prstGeom prst="rect">
                      <a:avLst/>
                    </a:prstGeom>
                    <a:noFill/>
                    <a:ln w="9525">
                      <a:noFill/>
                      <a:miter lim="800000"/>
                      <a:headEnd/>
                      <a:tailEnd/>
                    </a:ln>
                  </pic:spPr>
                </pic:pic>
              </a:graphicData>
            </a:graphic>
          </wp:anchor>
        </w:drawing>
      </w:r>
    </w:p>
    <w:p w:rsidR="00F33F7A" w:rsidRDefault="00F33F7A" w:rsidP="00F33F7A"/>
    <w:p w:rsidR="00F33F7A" w:rsidRDefault="00F33F7A" w:rsidP="00F33F7A"/>
    <w:p w:rsidR="00F33F7A" w:rsidRDefault="00F33F7A" w:rsidP="00F33F7A"/>
    <w:p w:rsidR="00F33F7A" w:rsidRDefault="00F33F7A" w:rsidP="00F33F7A"/>
    <w:p w:rsidR="00F33F7A" w:rsidRDefault="00F33F7A" w:rsidP="00F33F7A">
      <w:pPr>
        <w:jc w:val="center"/>
        <w:rPr>
          <w:rFonts w:ascii="Times New Roman" w:hAnsi="Times New Roman"/>
          <w:b/>
          <w:sz w:val="48"/>
          <w:szCs w:val="48"/>
        </w:rPr>
      </w:pPr>
    </w:p>
    <w:p w:rsidR="00F33F7A" w:rsidRDefault="00F33F7A" w:rsidP="00F33F7A">
      <w:pPr>
        <w:jc w:val="center"/>
        <w:rPr>
          <w:rFonts w:ascii="Times New Roman" w:hAnsi="Times New Roman"/>
          <w:b/>
          <w:sz w:val="48"/>
          <w:szCs w:val="48"/>
        </w:rPr>
      </w:pPr>
    </w:p>
    <w:p w:rsidR="00F33F7A" w:rsidRDefault="00F33F7A" w:rsidP="00F33F7A">
      <w:pPr>
        <w:jc w:val="center"/>
        <w:rPr>
          <w:rFonts w:ascii="Times New Roman" w:hAnsi="Times New Roman"/>
          <w:b/>
          <w:sz w:val="48"/>
          <w:szCs w:val="48"/>
        </w:rPr>
      </w:pPr>
      <w:r>
        <w:rPr>
          <w:rFonts w:ascii="Times New Roman" w:hAnsi="Times New Roman"/>
          <w:b/>
          <w:sz w:val="48"/>
          <w:szCs w:val="48"/>
        </w:rPr>
        <w:t>ОТКРЫТЫЙ УРОК</w:t>
      </w:r>
    </w:p>
    <w:p w:rsidR="00F33F7A" w:rsidRDefault="00F33F7A" w:rsidP="00F33F7A">
      <w:pPr>
        <w:jc w:val="center"/>
        <w:rPr>
          <w:rFonts w:ascii="Times New Roman" w:hAnsi="Times New Roman"/>
          <w:b/>
          <w:sz w:val="48"/>
          <w:szCs w:val="48"/>
        </w:rPr>
      </w:pPr>
      <w:r>
        <w:rPr>
          <w:rFonts w:ascii="Times New Roman" w:hAnsi="Times New Roman"/>
          <w:b/>
          <w:sz w:val="40"/>
          <w:szCs w:val="40"/>
        </w:rPr>
        <w:t>п</w:t>
      </w:r>
      <w:r w:rsidRPr="00142A44">
        <w:rPr>
          <w:rFonts w:ascii="Times New Roman" w:hAnsi="Times New Roman"/>
          <w:b/>
          <w:sz w:val="40"/>
          <w:szCs w:val="40"/>
        </w:rPr>
        <w:t>о шахматам по теме</w:t>
      </w:r>
      <w:r>
        <w:rPr>
          <w:rFonts w:ascii="Times New Roman" w:hAnsi="Times New Roman"/>
          <w:b/>
          <w:sz w:val="48"/>
          <w:szCs w:val="48"/>
        </w:rPr>
        <w:t>:</w:t>
      </w:r>
    </w:p>
    <w:p w:rsidR="00F33F7A" w:rsidRPr="00F33F7A" w:rsidRDefault="00F33F7A" w:rsidP="00F33F7A">
      <w:pPr>
        <w:pStyle w:val="2"/>
        <w:jc w:val="center"/>
        <w:rPr>
          <w:rFonts w:ascii="Times New Roman" w:hAnsi="Times New Roman" w:cs="Times New Roman"/>
          <w:color w:val="auto"/>
          <w:sz w:val="44"/>
          <w:szCs w:val="44"/>
        </w:rPr>
      </w:pPr>
      <w:r>
        <w:rPr>
          <w:rFonts w:ascii="Times New Roman" w:hAnsi="Times New Roman" w:cs="Times New Roman"/>
          <w:color w:val="auto"/>
          <w:sz w:val="44"/>
          <w:szCs w:val="44"/>
        </w:rPr>
        <w:t>«</w:t>
      </w:r>
      <w:r w:rsidRPr="00F33F7A">
        <w:rPr>
          <w:rFonts w:ascii="Times New Roman" w:hAnsi="Times New Roman" w:cs="Times New Roman"/>
          <w:color w:val="auto"/>
          <w:sz w:val="44"/>
          <w:szCs w:val="44"/>
        </w:rPr>
        <w:t>Шах. Двойной шах. Открытый шах</w:t>
      </w:r>
      <w:proofErr w:type="gramStart"/>
      <w:r w:rsidRPr="00F33F7A">
        <w:rPr>
          <w:rFonts w:ascii="Times New Roman" w:hAnsi="Times New Roman" w:cs="Times New Roman"/>
          <w:color w:val="auto"/>
          <w:sz w:val="44"/>
          <w:szCs w:val="44"/>
        </w:rPr>
        <w:t>.</w:t>
      </w:r>
      <w:r>
        <w:rPr>
          <w:rFonts w:ascii="Times New Roman" w:hAnsi="Times New Roman" w:cs="Times New Roman"/>
          <w:color w:val="auto"/>
          <w:sz w:val="44"/>
          <w:szCs w:val="44"/>
        </w:rPr>
        <w:t>»</w:t>
      </w:r>
      <w:proofErr w:type="gramEnd"/>
    </w:p>
    <w:p w:rsidR="00F33F7A" w:rsidRDefault="00F33F7A" w:rsidP="00F33F7A">
      <w:pPr>
        <w:spacing w:after="0"/>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ind w:firstLine="3402"/>
        <w:jc w:val="both"/>
        <w:rPr>
          <w:rFonts w:ascii="Times New Roman" w:hAnsi="Times New Roman"/>
          <w:sz w:val="28"/>
          <w:szCs w:val="28"/>
        </w:rPr>
      </w:pPr>
      <w:r w:rsidRPr="00BF2FA6">
        <w:rPr>
          <w:rFonts w:ascii="Times New Roman" w:hAnsi="Times New Roman"/>
          <w:sz w:val="28"/>
          <w:szCs w:val="28"/>
        </w:rPr>
        <w:t xml:space="preserve">Педагог </w:t>
      </w:r>
      <w:proofErr w:type="spellStart"/>
      <w:r w:rsidRPr="00BF2FA6">
        <w:rPr>
          <w:rFonts w:ascii="Times New Roman" w:hAnsi="Times New Roman"/>
          <w:sz w:val="28"/>
          <w:szCs w:val="28"/>
        </w:rPr>
        <w:t>допобразования</w:t>
      </w:r>
      <w:proofErr w:type="spellEnd"/>
      <w:r>
        <w:rPr>
          <w:rFonts w:ascii="Times New Roman" w:hAnsi="Times New Roman"/>
          <w:sz w:val="28"/>
          <w:szCs w:val="28"/>
        </w:rPr>
        <w:t xml:space="preserve"> </w:t>
      </w:r>
      <w:proofErr w:type="spellStart"/>
      <w:r w:rsidRPr="00BF2FA6">
        <w:rPr>
          <w:rFonts w:ascii="Times New Roman" w:hAnsi="Times New Roman"/>
          <w:sz w:val="28"/>
          <w:szCs w:val="28"/>
        </w:rPr>
        <w:t>Ондар</w:t>
      </w:r>
      <w:proofErr w:type="spellEnd"/>
      <w:r w:rsidRPr="00BF2FA6">
        <w:rPr>
          <w:rFonts w:ascii="Times New Roman" w:hAnsi="Times New Roman"/>
          <w:sz w:val="28"/>
          <w:szCs w:val="28"/>
        </w:rPr>
        <w:t xml:space="preserve"> Д.Д.</w:t>
      </w:r>
    </w:p>
    <w:p w:rsidR="00F33F7A" w:rsidRDefault="00F33F7A" w:rsidP="00F33F7A">
      <w:pPr>
        <w:spacing w:after="0"/>
        <w:ind w:firstLine="3402"/>
        <w:jc w:val="both"/>
        <w:rPr>
          <w:rFonts w:ascii="Times New Roman" w:hAnsi="Times New Roman"/>
          <w:sz w:val="28"/>
          <w:szCs w:val="28"/>
        </w:rPr>
      </w:pPr>
      <w:r>
        <w:rPr>
          <w:rFonts w:ascii="Times New Roman" w:hAnsi="Times New Roman"/>
          <w:sz w:val="28"/>
          <w:szCs w:val="28"/>
        </w:rPr>
        <w:t xml:space="preserve">МБОУ СОШ №3 имени </w:t>
      </w:r>
    </w:p>
    <w:p w:rsidR="00F33F7A" w:rsidRDefault="00F33F7A" w:rsidP="00F33F7A">
      <w:pPr>
        <w:spacing w:after="0"/>
        <w:ind w:firstLine="3402"/>
        <w:jc w:val="both"/>
        <w:rPr>
          <w:rFonts w:ascii="Times New Roman" w:hAnsi="Times New Roman"/>
          <w:sz w:val="28"/>
          <w:szCs w:val="28"/>
        </w:rPr>
      </w:pPr>
      <w:r>
        <w:rPr>
          <w:rFonts w:ascii="Times New Roman" w:hAnsi="Times New Roman"/>
          <w:sz w:val="28"/>
          <w:szCs w:val="28"/>
        </w:rPr>
        <w:t xml:space="preserve">Героя Советского Союза Т.Б. </w:t>
      </w:r>
      <w:proofErr w:type="spellStart"/>
      <w:r>
        <w:rPr>
          <w:rFonts w:ascii="Times New Roman" w:hAnsi="Times New Roman"/>
          <w:sz w:val="28"/>
          <w:szCs w:val="28"/>
        </w:rPr>
        <w:t>Кечил-оола</w:t>
      </w:r>
      <w:proofErr w:type="spellEnd"/>
      <w:r>
        <w:rPr>
          <w:rFonts w:ascii="Times New Roman" w:hAnsi="Times New Roman"/>
          <w:sz w:val="28"/>
          <w:szCs w:val="28"/>
        </w:rPr>
        <w:t xml:space="preserve"> </w:t>
      </w:r>
    </w:p>
    <w:p w:rsidR="00F33F7A" w:rsidRPr="00BF2FA6" w:rsidRDefault="00F33F7A" w:rsidP="00F33F7A">
      <w:pPr>
        <w:spacing w:after="0"/>
        <w:ind w:firstLine="3402"/>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ызыла РТ</w:t>
      </w:r>
      <w:r w:rsidRPr="00BF2FA6">
        <w:rPr>
          <w:rFonts w:ascii="Times New Roman" w:hAnsi="Times New Roman"/>
          <w:sz w:val="28"/>
          <w:szCs w:val="28"/>
        </w:rPr>
        <w:t xml:space="preserve">                       </w:t>
      </w:r>
    </w:p>
    <w:p w:rsidR="00F33F7A" w:rsidRDefault="00F33F7A" w:rsidP="00F33F7A">
      <w:pPr>
        <w:spacing w:after="0"/>
        <w:rPr>
          <w:rFonts w:ascii="Times New Roman" w:hAnsi="Times New Roman"/>
          <w:sz w:val="28"/>
          <w:szCs w:val="28"/>
        </w:rPr>
      </w:pPr>
      <w:r>
        <w:rPr>
          <w:rFonts w:ascii="Times New Roman" w:hAnsi="Times New Roman"/>
          <w:sz w:val="28"/>
          <w:szCs w:val="28"/>
        </w:rPr>
        <w:t xml:space="preserve">                                                                            </w:t>
      </w:r>
    </w:p>
    <w:p w:rsidR="00F33F7A" w:rsidRDefault="00F33F7A" w:rsidP="00F33F7A">
      <w:pPr>
        <w:spacing w:after="0"/>
        <w:rPr>
          <w:rFonts w:ascii="Times New Roman" w:hAnsi="Times New Roman"/>
          <w:sz w:val="28"/>
          <w:szCs w:val="28"/>
        </w:rPr>
      </w:pPr>
    </w:p>
    <w:p w:rsidR="00F33F7A" w:rsidRPr="00AA7CEA" w:rsidRDefault="00F33F7A" w:rsidP="00F33F7A">
      <w:pPr>
        <w:spacing w:after="0"/>
        <w:rPr>
          <w:rFonts w:ascii="Times New Roman" w:hAnsi="Times New Roman"/>
          <w:sz w:val="28"/>
          <w:szCs w:val="28"/>
          <w:u w:val="single"/>
        </w:rPr>
      </w:pPr>
      <w:r>
        <w:rPr>
          <w:rFonts w:ascii="Times New Roman" w:hAnsi="Times New Roman"/>
          <w:sz w:val="28"/>
          <w:szCs w:val="28"/>
        </w:rPr>
        <w:t xml:space="preserve">         </w:t>
      </w:r>
    </w:p>
    <w:p w:rsidR="00F33F7A" w:rsidRPr="00F33F7A" w:rsidRDefault="00F33F7A" w:rsidP="00F33F7A">
      <w:pPr>
        <w:spacing w:after="0"/>
        <w:jc w:val="center"/>
        <w:rPr>
          <w:rFonts w:ascii="Times New Roman" w:hAnsi="Times New Roman"/>
          <w:sz w:val="28"/>
          <w:szCs w:val="28"/>
        </w:rPr>
      </w:pPr>
      <w:r>
        <w:rPr>
          <w:rFonts w:ascii="Times New Roman" w:hAnsi="Times New Roman"/>
          <w:sz w:val="28"/>
          <w:szCs w:val="28"/>
        </w:rPr>
        <w:t>2014 - 2015</w:t>
      </w:r>
      <w:r w:rsidRPr="00BF2FA6">
        <w:rPr>
          <w:rFonts w:ascii="Times New Roman" w:hAnsi="Times New Roman"/>
          <w:sz w:val="28"/>
          <w:szCs w:val="28"/>
        </w:rPr>
        <w:t xml:space="preserve"> учебный год</w:t>
      </w:r>
    </w:p>
    <w:p w:rsidR="0058736C" w:rsidRDefault="0058736C" w:rsidP="0058736C">
      <w:pPr>
        <w:pStyle w:val="2"/>
        <w:rPr>
          <w:color w:val="000000" w:themeColor="text1"/>
        </w:rPr>
      </w:pPr>
      <w:r>
        <w:rPr>
          <w:color w:val="000000" w:themeColor="text1"/>
        </w:rPr>
        <w:lastRenderedPageBreak/>
        <w:t xml:space="preserve">Первый год обучения. (1 </w:t>
      </w:r>
      <w:r w:rsidR="00AF6935">
        <w:rPr>
          <w:color w:val="000000" w:themeColor="text1"/>
        </w:rPr>
        <w:t>класс</w:t>
      </w:r>
      <w:r>
        <w:rPr>
          <w:color w:val="000000" w:themeColor="text1"/>
        </w:rPr>
        <w:t>).</w:t>
      </w:r>
    </w:p>
    <w:p w:rsidR="0058736C" w:rsidRDefault="0058736C" w:rsidP="0058736C">
      <w:pPr>
        <w:pStyle w:val="2"/>
        <w:rPr>
          <w:color w:val="000000" w:themeColor="text1"/>
        </w:rPr>
      </w:pPr>
      <w:r>
        <w:rPr>
          <w:color w:val="000000" w:themeColor="text1"/>
        </w:rPr>
        <w:t xml:space="preserve">Тема занятия: Шах. Двойной шах. Открытый шах. </w:t>
      </w: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Закрепление изученных тем: названия всех фигур, их ходы, их место в начальном положении;</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Король. Ход короля. Взятие;</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Шах. 3 способа защиты от шаха;</w:t>
      </w:r>
      <w:bookmarkStart w:id="0" w:name="_GoBack"/>
      <w:bookmarkEnd w:id="0"/>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Знакомство с открытым шахом и двойным шахом.</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Решение дидактических заданий, развитие умения находить правильные ходы;</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Воспитание интереса к шахматам, привитие любви к игре.</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умения думать, составлять план действий «в уме», расширение кругозора, внимательности и наблюдательности;</w:t>
      </w:r>
    </w:p>
    <w:p w:rsidR="0058736C" w:rsidRDefault="0058736C" w:rsidP="0058736C">
      <w:pPr>
        <w:spacing w:after="0"/>
        <w:jc w:val="both"/>
        <w:rPr>
          <w:rFonts w:ascii="Times New Roman" w:hAnsi="Times New Roman" w:cs="Times New Roman"/>
          <w:sz w:val="28"/>
          <w:szCs w:val="28"/>
        </w:rPr>
      </w:pP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и дидактическое оснащение урока: </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Демонстрационная доска;</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Наборы шахматных фигур;</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Комплекты учебников  </w:t>
      </w:r>
      <w:proofErr w:type="spellStart"/>
      <w:r>
        <w:rPr>
          <w:rFonts w:ascii="Times New Roman" w:hAnsi="Times New Roman" w:cs="Times New Roman"/>
          <w:sz w:val="28"/>
          <w:szCs w:val="28"/>
        </w:rPr>
        <w:t>И.Г.Сухина</w:t>
      </w:r>
      <w:proofErr w:type="spellEnd"/>
      <w:r>
        <w:rPr>
          <w:rFonts w:ascii="Times New Roman" w:hAnsi="Times New Roman" w:cs="Times New Roman"/>
          <w:sz w:val="28"/>
          <w:szCs w:val="28"/>
        </w:rPr>
        <w:t xml:space="preserve"> «Шахматы» 2 часть 1 год обучения;</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Дидактические игры «Дай открытый шах»,  «Дай двойной шах»;</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Таблицы с вопросами и вариантами ответов;</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Загадки, задачи на шахматную тему;</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Таблицы с шахматными терминами;</w:t>
      </w:r>
    </w:p>
    <w:p w:rsidR="0058736C" w:rsidRDefault="0058736C" w:rsidP="0058736C">
      <w:pPr>
        <w:spacing w:after="0"/>
        <w:jc w:val="both"/>
        <w:rPr>
          <w:rFonts w:ascii="Times New Roman" w:hAnsi="Times New Roman" w:cs="Times New Roman"/>
          <w:b/>
          <w:sz w:val="28"/>
          <w:szCs w:val="28"/>
        </w:rPr>
      </w:pP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Словарь:</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Шах, двойной шах, открытый шах.</w:t>
      </w: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1. Повторение  пройденного материала.</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b/>
          <w:sz w:val="28"/>
          <w:szCs w:val="28"/>
        </w:rPr>
        <w:t>1) Ответы на вопросы викторины</w:t>
      </w:r>
      <w:r>
        <w:rPr>
          <w:rFonts w:ascii="Times New Roman" w:hAnsi="Times New Roman" w:cs="Times New Roman"/>
          <w:sz w:val="28"/>
          <w:szCs w:val="28"/>
        </w:rPr>
        <w:t>:</w:t>
      </w:r>
      <w:r w:rsidR="003549F0">
        <w:rPr>
          <w:rFonts w:ascii="Times New Roman" w:hAnsi="Times New Roman" w:cs="Times New Roman"/>
          <w:sz w:val="28"/>
          <w:szCs w:val="28"/>
        </w:rPr>
        <w:t xml:space="preserve"> (Вопросы оформлены в таблицах с вариантами ответов)</w:t>
      </w:r>
    </w:p>
    <w:p w:rsidR="003549F0"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А) Какая страна Родина шахмат?</w:t>
      </w:r>
    </w:p>
    <w:p w:rsidR="003549F0"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Б) Закончи выражение « ….  любит свой цвет».</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В) Назови среди фигур  «тяжёлую» фигуру.</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Г) Шахматная фигура, которая соединяет свойства ладьи и  слона.</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Мы знаем, что все шахматные фигуры оцениваются в пешках.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Д) Покажите сравнительную силу коня (ладьи, слона)</w:t>
      </w: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2)Беседа- опрос. Чтение шахматных терминов с таблицы:</w:t>
      </w:r>
    </w:p>
    <w:p w:rsidR="0058736C" w:rsidRPr="003549F0" w:rsidRDefault="0058736C" w:rsidP="0058736C">
      <w:pPr>
        <w:spacing w:after="0"/>
        <w:jc w:val="both"/>
        <w:rPr>
          <w:rFonts w:ascii="Times New Roman" w:hAnsi="Times New Roman" w:cs="Times New Roman"/>
          <w:sz w:val="28"/>
          <w:szCs w:val="28"/>
        </w:rPr>
      </w:pPr>
      <w:r w:rsidRPr="003549F0">
        <w:rPr>
          <w:rFonts w:ascii="Times New Roman" w:hAnsi="Times New Roman" w:cs="Times New Roman"/>
          <w:sz w:val="28"/>
          <w:szCs w:val="28"/>
        </w:rPr>
        <w:t>Шах. Мат. Ничья. Пат. Рокировка. Король. Ферзь.</w:t>
      </w:r>
    </w:p>
    <w:p w:rsidR="003549F0" w:rsidRDefault="0058736C" w:rsidP="0058736C">
      <w:pPr>
        <w:spacing w:after="0"/>
        <w:jc w:val="both"/>
        <w:rPr>
          <w:rFonts w:ascii="Times New Roman" w:hAnsi="Times New Roman" w:cs="Times New Roman"/>
          <w:sz w:val="28"/>
          <w:szCs w:val="28"/>
        </w:rPr>
      </w:pPr>
      <w:r w:rsidRPr="003549F0">
        <w:rPr>
          <w:rFonts w:ascii="Times New Roman" w:hAnsi="Times New Roman" w:cs="Times New Roman"/>
          <w:sz w:val="28"/>
          <w:szCs w:val="28"/>
        </w:rPr>
        <w:t>Открытый (вскрытый)  шах.  Двойной шах.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из этих терминов вам уже  знакомы? (Шах, король, ферзь). Чем похожи слова король и ферзь? </w:t>
      </w:r>
      <w:proofErr w:type="gramStart"/>
      <w:r>
        <w:rPr>
          <w:rFonts w:ascii="Times New Roman" w:hAnsi="Times New Roman" w:cs="Times New Roman"/>
          <w:sz w:val="28"/>
          <w:szCs w:val="28"/>
        </w:rPr>
        <w:t xml:space="preserve">(Оба  слова  обозначают шахматных фигур, </w:t>
      </w:r>
      <w:r>
        <w:rPr>
          <w:rFonts w:ascii="Times New Roman" w:hAnsi="Times New Roman" w:cs="Times New Roman"/>
          <w:sz w:val="28"/>
          <w:szCs w:val="28"/>
        </w:rPr>
        <w:lastRenderedPageBreak/>
        <w:t>оба  заканчиваются на мягкий  знак.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  буква  мягкий знак звука не обозначает).</w:t>
      </w:r>
      <w:proofErr w:type="gramEnd"/>
      <w:r>
        <w:rPr>
          <w:rFonts w:ascii="Times New Roman" w:hAnsi="Times New Roman" w:cs="Times New Roman"/>
          <w:sz w:val="28"/>
          <w:szCs w:val="28"/>
        </w:rPr>
        <w:t xml:space="preserve"> Чем особенны эти фигуры? (Ферз</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самая сильная ф</w:t>
      </w:r>
      <w:r w:rsidR="00AF6935">
        <w:rPr>
          <w:rFonts w:ascii="Times New Roman" w:hAnsi="Times New Roman" w:cs="Times New Roman"/>
          <w:sz w:val="28"/>
          <w:szCs w:val="28"/>
        </w:rPr>
        <w:t>и</w:t>
      </w:r>
      <w:r>
        <w:rPr>
          <w:rFonts w:ascii="Times New Roman" w:hAnsi="Times New Roman" w:cs="Times New Roman"/>
          <w:sz w:val="28"/>
          <w:szCs w:val="28"/>
        </w:rPr>
        <w:t>гура, а король –самая важная фигура. Без короля нет игры. Какой термин вам ещё знаком? (Шах).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xml:space="preserve">-А что такое шах? </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Шах – это нападение на неприятельского короля. Какими фигурами можно объявить шах?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Учитель ставит на одно из  угловых полей белого ферзя, а на другое – чёрного короля. Если на вражеского короля напал ферзь, значит, мы объявили шах ферзём, если ладья—это шах ладьёй, т.е. шах можно поставить  любой фигурой, кроме короля. Оставаться под шахом король не может.  Какими способами можно защититься от шаха? Спастись от шаха можно тремя способами: 1) Король уходит из-под шаха.</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2) Берется атакующая фигура (Конечно, если это возможно). 3) Короля закрывает другая фигура (Это защита не годится при шахе конём и пешкой)</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Рассмотрение всех трёх способов на доске и в учебниках с. 30:</w:t>
      </w:r>
    </w:p>
    <w:p w:rsidR="0058736C" w:rsidRDefault="0058736C" w:rsidP="0058736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Король уходит из-под шаха.</w:t>
      </w:r>
    </w:p>
    <w:p w:rsidR="0058736C" w:rsidRDefault="0058736C" w:rsidP="0058736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Взятие атакующей  фигуры.</w:t>
      </w:r>
    </w:p>
    <w:p w:rsidR="0058736C" w:rsidRDefault="0058736C" w:rsidP="0058736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Короля закрывает другая фигура.</w:t>
      </w:r>
    </w:p>
    <w:p w:rsidR="0058736C" w:rsidRDefault="0058736C" w:rsidP="0058736C">
      <w:pPr>
        <w:pStyle w:val="a3"/>
        <w:spacing w:after="0"/>
        <w:jc w:val="both"/>
        <w:rPr>
          <w:rFonts w:ascii="Times New Roman" w:hAnsi="Times New Roman" w:cs="Times New Roman"/>
          <w:sz w:val="28"/>
          <w:szCs w:val="28"/>
        </w:rPr>
      </w:pPr>
    </w:p>
    <w:p w:rsidR="0058736C" w:rsidRDefault="0058736C" w:rsidP="0058736C">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Работа над новым материалом.</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Сегодня мы научимся приёму – дать открытый шах, дать двойной шах.</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Чтение словарных слов с доски).  </w:t>
      </w:r>
      <w:proofErr w:type="gramStart"/>
      <w:r>
        <w:rPr>
          <w:rFonts w:ascii="Times New Roman" w:hAnsi="Times New Roman" w:cs="Times New Roman"/>
          <w:sz w:val="28"/>
          <w:szCs w:val="28"/>
        </w:rPr>
        <w:t>Открытый</w:t>
      </w:r>
      <w:proofErr w:type="gramEnd"/>
      <w:r>
        <w:rPr>
          <w:rFonts w:ascii="Times New Roman" w:hAnsi="Times New Roman" w:cs="Times New Roman"/>
          <w:sz w:val="28"/>
          <w:szCs w:val="28"/>
        </w:rPr>
        <w:t xml:space="preserve">  (вскрытый) шах—один из хитрых приёмов шахматной партии. Игрок, который научится его применять при игре, имеет большие преимущества.</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58736C" w:rsidRDefault="0058736C" w:rsidP="0058736C">
      <w:pPr>
        <w:spacing w:after="0"/>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Обычно шах объявляет фигура, которая делает ход. Но случается и такое положение, когда ход делает одна фигура, а шах дает другая фигура, которая находится как бы в засаде. Это открытый шах.</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Демонстрация на магнитной доске случа</w:t>
      </w:r>
      <w:r w:rsidR="003549F0">
        <w:rPr>
          <w:rFonts w:ascii="Times New Roman" w:hAnsi="Times New Roman" w:cs="Times New Roman"/>
          <w:sz w:val="28"/>
          <w:szCs w:val="28"/>
        </w:rPr>
        <w:t>ев открытого шаха по с.38 учебника</w:t>
      </w:r>
      <w:r w:rsidR="008467D3">
        <w:rPr>
          <w:rFonts w:ascii="Times New Roman" w:hAnsi="Times New Roman" w:cs="Times New Roman"/>
          <w:sz w:val="28"/>
          <w:szCs w:val="28"/>
        </w:rPr>
        <w:t xml:space="preserve"> </w:t>
      </w:r>
      <w:r w:rsidR="003549F0">
        <w:rPr>
          <w:rFonts w:ascii="Times New Roman" w:hAnsi="Times New Roman" w:cs="Times New Roman"/>
          <w:sz w:val="28"/>
          <w:szCs w:val="28"/>
        </w:rPr>
        <w:t xml:space="preserve"> </w:t>
      </w:r>
      <w:proofErr w:type="spellStart"/>
      <w:r w:rsidR="003549F0">
        <w:rPr>
          <w:rFonts w:ascii="Times New Roman" w:hAnsi="Times New Roman" w:cs="Times New Roman"/>
          <w:sz w:val="28"/>
          <w:szCs w:val="28"/>
        </w:rPr>
        <w:t>И.Г.Сухин</w:t>
      </w:r>
      <w:proofErr w:type="spellEnd"/>
      <w:r w:rsidR="003549F0">
        <w:rPr>
          <w:rFonts w:ascii="Times New Roman" w:hAnsi="Times New Roman" w:cs="Times New Roman"/>
          <w:sz w:val="28"/>
          <w:szCs w:val="28"/>
        </w:rPr>
        <w:t xml:space="preserve"> «Шахматы» 1 год,</w:t>
      </w:r>
      <w:r>
        <w:rPr>
          <w:rFonts w:ascii="Times New Roman" w:hAnsi="Times New Roman" w:cs="Times New Roman"/>
          <w:sz w:val="28"/>
          <w:szCs w:val="28"/>
        </w:rPr>
        <w:t xml:space="preserve"> 2 часть</w:t>
      </w:r>
      <w:proofErr w:type="gramStart"/>
      <w:r>
        <w:rPr>
          <w:rFonts w:ascii="Times New Roman" w:hAnsi="Times New Roman" w:cs="Times New Roman"/>
          <w:sz w:val="28"/>
          <w:szCs w:val="28"/>
        </w:rPr>
        <w:t>.</w:t>
      </w:r>
      <w:r w:rsidR="008467D3">
        <w:rPr>
          <w:rFonts w:ascii="Times New Roman" w:hAnsi="Times New Roman" w:cs="Times New Roman"/>
          <w:sz w:val="28"/>
          <w:szCs w:val="28"/>
        </w:rPr>
        <w:t>(</w:t>
      </w:r>
      <w:proofErr w:type="gramEnd"/>
      <w:r w:rsidR="008467D3">
        <w:rPr>
          <w:rFonts w:ascii="Times New Roman" w:hAnsi="Times New Roman" w:cs="Times New Roman"/>
          <w:sz w:val="28"/>
          <w:szCs w:val="28"/>
        </w:rPr>
        <w:t xml:space="preserve"> дальше учебник)</w:t>
      </w:r>
    </w:p>
    <w:p w:rsidR="0058736C" w:rsidRDefault="0058736C" w:rsidP="0058736C">
      <w:pPr>
        <w:spacing w:after="0"/>
        <w:ind w:left="284"/>
        <w:jc w:val="both"/>
        <w:rPr>
          <w:rFonts w:ascii="Times New Roman" w:hAnsi="Times New Roman" w:cs="Times New Roman"/>
          <w:sz w:val="28"/>
          <w:szCs w:val="28"/>
        </w:rPr>
      </w:pPr>
    </w:p>
    <w:p w:rsidR="0058736C" w:rsidRDefault="0058736C" w:rsidP="0058736C">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Случается и такое положение, когда белые делают один ход, а шах королю объявляют сразу две фигуры. Это двойной шах. </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Демонстрация из учебника (с.38)</w:t>
      </w:r>
    </w:p>
    <w:p w:rsidR="0058736C" w:rsidRDefault="0058736C" w:rsidP="0058736C">
      <w:pPr>
        <w:spacing w:after="0"/>
        <w:ind w:left="284"/>
        <w:jc w:val="both"/>
        <w:rPr>
          <w:rFonts w:ascii="Times New Roman" w:hAnsi="Times New Roman" w:cs="Times New Roman"/>
          <w:sz w:val="28"/>
          <w:szCs w:val="28"/>
        </w:rPr>
      </w:pPr>
    </w:p>
    <w:p w:rsidR="0058736C" w:rsidRDefault="0058736C" w:rsidP="0058736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b/>
          <w:sz w:val="28"/>
          <w:szCs w:val="28"/>
        </w:rPr>
        <w:t>Закрепление изученного материала</w:t>
      </w:r>
      <w:r>
        <w:rPr>
          <w:rFonts w:ascii="Times New Roman" w:hAnsi="Times New Roman" w:cs="Times New Roman"/>
          <w:sz w:val="28"/>
          <w:szCs w:val="28"/>
        </w:rPr>
        <w:t>.</w:t>
      </w:r>
    </w:p>
    <w:p w:rsidR="0058736C" w:rsidRDefault="0058736C" w:rsidP="0058736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Выполнение дидактических заданий на с.39 «Дай открытый шах», позиции №1, №2, №3.</w:t>
      </w:r>
    </w:p>
    <w:p w:rsidR="0058736C" w:rsidRDefault="0058736C" w:rsidP="0058736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Дидактическое задание «Дай двойной шах».</w:t>
      </w:r>
    </w:p>
    <w:p w:rsidR="0058736C" w:rsidRDefault="0058736C" w:rsidP="0058736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Игра со всеми фигурами.</w:t>
      </w:r>
    </w:p>
    <w:p w:rsidR="0058736C" w:rsidRDefault="0058736C" w:rsidP="0058736C">
      <w:pPr>
        <w:pStyle w:val="a3"/>
        <w:spacing w:after="0"/>
        <w:ind w:left="1004"/>
        <w:jc w:val="both"/>
        <w:rPr>
          <w:rFonts w:ascii="Times New Roman" w:hAnsi="Times New Roman" w:cs="Times New Roman"/>
          <w:sz w:val="28"/>
          <w:szCs w:val="28"/>
        </w:rPr>
      </w:pPr>
    </w:p>
    <w:p w:rsidR="0058736C" w:rsidRDefault="0058736C" w:rsidP="0058736C">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Итог урока:</w:t>
      </w:r>
    </w:p>
    <w:p w:rsidR="0058736C" w:rsidRDefault="00AF6935"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58736C">
        <w:rPr>
          <w:rFonts w:ascii="Times New Roman" w:hAnsi="Times New Roman" w:cs="Times New Roman"/>
          <w:sz w:val="28"/>
          <w:szCs w:val="28"/>
        </w:rPr>
        <w:t>Что нового узнали на уроке?</w:t>
      </w:r>
    </w:p>
    <w:p w:rsidR="0058736C" w:rsidRDefault="00AF6935"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58736C">
        <w:rPr>
          <w:rFonts w:ascii="Times New Roman" w:hAnsi="Times New Roman" w:cs="Times New Roman"/>
          <w:sz w:val="28"/>
          <w:szCs w:val="28"/>
        </w:rPr>
        <w:t>Что значит дать открытый шах?</w:t>
      </w:r>
    </w:p>
    <w:p w:rsidR="0058736C" w:rsidRDefault="00AF6935"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58736C">
        <w:rPr>
          <w:rFonts w:ascii="Times New Roman" w:hAnsi="Times New Roman" w:cs="Times New Roman"/>
          <w:sz w:val="28"/>
          <w:szCs w:val="28"/>
        </w:rPr>
        <w:t>Двойной шах?</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Отгадайте </w:t>
      </w:r>
      <w:proofErr w:type="spellStart"/>
      <w:proofErr w:type="gramStart"/>
      <w:r>
        <w:rPr>
          <w:rFonts w:ascii="Times New Roman" w:hAnsi="Times New Roman" w:cs="Times New Roman"/>
          <w:sz w:val="28"/>
          <w:szCs w:val="28"/>
        </w:rPr>
        <w:t>эхо-загадки</w:t>
      </w:r>
      <w:proofErr w:type="spellEnd"/>
      <w:proofErr w:type="gramEnd"/>
      <w:r>
        <w:rPr>
          <w:rFonts w:ascii="Times New Roman" w:hAnsi="Times New Roman" w:cs="Times New Roman"/>
          <w:sz w:val="28"/>
          <w:szCs w:val="28"/>
        </w:rPr>
        <w:t>:</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Кто сидит у окошка?  (Кошка)</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Что может пироги печь?  (Печь)</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Кто побил виноград?   (Град)</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Кто  родился 1-го июля?  (Юля)</w:t>
      </w:r>
    </w:p>
    <w:p w:rsidR="0058736C" w:rsidRDefault="00AF6935"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58736C">
        <w:rPr>
          <w:rFonts w:ascii="Times New Roman" w:hAnsi="Times New Roman" w:cs="Times New Roman"/>
          <w:sz w:val="28"/>
          <w:szCs w:val="28"/>
        </w:rPr>
        <w:t>У какого слона нет хобота? ( У шахматного)</w:t>
      </w:r>
    </w:p>
    <w:p w:rsidR="0058736C" w:rsidRDefault="00AF6935"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58736C">
        <w:rPr>
          <w:rFonts w:ascii="Times New Roman" w:hAnsi="Times New Roman" w:cs="Times New Roman"/>
          <w:sz w:val="28"/>
          <w:szCs w:val="28"/>
        </w:rPr>
        <w:t>Что за чудо-клетка, где тесно мышке, но свободно слону?</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w:t>
      </w:r>
      <w:r w:rsidR="008467D3">
        <w:rPr>
          <w:rFonts w:ascii="Times New Roman" w:hAnsi="Times New Roman" w:cs="Times New Roman"/>
          <w:sz w:val="28"/>
          <w:szCs w:val="28"/>
        </w:rPr>
        <w:t xml:space="preserve"> </w:t>
      </w:r>
      <w:r>
        <w:rPr>
          <w:rFonts w:ascii="Times New Roman" w:hAnsi="Times New Roman" w:cs="Times New Roman"/>
          <w:sz w:val="28"/>
          <w:szCs w:val="28"/>
        </w:rPr>
        <w:t>Шахматное поле)</w:t>
      </w:r>
    </w:p>
    <w:p w:rsidR="0058736C" w:rsidRDefault="0058736C" w:rsidP="0058736C">
      <w:pPr>
        <w:pStyle w:val="a3"/>
        <w:spacing w:after="0"/>
        <w:ind w:left="644"/>
        <w:jc w:val="both"/>
        <w:rPr>
          <w:rFonts w:ascii="Times New Roman" w:hAnsi="Times New Roman" w:cs="Times New Roman"/>
          <w:sz w:val="28"/>
          <w:szCs w:val="28"/>
        </w:rPr>
      </w:pPr>
    </w:p>
    <w:p w:rsidR="00F33F7A" w:rsidRDefault="00F33F7A" w:rsidP="0058736C">
      <w:pPr>
        <w:pStyle w:val="a3"/>
        <w:spacing w:after="0"/>
        <w:ind w:left="644"/>
        <w:jc w:val="both"/>
        <w:rPr>
          <w:rFonts w:ascii="Times New Roman" w:hAnsi="Times New Roman" w:cs="Times New Roman"/>
          <w:sz w:val="28"/>
          <w:szCs w:val="28"/>
        </w:rPr>
      </w:pPr>
    </w:p>
    <w:p w:rsidR="00F33F7A" w:rsidRDefault="00F33F7A" w:rsidP="0058736C">
      <w:pPr>
        <w:pStyle w:val="a3"/>
        <w:spacing w:after="0"/>
        <w:ind w:left="644"/>
        <w:jc w:val="both"/>
        <w:rPr>
          <w:rFonts w:ascii="Times New Roman" w:hAnsi="Times New Roman" w:cs="Times New Roman"/>
          <w:sz w:val="28"/>
          <w:szCs w:val="28"/>
        </w:rPr>
      </w:pPr>
    </w:p>
    <w:p w:rsidR="0058736C" w:rsidRDefault="008467D3" w:rsidP="00F33F7A">
      <w:pPr>
        <w:pStyle w:val="a3"/>
        <w:spacing w:after="0"/>
        <w:ind w:left="644"/>
        <w:jc w:val="center"/>
        <w:rPr>
          <w:rFonts w:ascii="Times New Roman" w:hAnsi="Times New Roman" w:cs="Times New Roman"/>
          <w:sz w:val="28"/>
          <w:szCs w:val="28"/>
        </w:rPr>
      </w:pPr>
      <w:r>
        <w:rPr>
          <w:rFonts w:ascii="Times New Roman" w:hAnsi="Times New Roman" w:cs="Times New Roman"/>
          <w:sz w:val="28"/>
          <w:szCs w:val="28"/>
        </w:rPr>
        <w:t>Литература</w:t>
      </w:r>
    </w:p>
    <w:p w:rsidR="008467D3" w:rsidRPr="008467D3" w:rsidRDefault="008467D3" w:rsidP="008467D3">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1. И.Г </w:t>
      </w:r>
      <w:proofErr w:type="spellStart"/>
      <w:r>
        <w:rPr>
          <w:rFonts w:ascii="Times New Roman" w:hAnsi="Times New Roman" w:cs="Times New Roman"/>
          <w:sz w:val="28"/>
          <w:szCs w:val="28"/>
        </w:rPr>
        <w:t>Сухин</w:t>
      </w:r>
      <w:proofErr w:type="spellEnd"/>
      <w:r>
        <w:rPr>
          <w:rFonts w:ascii="Times New Roman" w:hAnsi="Times New Roman" w:cs="Times New Roman"/>
          <w:sz w:val="28"/>
          <w:szCs w:val="28"/>
        </w:rPr>
        <w:t xml:space="preserve"> «Шахматы» первый год или «Учусь и учу». Пособие для учителя,  Обнинск </w:t>
      </w:r>
      <w:r w:rsidRPr="008467D3">
        <w:rPr>
          <w:rFonts w:ascii="Times New Roman" w:hAnsi="Times New Roman" w:cs="Times New Roman"/>
          <w:sz w:val="28"/>
          <w:szCs w:val="28"/>
        </w:rPr>
        <w:t>«Духовное возрождение» 2011г.</w:t>
      </w:r>
      <w:r>
        <w:rPr>
          <w:rFonts w:ascii="Times New Roman" w:hAnsi="Times New Roman" w:cs="Times New Roman"/>
          <w:sz w:val="28"/>
          <w:szCs w:val="28"/>
        </w:rPr>
        <w:t>;</w:t>
      </w:r>
    </w:p>
    <w:p w:rsidR="008467D3" w:rsidRPr="008467D3" w:rsidRDefault="008467D3" w:rsidP="008467D3">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И.Г.Сухин</w:t>
      </w:r>
      <w:proofErr w:type="spellEnd"/>
      <w:r>
        <w:rPr>
          <w:rFonts w:ascii="Times New Roman" w:hAnsi="Times New Roman" w:cs="Times New Roman"/>
          <w:sz w:val="28"/>
          <w:szCs w:val="28"/>
        </w:rPr>
        <w:t xml:space="preserve"> учебник «Шахматы»  «Там клетки чёрно-белые чудес и тайн полны» Часть 2, 1 год.</w:t>
      </w:r>
      <w:r w:rsidRPr="008467D3">
        <w:rPr>
          <w:rFonts w:ascii="Times New Roman" w:hAnsi="Times New Roman" w:cs="Times New Roman"/>
          <w:sz w:val="28"/>
          <w:szCs w:val="28"/>
        </w:rPr>
        <w:t xml:space="preserve"> </w:t>
      </w:r>
      <w:r>
        <w:rPr>
          <w:rFonts w:ascii="Times New Roman" w:hAnsi="Times New Roman" w:cs="Times New Roman"/>
          <w:sz w:val="28"/>
          <w:szCs w:val="28"/>
        </w:rPr>
        <w:t xml:space="preserve">Обнинск </w:t>
      </w:r>
      <w:r w:rsidRPr="008467D3">
        <w:rPr>
          <w:rFonts w:ascii="Times New Roman" w:hAnsi="Times New Roman" w:cs="Times New Roman"/>
          <w:sz w:val="28"/>
          <w:szCs w:val="28"/>
        </w:rPr>
        <w:t>«Духовное возрождение» 2011г.</w:t>
      </w:r>
      <w:r>
        <w:rPr>
          <w:rFonts w:ascii="Times New Roman" w:hAnsi="Times New Roman" w:cs="Times New Roman"/>
          <w:sz w:val="28"/>
          <w:szCs w:val="28"/>
        </w:rPr>
        <w:t>;</w:t>
      </w:r>
    </w:p>
    <w:p w:rsidR="008467D3" w:rsidRDefault="008467D3"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Н.П.Шишигин</w:t>
      </w:r>
      <w:proofErr w:type="spellEnd"/>
      <w:r>
        <w:rPr>
          <w:rFonts w:ascii="Times New Roman" w:hAnsi="Times New Roman" w:cs="Times New Roman"/>
          <w:sz w:val="28"/>
          <w:szCs w:val="28"/>
        </w:rPr>
        <w:t xml:space="preserve"> «Шахматный горизонт»</w:t>
      </w:r>
      <w:r w:rsidR="00AF6935">
        <w:rPr>
          <w:rFonts w:ascii="Times New Roman" w:hAnsi="Times New Roman" w:cs="Times New Roman"/>
          <w:sz w:val="28"/>
          <w:szCs w:val="28"/>
        </w:rPr>
        <w:t xml:space="preserve"> Кызыл . 19</w:t>
      </w:r>
      <w:r w:rsidR="00C961CE">
        <w:rPr>
          <w:rFonts w:ascii="Times New Roman" w:hAnsi="Times New Roman" w:cs="Times New Roman"/>
          <w:sz w:val="28"/>
          <w:szCs w:val="28"/>
        </w:rPr>
        <w:t>82г.;</w:t>
      </w:r>
    </w:p>
    <w:p w:rsidR="00E125D1" w:rsidRDefault="00E125D1"/>
    <w:sectPr w:rsidR="00E125D1" w:rsidSect="003D2094">
      <w:pgSz w:w="11906" w:h="16838"/>
      <w:pgMar w:top="568" w:right="850" w:bottom="1134" w:left="1701" w:header="708" w:footer="708" w:gutter="0"/>
      <w:pgBorders w:display="firstPage" w:offsetFrom="page">
        <w:top w:val="stars3d" w:sz="25" w:space="24" w:color="auto"/>
        <w:left w:val="stars3d" w:sz="25" w:space="24" w:color="auto"/>
        <w:bottom w:val="stars3d" w:sz="25" w:space="24" w:color="auto"/>
        <w:right w:val="stars3d"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F4D"/>
    <w:multiLevelType w:val="hybridMultilevel"/>
    <w:tmpl w:val="376A262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105A53"/>
    <w:multiLevelType w:val="hybridMultilevel"/>
    <w:tmpl w:val="AF9EC4C4"/>
    <w:lvl w:ilvl="0" w:tplc="9210F5C2">
      <w:start w:val="3"/>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6D1B62"/>
    <w:multiLevelType w:val="hybridMultilevel"/>
    <w:tmpl w:val="6726A3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880D13"/>
    <w:multiLevelType w:val="hybridMultilevel"/>
    <w:tmpl w:val="1CD47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0F1E99"/>
    <w:multiLevelType w:val="hybridMultilevel"/>
    <w:tmpl w:val="2CDC48A6"/>
    <w:lvl w:ilvl="0" w:tplc="B27CED5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58736C"/>
    <w:rsid w:val="00307F7B"/>
    <w:rsid w:val="003549F0"/>
    <w:rsid w:val="003D2094"/>
    <w:rsid w:val="0058736C"/>
    <w:rsid w:val="008467D3"/>
    <w:rsid w:val="00AA2083"/>
    <w:rsid w:val="00AF6935"/>
    <w:rsid w:val="00C961CE"/>
    <w:rsid w:val="00E125D1"/>
    <w:rsid w:val="00ED7BA9"/>
    <w:rsid w:val="00F33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D1"/>
  </w:style>
  <w:style w:type="paragraph" w:styleId="2">
    <w:name w:val="heading 2"/>
    <w:basedOn w:val="a"/>
    <w:next w:val="a"/>
    <w:link w:val="20"/>
    <w:uiPriority w:val="9"/>
    <w:semiHidden/>
    <w:unhideWhenUsed/>
    <w:qFormat/>
    <w:rsid w:val="00587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8736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8736C"/>
    <w:pPr>
      <w:ind w:left="720"/>
      <w:contextualSpacing/>
    </w:pPr>
  </w:style>
</w:styles>
</file>

<file path=word/webSettings.xml><?xml version="1.0" encoding="utf-8"?>
<w:webSettings xmlns:r="http://schemas.openxmlformats.org/officeDocument/2006/relationships" xmlns:w="http://schemas.openxmlformats.org/wordprocessingml/2006/main">
  <w:divs>
    <w:div w:id="1599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6</cp:revision>
  <dcterms:created xsi:type="dcterms:W3CDTF">2015-04-11T02:12:00Z</dcterms:created>
  <dcterms:modified xsi:type="dcterms:W3CDTF">2015-04-16T15:10:00Z</dcterms:modified>
</cp:coreProperties>
</file>