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4E7" w:rsidRPr="00A734E7" w:rsidRDefault="00A734E7" w:rsidP="00A734E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/>
          <w:b/>
          <w:color w:val="1F4E79" w:themeColor="accent1" w:themeShade="80"/>
          <w:sz w:val="48"/>
          <w:szCs w:val="48"/>
          <w:lang w:eastAsia="ru-RU"/>
        </w:rPr>
      </w:pPr>
      <w:r w:rsidRPr="00A734E7">
        <w:rPr>
          <w:rFonts w:ascii="Times New Roman" w:eastAsia="Times New Roman" w:hAnsi="Times New Roman"/>
          <w:b/>
          <w:color w:val="1F4E79" w:themeColor="accent1" w:themeShade="80"/>
          <w:sz w:val="48"/>
          <w:szCs w:val="48"/>
          <w:lang w:eastAsia="ru-RU"/>
        </w:rPr>
        <w:t xml:space="preserve">С рождения ребенок имеет </w:t>
      </w:r>
      <w:r w:rsidRPr="00A734E7">
        <w:rPr>
          <w:rFonts w:ascii="Times New Roman" w:eastAsia="Times New Roman" w:hAnsi="Times New Roman"/>
          <w:b/>
          <w:color w:val="00B050"/>
          <w:sz w:val="48"/>
          <w:szCs w:val="48"/>
          <w:lang w:eastAsia="ru-RU"/>
        </w:rPr>
        <w:t>права</w:t>
      </w:r>
      <w:r w:rsidRPr="00A734E7">
        <w:rPr>
          <w:rFonts w:ascii="Times New Roman" w:eastAsia="Times New Roman" w:hAnsi="Times New Roman"/>
          <w:b/>
          <w:color w:val="1F4E79" w:themeColor="accent1" w:themeShade="80"/>
          <w:sz w:val="48"/>
          <w:szCs w:val="48"/>
          <w:lang w:eastAsia="ru-RU"/>
        </w:rPr>
        <w:t xml:space="preserve">:  </w:t>
      </w:r>
    </w:p>
    <w:p w:rsidR="00A734E7" w:rsidRPr="00A734E7" w:rsidRDefault="00224771" w:rsidP="00062EF6">
      <w:pPr>
        <w:spacing w:before="180" w:after="180"/>
        <w:ind w:left="107"/>
        <w:textAlignment w:val="top"/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</w:pPr>
      <w:r w:rsidRPr="00A734E7">
        <w:rPr>
          <w:rFonts w:ascii="Times New Roman" w:eastAsia="Times New Roman" w:hAnsi="Times New Roman"/>
          <w:noProof/>
          <w:color w:val="1F4E79" w:themeColor="accent1" w:themeShade="8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01CAEC87" wp14:editId="60E09D41">
            <wp:simplePos x="0" y="0"/>
            <wp:positionH relativeFrom="margin">
              <wp:align>right</wp:align>
            </wp:positionH>
            <wp:positionV relativeFrom="paragraph">
              <wp:posOffset>540385</wp:posOffset>
            </wp:positionV>
            <wp:extent cx="1196975" cy="1212850"/>
            <wp:effectExtent l="0" t="0" r="3175" b="6350"/>
            <wp:wrapTight wrapText="bothSides">
              <wp:wrapPolygon edited="0">
                <wp:start x="0" y="0"/>
                <wp:lineTo x="0" y="21374"/>
                <wp:lineTo x="21314" y="21374"/>
                <wp:lineTo x="21314" y="0"/>
                <wp:lineTo x="0" y="0"/>
              </wp:wrapPolygon>
            </wp:wrapTight>
            <wp:docPr id="4" name="Рисунок 4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" b="5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4E7">
        <w:rPr>
          <w:rFonts w:ascii="Times New Roman" w:eastAsia="Times New Roman" w:hAnsi="Times New Roman"/>
          <w:b/>
          <w:i/>
          <w:noProof/>
          <w:color w:val="1F4E79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547C67DA" wp14:editId="43A8EA57">
            <wp:simplePos x="0" y="0"/>
            <wp:positionH relativeFrom="margin">
              <wp:align>right</wp:align>
            </wp:positionH>
            <wp:positionV relativeFrom="paragraph">
              <wp:posOffset>3154680</wp:posOffset>
            </wp:positionV>
            <wp:extent cx="1196975" cy="1174115"/>
            <wp:effectExtent l="0" t="0" r="3175" b="6985"/>
            <wp:wrapTight wrapText="bothSides">
              <wp:wrapPolygon edited="0">
                <wp:start x="0" y="0"/>
                <wp:lineTo x="0" y="21378"/>
                <wp:lineTo x="21314" y="21378"/>
                <wp:lineTo x="21314" y="0"/>
                <wp:lineTo x="0" y="0"/>
              </wp:wrapPolygon>
            </wp:wrapTight>
            <wp:docPr id="1" name="Рисунок 1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5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 xml:space="preserve">●на имя, отчество, фамилию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2"/>
          <w:szCs w:val="32"/>
          <w:lang w:eastAsia="ru-RU"/>
        </w:rPr>
        <w:t>(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ст. 58 Семейного Кодекса РФ);</w:t>
      </w:r>
      <w:r w:rsidR="00A734E7" w:rsidRPr="00A734E7">
        <w:rPr>
          <w:rFonts w:ascii="Times New Roman" w:hAnsi="Times New Roman"/>
          <w:color w:val="1F4E79" w:themeColor="accent1" w:themeShade="80"/>
          <w:sz w:val="26"/>
          <w:szCs w:val="26"/>
        </w:rPr>
        <w:t xml:space="preserve">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br/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 xml:space="preserve">●на гражданство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(ст. 6 Конституции РФ, ст. 12 Федерального Закона «О гражданстве Российской Федерации»</w:t>
      </w:r>
      <w:proofErr w:type="gramStart"/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);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2"/>
          <w:szCs w:val="32"/>
          <w:lang w:eastAsia="ru-RU"/>
        </w:rPr>
        <w:br/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>●</w:t>
      </w:r>
      <w:proofErr w:type="gramEnd"/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 xml:space="preserve">жить и воспитываться в семье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( ст. 54 СК РФ);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  <w:t xml:space="preserve">●на общение с обоими родителями и другими родственниками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(ст.55 СК РФ);</w:t>
      </w:r>
      <w:bookmarkStart w:id="0" w:name="_GoBack"/>
      <w:bookmarkEnd w:id="0"/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  <w:t xml:space="preserve">●на защиту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(ст. 56 СК РФ);</w:t>
      </w:r>
      <w:r w:rsidR="00A734E7" w:rsidRPr="00A734E7">
        <w:rPr>
          <w:rFonts w:ascii="Times New Roman" w:hAnsi="Times New Roman"/>
          <w:color w:val="1F4E79" w:themeColor="accent1" w:themeShade="80"/>
          <w:sz w:val="36"/>
          <w:szCs w:val="36"/>
        </w:rPr>
        <w:t xml:space="preserve">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  <w:t xml:space="preserve">●получение содержания от своих родителей и других членов семьи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(ст. 60 СК РФ).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br/>
      </w:r>
      <w:r w:rsidR="00A734E7" w:rsidRPr="003066F4"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  <w:t>Ответственность: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  <w:t>●перед родителями или лицами, их заменяющими, воспитателями, преподавателями.</w:t>
      </w:r>
    </w:p>
    <w:p w:rsidR="00A734E7" w:rsidRPr="00A734E7" w:rsidRDefault="00224771" w:rsidP="00062EF6">
      <w:pPr>
        <w:spacing w:before="180" w:after="180"/>
        <w:ind w:left="107"/>
        <w:textAlignment w:val="top"/>
        <w:rPr>
          <w:rFonts w:ascii="Times New Roman" w:eastAsia="Times New Roman" w:hAnsi="Times New Roman"/>
          <w:b/>
          <w:color w:val="1F4E79" w:themeColor="accent1" w:themeShade="80"/>
          <w:sz w:val="40"/>
          <w:szCs w:val="40"/>
          <w:lang w:eastAsia="ru-RU"/>
        </w:rPr>
      </w:pPr>
      <w:r w:rsidRPr="00A734E7">
        <w:rPr>
          <w:rFonts w:ascii="Times New Roman" w:eastAsia="Times New Roman" w:hAnsi="Times New Roman"/>
          <w:b/>
          <w:i/>
          <w:noProof/>
          <w:color w:val="1F4E79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0E8FB958" wp14:editId="3AC616CC">
            <wp:simplePos x="0" y="0"/>
            <wp:positionH relativeFrom="margin">
              <wp:align>right</wp:align>
            </wp:positionH>
            <wp:positionV relativeFrom="paragraph">
              <wp:posOffset>3856355</wp:posOffset>
            </wp:positionV>
            <wp:extent cx="1153795" cy="1148715"/>
            <wp:effectExtent l="0" t="0" r="8255" b="0"/>
            <wp:wrapTight wrapText="bothSides">
              <wp:wrapPolygon edited="0">
                <wp:start x="0" y="0"/>
                <wp:lineTo x="0" y="21134"/>
                <wp:lineTo x="21398" y="21134"/>
                <wp:lineTo x="21398" y="0"/>
                <wp:lineTo x="0" y="0"/>
              </wp:wrapPolygon>
            </wp:wrapTight>
            <wp:docPr id="3" name="Рисунок 3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1" b="5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4E7" w:rsidRPr="00A734E7">
        <w:rPr>
          <w:rFonts w:ascii="Times New Roman" w:eastAsia="Times New Roman" w:hAnsi="Times New Roman"/>
          <w:b/>
          <w:i/>
          <w:noProof/>
          <w:color w:val="1F4E79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18D21A9A" wp14:editId="4F533DD7">
            <wp:simplePos x="0" y="0"/>
            <wp:positionH relativeFrom="margin">
              <wp:align>right</wp:align>
            </wp:positionH>
            <wp:positionV relativeFrom="paragraph">
              <wp:posOffset>1889760</wp:posOffset>
            </wp:positionV>
            <wp:extent cx="1219200" cy="1196975"/>
            <wp:effectExtent l="0" t="0" r="0" b="317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2" name="Рисунок 2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4E7" w:rsidRPr="00A734E7">
        <w:rPr>
          <w:rFonts w:ascii="Times New Roman" w:eastAsia="Times New Roman" w:hAnsi="Times New Roman"/>
          <w:b/>
          <w:i/>
          <w:color w:val="1F4E79" w:themeColor="accent1" w:themeShade="80"/>
          <w:sz w:val="40"/>
          <w:szCs w:val="40"/>
          <w:lang w:eastAsia="ru-RU"/>
        </w:rPr>
        <w:t>С</w:t>
      </w:r>
      <w:r w:rsidR="00A734E7" w:rsidRPr="00062EF6"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  <w:t xml:space="preserve"> </w:t>
      </w:r>
      <w:r w:rsidR="00062EF6" w:rsidRPr="00062EF6"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  <w:t>6</w:t>
      </w:r>
      <w:r w:rsidR="00A734E7" w:rsidRPr="00062EF6"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  <w:t xml:space="preserve"> </w:t>
      </w:r>
      <w:r w:rsidR="00A734E7" w:rsidRPr="00A734E7">
        <w:rPr>
          <w:rFonts w:ascii="Times New Roman" w:eastAsia="Times New Roman" w:hAnsi="Times New Roman"/>
          <w:b/>
          <w:i/>
          <w:color w:val="1F4E79" w:themeColor="accent1" w:themeShade="80"/>
          <w:sz w:val="40"/>
          <w:szCs w:val="40"/>
          <w:lang w:eastAsia="ru-RU"/>
        </w:rPr>
        <w:t>лет добавляются</w:t>
      </w:r>
      <w:r w:rsidR="00A734E7" w:rsidRPr="00A734E7">
        <w:rPr>
          <w:rFonts w:ascii="Times New Roman" w:eastAsia="Times New Roman" w:hAnsi="Times New Roman"/>
          <w:b/>
          <w:color w:val="1F4E79" w:themeColor="accent1" w:themeShade="80"/>
          <w:sz w:val="40"/>
          <w:szCs w:val="40"/>
          <w:lang w:eastAsia="ru-RU"/>
        </w:rPr>
        <w:t xml:space="preserve">:                                                                               </w:t>
      </w:r>
      <w:r w:rsidR="00A734E7" w:rsidRPr="00A734E7">
        <w:rPr>
          <w:rFonts w:ascii="Times New Roman" w:eastAsia="Times New Roman" w:hAnsi="Times New Roman"/>
          <w:b/>
          <w:color w:val="00B050"/>
          <w:sz w:val="32"/>
          <w:szCs w:val="32"/>
          <w:lang w:eastAsia="ru-RU"/>
        </w:rPr>
        <w:t>Права: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2"/>
          <w:szCs w:val="32"/>
          <w:lang w:eastAsia="ru-RU"/>
        </w:rPr>
        <w:br/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 xml:space="preserve">● совершать мелкие бытовые сделки, совершать сделки, направленные на безвозмездное получение выгоды, не требующие нотариального удостоверения или государственной регистрации; совершать сделки по распоряжению средствами, предоставленными родителями или другими людьми, с согласия родителей  для определенной цели или свободного распоряжения.                                                      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26"/>
          <w:szCs w:val="26"/>
          <w:lang w:eastAsia="ru-RU"/>
        </w:rPr>
        <w:t>(ст. 28 Гражданского Кодекса РФ)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2"/>
          <w:szCs w:val="32"/>
          <w:lang w:eastAsia="ru-RU"/>
        </w:rPr>
        <w:t>;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</w:r>
      <w:r w:rsidR="00A734E7" w:rsidRPr="003066F4">
        <w:rPr>
          <w:rFonts w:ascii="Times New Roman" w:eastAsia="Times New Roman" w:hAnsi="Times New Roman"/>
          <w:b/>
          <w:color w:val="00B050"/>
          <w:sz w:val="32"/>
          <w:szCs w:val="32"/>
          <w:lang w:eastAsia="ru-RU"/>
        </w:rPr>
        <w:t>Обязанности: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2"/>
          <w:szCs w:val="32"/>
          <w:lang w:eastAsia="ru-RU"/>
        </w:rPr>
        <w:br/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 xml:space="preserve">●слушаться родителей и лиц, их заменяющих, принимать их заботу и внимание, за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lastRenderedPageBreak/>
        <w:t>исключением случаев пренебрежительного, грубого, унижающего человеческое достоинство обращение или оскорбления;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  <w:t>● получить основное общее образование (9 классов);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  <w:t xml:space="preserve">● соблюдать правила поведения, установленные в воспитательных и образовательных учреждениях, </w:t>
      </w:r>
      <w:r w:rsidR="00A734E7" w:rsidRPr="003066F4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>дома и в общественных местах.</w:t>
      </w:r>
      <w:r w:rsidR="00A734E7" w:rsidRPr="003066F4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br/>
      </w:r>
      <w:r w:rsidR="00A734E7" w:rsidRPr="00A734E7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>Ответственность:</w:t>
      </w:r>
      <w:r w:rsidR="00A734E7" w:rsidRPr="00A734E7">
        <w:rPr>
          <w:rFonts w:ascii="Times New Roman" w:eastAsia="Times New Roman" w:hAnsi="Times New Roman"/>
          <w:color w:val="008000"/>
          <w:sz w:val="32"/>
          <w:szCs w:val="32"/>
          <w:lang w:eastAsia="ru-RU"/>
        </w:rPr>
        <w:br/>
      </w:r>
      <w:r w:rsidR="00A734E7" w:rsidRPr="00A734E7">
        <w:rPr>
          <w:rFonts w:ascii="Times New Roman" w:eastAsia="Times New Roman" w:hAnsi="Times New Roman"/>
          <w:color w:val="008000"/>
          <w:sz w:val="36"/>
          <w:szCs w:val="36"/>
          <w:lang w:eastAsia="ru-RU"/>
        </w:rPr>
        <w:t>●</w:t>
      </w:r>
      <w:r w:rsidR="00A734E7" w:rsidRPr="00A734E7">
        <w:rPr>
          <w:rFonts w:ascii="Times New Roman" w:eastAsia="Times New Roman" w:hAnsi="Times New Roman"/>
          <w:color w:val="162C36"/>
          <w:sz w:val="36"/>
          <w:szCs w:val="36"/>
          <w:lang w:eastAsia="ru-RU"/>
        </w:rPr>
        <w:t xml:space="preserve"> </w:t>
      </w:r>
      <w:r w:rsidR="00A734E7" w:rsidRPr="00A734E7">
        <w:rPr>
          <w:rFonts w:ascii="Times New Roman" w:eastAsia="Times New Roman" w:hAnsi="Times New Roman"/>
          <w:color w:val="1F4E79" w:themeColor="accent1" w:themeShade="80"/>
          <w:sz w:val="36"/>
          <w:szCs w:val="36"/>
          <w:lang w:eastAsia="ru-RU"/>
        </w:rPr>
        <w:t>перед родителями и лицами, их заменяющими, воспитателями, учителями, администрацией учебного заведения; перед своей совестью.</w:t>
      </w:r>
    </w:p>
    <w:p w:rsidR="00A734E7" w:rsidRDefault="00A734E7" w:rsidP="00A734E7">
      <w:pPr>
        <w:spacing w:before="180" w:after="180" w:line="240" w:lineRule="auto"/>
        <w:textAlignment w:val="top"/>
        <w:rPr>
          <w:rFonts w:ascii="Arial Narrow" w:eastAsia="Times New Roman" w:hAnsi="Arial Narrow" w:cs="Arial"/>
          <w:b/>
          <w:i/>
          <w:color w:val="162C36"/>
          <w:sz w:val="40"/>
          <w:szCs w:val="40"/>
          <w:lang w:eastAsia="ru-RU"/>
        </w:rPr>
      </w:pPr>
    </w:p>
    <w:p w:rsidR="00A47344" w:rsidRDefault="00A47344"/>
    <w:sectPr w:rsidR="00A47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4E7"/>
    <w:rsid w:val="00062EF6"/>
    <w:rsid w:val="00224771"/>
    <w:rsid w:val="003066F4"/>
    <w:rsid w:val="00A47344"/>
    <w:rsid w:val="00A734E7"/>
    <w:rsid w:val="00EA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3B809-B891-41D2-BFFD-3950DBDA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4E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 Гинина</dc:creator>
  <cp:keywords/>
  <dc:description/>
  <cp:lastModifiedBy>Венера Гинина</cp:lastModifiedBy>
  <cp:revision>3</cp:revision>
  <dcterms:created xsi:type="dcterms:W3CDTF">2015-03-30T18:48:00Z</dcterms:created>
  <dcterms:modified xsi:type="dcterms:W3CDTF">2015-03-30T18:52:00Z</dcterms:modified>
</cp:coreProperties>
</file>