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0F" w:rsidRDefault="00C4610F"/>
    <w:p w:rsidR="00C4610F" w:rsidRPr="00C4610F" w:rsidRDefault="00C4610F" w:rsidP="00C4610F"/>
    <w:p w:rsidR="00C4610F" w:rsidRDefault="00C4610F" w:rsidP="00C4610F"/>
    <w:p w:rsidR="00C4610F" w:rsidRDefault="00C4610F" w:rsidP="00C4610F">
      <w:pPr>
        <w:tabs>
          <w:tab w:val="left" w:pos="1065"/>
        </w:tabs>
        <w:rPr>
          <w:b/>
          <w:sz w:val="40"/>
          <w:szCs w:val="40"/>
        </w:rPr>
      </w:pPr>
      <w:r w:rsidRPr="009657F1">
        <w:rPr>
          <w:b/>
          <w:sz w:val="40"/>
          <w:szCs w:val="40"/>
        </w:rPr>
        <w:t>Ханты-Мансийский Автономный Округ - Югра.</w:t>
      </w:r>
    </w:p>
    <w:p w:rsidR="00E96184" w:rsidRDefault="00E96184" w:rsidP="00C4610F">
      <w:pPr>
        <w:tabs>
          <w:tab w:val="left" w:pos="1065"/>
        </w:tabs>
        <w:rPr>
          <w:b/>
          <w:sz w:val="40"/>
          <w:szCs w:val="40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  <w:r w:rsidRPr="00E96184">
        <w:rPr>
          <w:b/>
          <w:sz w:val="28"/>
          <w:szCs w:val="28"/>
        </w:rPr>
        <w:t>Материалы к</w:t>
      </w:r>
      <w:r>
        <w:rPr>
          <w:b/>
          <w:sz w:val="28"/>
          <w:szCs w:val="28"/>
        </w:rPr>
        <w:t xml:space="preserve"> тема</w:t>
      </w:r>
      <w:r w:rsidR="006F1D37">
        <w:rPr>
          <w:b/>
          <w:sz w:val="28"/>
          <w:szCs w:val="28"/>
        </w:rPr>
        <w:t>тической неделе.</w:t>
      </w: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Подготовила Григорьева О.Л.</w:t>
      </w: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E96184" w:rsidRPr="00E96184" w:rsidRDefault="00E96184" w:rsidP="00C4610F">
      <w:pPr>
        <w:tabs>
          <w:tab w:val="left" w:pos="1065"/>
        </w:tabs>
        <w:rPr>
          <w:b/>
          <w:sz w:val="28"/>
          <w:szCs w:val="28"/>
        </w:rPr>
      </w:pPr>
    </w:p>
    <w:p w:rsidR="00C4610F" w:rsidRPr="00C4610F" w:rsidRDefault="00C4610F" w:rsidP="00C4610F">
      <w:pPr>
        <w:tabs>
          <w:tab w:val="left" w:pos="1065"/>
        </w:tabs>
      </w:pPr>
    </w:p>
    <w:p w:rsidR="00C4610F" w:rsidRPr="00FE0624" w:rsidRDefault="00C4610F" w:rsidP="009657F1">
      <w:pPr>
        <w:tabs>
          <w:tab w:val="left" w:pos="1065"/>
        </w:tabs>
        <w:rPr>
          <w:sz w:val="28"/>
          <w:szCs w:val="28"/>
        </w:rPr>
      </w:pPr>
      <w:r w:rsidRPr="00FE0624">
        <w:rPr>
          <w:b/>
          <w:sz w:val="28"/>
          <w:szCs w:val="28"/>
        </w:rPr>
        <w:lastRenderedPageBreak/>
        <w:t>Беседа и рассматривание фотографий</w:t>
      </w:r>
      <w:r w:rsidRPr="00FE0624">
        <w:rPr>
          <w:sz w:val="28"/>
          <w:szCs w:val="28"/>
        </w:rPr>
        <w:t xml:space="preserve">. </w:t>
      </w:r>
    </w:p>
    <w:p w:rsidR="00C4610F" w:rsidRPr="00FE0624" w:rsidRDefault="00FE0624" w:rsidP="00C4610F">
      <w:pPr>
        <w:tabs>
          <w:tab w:val="left" w:pos="1065"/>
        </w:tabs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Цель: </w:t>
      </w:r>
      <w:r w:rsidRPr="00FE0624">
        <w:rPr>
          <w:b/>
          <w:bCs/>
          <w:sz w:val="24"/>
          <w:szCs w:val="24"/>
        </w:rPr>
        <w:t>1.</w:t>
      </w:r>
      <w:r w:rsidR="00C4610F" w:rsidRPr="00FE0624">
        <w:rPr>
          <w:sz w:val="24"/>
          <w:szCs w:val="24"/>
        </w:rPr>
        <w:t>Познакомить детей с малой родиной, Ханты-Мансийским Автономным Округом – Югрой.</w:t>
      </w:r>
      <w:r w:rsidR="00C4610F" w:rsidRPr="00FE0624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 w:rsidR="00C4610F" w:rsidRPr="00FE0624">
        <w:rPr>
          <w:sz w:val="24"/>
          <w:szCs w:val="24"/>
        </w:rPr>
        <w:t>Развивать устную</w:t>
      </w:r>
      <w:r w:rsidR="00C4610F" w:rsidRPr="00C4610F">
        <w:rPr>
          <w:sz w:val="28"/>
          <w:szCs w:val="28"/>
        </w:rPr>
        <w:t xml:space="preserve"> речь, </w:t>
      </w:r>
      <w:r w:rsidR="00C4610F" w:rsidRPr="00FE0624">
        <w:rPr>
          <w:sz w:val="24"/>
          <w:szCs w:val="24"/>
        </w:rPr>
        <w:t>произвольное внимание.</w:t>
      </w:r>
      <w:r>
        <w:rPr>
          <w:sz w:val="24"/>
          <w:szCs w:val="24"/>
        </w:rPr>
        <w:t>3.</w:t>
      </w:r>
      <w:r w:rsidR="00C4610F" w:rsidRPr="00FE0624">
        <w:rPr>
          <w:sz w:val="24"/>
          <w:szCs w:val="24"/>
        </w:rPr>
        <w:t>Воспитывать чувство любви к родному краю.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b/>
          <w:bCs/>
          <w:sz w:val="24"/>
          <w:szCs w:val="24"/>
        </w:rPr>
        <w:t xml:space="preserve">Учебно-наглядный комплекс: </w:t>
      </w:r>
      <w:r w:rsidRPr="00FE0624">
        <w:rPr>
          <w:sz w:val="24"/>
          <w:szCs w:val="24"/>
        </w:rPr>
        <w:t xml:space="preserve"> компьютер, лазерный проектор, программное обеспечение – презентация  История ХМАО, маски оленей.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b/>
          <w:bCs/>
          <w:sz w:val="24"/>
          <w:szCs w:val="24"/>
        </w:rPr>
        <w:t>1. Организационный момент.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  <w:u w:val="single"/>
        </w:rPr>
        <w:t xml:space="preserve">Воспитатель – </w:t>
      </w:r>
      <w:r w:rsidRPr="00FE0624">
        <w:rPr>
          <w:sz w:val="24"/>
          <w:szCs w:val="24"/>
        </w:rPr>
        <w:t>Здравствуйте, ребята садитесь на коврик…..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6209837F" wp14:editId="2206827E">
            <wp:extent cx="1066800" cy="79820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  <w:u w:val="single"/>
        </w:rPr>
        <w:t xml:space="preserve">Воспитатель- 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...Земля, моя земля!</w:t>
      </w:r>
      <w:r w:rsidRPr="00FE0624">
        <w:rPr>
          <w:sz w:val="24"/>
          <w:szCs w:val="24"/>
        </w:rPr>
        <w:br/>
        <w:t xml:space="preserve">Тебя увижу я – </w:t>
      </w:r>
      <w:r w:rsidRPr="00FE0624">
        <w:rPr>
          <w:sz w:val="24"/>
          <w:szCs w:val="24"/>
        </w:rPr>
        <w:br/>
        <w:t>И новую струну</w:t>
      </w:r>
      <w:proofErr w:type="gramStart"/>
      <w:r w:rsidRPr="00FE0624">
        <w:rPr>
          <w:sz w:val="24"/>
          <w:szCs w:val="24"/>
        </w:rPr>
        <w:br/>
        <w:t>Н</w:t>
      </w:r>
      <w:proofErr w:type="gramEnd"/>
      <w:r w:rsidRPr="00FE0624">
        <w:rPr>
          <w:sz w:val="24"/>
          <w:szCs w:val="24"/>
        </w:rPr>
        <w:t>ежданно шевельну</w:t>
      </w:r>
      <w:r w:rsidRPr="00FE0624">
        <w:rPr>
          <w:sz w:val="24"/>
          <w:szCs w:val="24"/>
        </w:rPr>
        <w:br/>
        <w:t>И этою струной</w:t>
      </w:r>
      <w:r w:rsidRPr="00FE0624">
        <w:rPr>
          <w:sz w:val="24"/>
          <w:szCs w:val="24"/>
        </w:rPr>
        <w:br/>
        <w:t>Звенит весь край родной!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(</w:t>
      </w:r>
      <w:proofErr w:type="spellStart"/>
      <w:r w:rsidRPr="00FE0624">
        <w:rPr>
          <w:sz w:val="24"/>
          <w:szCs w:val="24"/>
        </w:rPr>
        <w:t>Юван</w:t>
      </w:r>
      <w:proofErr w:type="spellEnd"/>
      <w:r w:rsidRPr="00FE0624">
        <w:rPr>
          <w:sz w:val="24"/>
          <w:szCs w:val="24"/>
        </w:rPr>
        <w:t xml:space="preserve"> </w:t>
      </w:r>
      <w:proofErr w:type="spellStart"/>
      <w:r w:rsidRPr="00FE0624">
        <w:rPr>
          <w:sz w:val="24"/>
          <w:szCs w:val="24"/>
        </w:rPr>
        <w:t>Шесталов</w:t>
      </w:r>
      <w:proofErr w:type="spellEnd"/>
      <w:r w:rsidRPr="00FE0624">
        <w:rPr>
          <w:sz w:val="24"/>
          <w:szCs w:val="24"/>
        </w:rPr>
        <w:t>.)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  <w:u w:val="single"/>
        </w:rPr>
        <w:t>Воспитател</w:t>
      </w:r>
      <w:proofErr w:type="gramStart"/>
      <w:r w:rsidRPr="00FE0624">
        <w:rPr>
          <w:sz w:val="24"/>
          <w:szCs w:val="24"/>
          <w:u w:val="single"/>
        </w:rPr>
        <w:t>ь-</w:t>
      </w:r>
      <w:proofErr w:type="gramEnd"/>
      <w:r w:rsidRPr="00FE0624">
        <w:rPr>
          <w:sz w:val="24"/>
          <w:szCs w:val="24"/>
          <w:u w:val="single"/>
        </w:rPr>
        <w:t xml:space="preserve"> </w:t>
      </w:r>
      <w:r w:rsidRPr="00FE0624">
        <w:rPr>
          <w:sz w:val="24"/>
          <w:szCs w:val="24"/>
        </w:rPr>
        <w:t>Сегодня мы с вами будем путешествовать по родному краю Ханты – Мансийскому Автономному Округу. Там  где мы с вами живем, где большинство из вас родились. Это наша Родина... Никому не дано выбирать ее. Богатая или бедная, нежная или суровая, она у человека как мать, одна, общие у них испытания, единая судьба.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73095F27" wp14:editId="499454C7">
            <wp:extent cx="904875" cy="904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А путешествовать мы свами будем на оленях. На Севере где мы свами живем, люди ездили на оленях, потому, что машин раньше не было.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(рассматривание иллюстрации северного оленя)</w:t>
      </w: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229867FD" wp14:editId="4BDA278E">
            <wp:extent cx="1123950" cy="857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Красивых и выносливых  северных оленей запрягали в длинные деревянные сани - нарты.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 xml:space="preserve"> -У нас есть маски оленей. Кто хочет взять на себя роль северного оленя и покатать нас по родному краю?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(Дети одевают маски, остальные встают за «оленями»)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 xml:space="preserve"> Дети бегут по кругу </w:t>
      </w:r>
      <w:proofErr w:type="gramStart"/>
      <w:r w:rsidRPr="00FE0624">
        <w:rPr>
          <w:sz w:val="24"/>
          <w:szCs w:val="24"/>
        </w:rPr>
        <w:t xml:space="preserve">( </w:t>
      </w:r>
      <w:proofErr w:type="gramEnd"/>
      <w:r w:rsidRPr="00FE0624">
        <w:rPr>
          <w:sz w:val="24"/>
          <w:szCs w:val="24"/>
        </w:rPr>
        <w:t>звучит музыкальное сопровождение) и останавливаются у экрана, садятся на ковёр для просмотра слайдов.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lastRenderedPageBreak/>
        <w:t>У экрана дети садятся на ковёр.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61626A89" wp14:editId="179DFE96">
            <wp:extent cx="1010539" cy="139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58" cy="13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Ребята давайте познакомимся с местным населением нашего края. Это народы ханты и манси. Они живут здесь очень много веков, выращивают оленей, ловят рыбу,  в лесу собирают грибы и ягоды,</w:t>
      </w:r>
      <w:proofErr w:type="gramStart"/>
      <w:r w:rsidRPr="00FE0624">
        <w:rPr>
          <w:sz w:val="24"/>
          <w:szCs w:val="24"/>
        </w:rPr>
        <w:t xml:space="preserve"> ,</w:t>
      </w:r>
      <w:proofErr w:type="gramEnd"/>
      <w:r w:rsidRPr="00FE0624">
        <w:rPr>
          <w:sz w:val="24"/>
          <w:szCs w:val="24"/>
        </w:rPr>
        <w:t xml:space="preserve"> шьют из оленьего меха одежду и обувь и даже строят свои жилища из дерева и оленьих шкур.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ab/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227DC1E6" wp14:editId="4D8452BF">
            <wp:extent cx="1628775" cy="10146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ab/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1B26A2FF" wp14:editId="3447E408">
            <wp:extent cx="948938" cy="10668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26" cy="10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A3F" w:rsidRPr="00FE0624">
        <w:rPr>
          <w:noProof/>
          <w:sz w:val="24"/>
          <w:szCs w:val="24"/>
          <w:lang w:eastAsia="ru-RU"/>
        </w:rPr>
        <w:drawing>
          <wp:inline distT="0" distB="0" distL="0" distR="0" wp14:anchorId="14AAF786" wp14:editId="7DE67CDC">
            <wp:extent cx="1360714" cy="95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14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130A3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11864D3A" wp14:editId="684D55C0">
            <wp:extent cx="1905000" cy="74022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Из коры деревьев изготавливают домашнюю утварь.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391E7E40" wp14:editId="61DE3B49">
            <wp:extent cx="1152525" cy="73412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 xml:space="preserve"> У народов ханты и манси есть свои народные музыкальные инструменты, песни, сказки и даже игры. В одну из них мы сейчас поиграем.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«Оленьи упряжки»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 xml:space="preserve">Играющие стоят вдоль одной из сторон площадки по двое (один изображает запряженного оленя, другой – каюра). По сигналу упряжки бегут друг за другом, преодолевая препятствия: объезжают сугробы, перепрыгивают через бревно, переходят ручей по мостику. Доехав до стойбища (противоположной стороны площадки), каюры </w:t>
      </w:r>
      <w:r w:rsidRPr="00FE0624">
        <w:rPr>
          <w:sz w:val="24"/>
          <w:szCs w:val="24"/>
        </w:rPr>
        <w:lastRenderedPageBreak/>
        <w:t>отпускают своих оленей погулять. По сигналу «Олени далеко, ловите своих оленей!» каждый игрок-каюр ловит свою пару.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Правила игры. Преодолевая препятствия, каюр не должен терять свою упряжку. Олень считается пойманным, если каюр его осалил.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Вариант. Две-три упряжки оленей стоят вдоль линии. На противоположном конце площадки – флажки. По сигналу (хлопок, удар в бубен) упряжки оленей бегут к флажку. Чья упряжка первой добежит до флажка, та и побеждает.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ab/>
      </w:r>
      <w:bookmarkStart w:id="0" w:name="_GoBack"/>
      <w:r w:rsidRPr="00FE0624">
        <w:rPr>
          <w:noProof/>
          <w:sz w:val="24"/>
          <w:szCs w:val="24"/>
          <w:lang w:eastAsia="ru-RU"/>
        </w:rPr>
        <w:drawing>
          <wp:inline distT="0" distB="0" distL="0" distR="0" wp14:anchorId="72400D8D" wp14:editId="1E54C00D">
            <wp:extent cx="2076450" cy="113506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Молодцы, ребята. Вы были быстрыми оленями и ловкими каюрами.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 xml:space="preserve">А теперь мы свами поедем обратно в наш детский сад  </w:t>
      </w:r>
      <w:proofErr w:type="gramStart"/>
      <w:r w:rsidRPr="00FE0624">
        <w:rPr>
          <w:sz w:val="24"/>
          <w:szCs w:val="24"/>
        </w:rPr>
        <w:t xml:space="preserve">( </w:t>
      </w:r>
      <w:proofErr w:type="gramEnd"/>
      <w:r w:rsidRPr="00FE0624">
        <w:rPr>
          <w:sz w:val="24"/>
          <w:szCs w:val="24"/>
        </w:rPr>
        <w:t xml:space="preserve">Дети отправляются на «оленях» назад в детский сад. Их встречает любимый герой </w:t>
      </w:r>
      <w:proofErr w:type="gramStart"/>
      <w:r w:rsidRPr="00FE0624">
        <w:rPr>
          <w:sz w:val="24"/>
          <w:szCs w:val="24"/>
        </w:rPr>
        <w:t xml:space="preserve">( </w:t>
      </w:r>
      <w:proofErr w:type="gramEnd"/>
      <w:r w:rsidRPr="00FE0624">
        <w:rPr>
          <w:sz w:val="24"/>
          <w:szCs w:val="24"/>
        </w:rPr>
        <w:t>кукла или др. игрушка) и расспрашивает: - Где вы дети бывали? Что вы видели</w:t>
      </w:r>
      <w:proofErr w:type="gramStart"/>
      <w:r w:rsidRPr="00FE0624">
        <w:rPr>
          <w:sz w:val="24"/>
          <w:szCs w:val="24"/>
        </w:rPr>
        <w:t xml:space="preserve"> ?</w:t>
      </w:r>
      <w:proofErr w:type="gramEnd"/>
      <w:r w:rsidRPr="00FE0624">
        <w:rPr>
          <w:sz w:val="24"/>
          <w:szCs w:val="24"/>
        </w:rPr>
        <w:t xml:space="preserve"> Что вам понравилось? Дети отвечают на вопросы.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  <w:r w:rsidRPr="00FE0624">
        <w:rPr>
          <w:sz w:val="24"/>
          <w:szCs w:val="24"/>
        </w:rPr>
        <w:t>- Ребята, а в следующий раз я вас познакомлю со сказками народов Севера.</w:t>
      </w:r>
    </w:p>
    <w:p w:rsidR="00C4610F" w:rsidRPr="00FE0624" w:rsidRDefault="00C4610F" w:rsidP="00FE0624">
      <w:pPr>
        <w:tabs>
          <w:tab w:val="left" w:pos="1065"/>
        </w:tabs>
        <w:spacing w:after="0" w:line="240" w:lineRule="auto"/>
        <w:rPr>
          <w:sz w:val="24"/>
          <w:szCs w:val="24"/>
        </w:rPr>
      </w:pPr>
    </w:p>
    <w:sectPr w:rsidR="00C4610F" w:rsidRPr="00FE0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7F98"/>
    <w:multiLevelType w:val="hybridMultilevel"/>
    <w:tmpl w:val="FE9E7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90A47"/>
    <w:multiLevelType w:val="multilevel"/>
    <w:tmpl w:val="E772A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CB"/>
    <w:rsid w:val="00130A3F"/>
    <w:rsid w:val="00481219"/>
    <w:rsid w:val="006F1D37"/>
    <w:rsid w:val="009657F1"/>
    <w:rsid w:val="009844CB"/>
    <w:rsid w:val="00C4610F"/>
    <w:rsid w:val="00D22D7B"/>
    <w:rsid w:val="00DD17B3"/>
    <w:rsid w:val="00E96184"/>
    <w:rsid w:val="00FE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17</cp:revision>
  <dcterms:created xsi:type="dcterms:W3CDTF">2011-08-27T16:02:00Z</dcterms:created>
  <dcterms:modified xsi:type="dcterms:W3CDTF">2015-04-07T18:17:00Z</dcterms:modified>
</cp:coreProperties>
</file>