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8B" w:rsidRDefault="0031308B" w:rsidP="0031308B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 xml:space="preserve">ИКТ в воспитательной работе </w:t>
      </w:r>
    </w:p>
    <w:p w:rsidR="0031308B" w:rsidRDefault="0031308B" w:rsidP="0031308B">
      <w:pPr>
        <w:shd w:val="clear" w:color="auto" w:fill="FFFFFF"/>
        <w:spacing w:after="75" w:line="234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педагога-организатора</w:t>
      </w:r>
    </w:p>
    <w:p w:rsidR="0031308B" w:rsidRDefault="0031308B" w:rsidP="0031308B">
      <w:pPr>
        <w:shd w:val="clear" w:color="auto" w:fill="FFFFFF"/>
        <w:spacing w:after="75" w:line="234" w:lineRule="atLeast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1308B" w:rsidRDefault="0031308B" w:rsidP="0031308B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секрет, что главной воспитательной задачей в современной школе является воспитание личности нравственно богатой, имеющей четкие целевые установки в жизни, личности целеустремленной и гармонично развитой. У каждого педагога, несомненно, есть свой подход, свой алгоритм действий, но современная школа требует внедрения инновационных программ, проектных методик, создания условий для развития личности.</w:t>
      </w:r>
    </w:p>
    <w:p w:rsidR="0031308B" w:rsidRDefault="0031308B" w:rsidP="0031308B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век компьютерных технологий трудно себе представить воспитательный процесс без использования современных коммуникаций. Компьютер стал неотъемлемой частью в жизнь школы и является еще одним эффективным техническим средством, при помощи которого можно значительно разнообразить процесс обучения и воспитания.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потому компьютер и компьютерные технологии все больше и больше входят в нашу жизнь – жизнь всех участников образовательного процесса. Роль современных технологий неоспорима, но, несомненно, они не могут и не должны заменить живое общение ученика и воспитателя-педагога, общения, которое основывается на чувствах, переживаниях и эмоциях.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Одним из важных критериев целесообразности использования ИКТ является возможность постоянного выбора. Выбор – это осуществление человеком возможности избрать наиболее предпочтительный вариант для проявления своей активности и креативности. Без выбора невозможно развитие индивидуальности, самореализации способностей ребенка. И потому педагогически целесообразно, чтобы учащиеся жили, учились и воспитывались в условиях постоянного выбора. Разнообразные варианты использования ИКТ предлагают широкое поле для проявления себя, своего творчества.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 факт, что наши дети будут жить в несколько ином обществе, чем сейчас, то есть в мире высоких технологий, требует переосмысления образовательных моделей, заставляет переходить к модели «делай лучше, чем я», то есть от педагогики сотрудничества к педагогике развивающего обучения. В поисках средств повышения эффективности образования и воспитательного процесса все чаще приходится обращаться к новым технологиям, которые позволяют усилить мотивацию учения и вовлечь учащихся в активную деятельность. Таковыми являются информационно-коммуникационные технологии. Но при этом необходимо понимать, что ИКТ не панацея, способная справиться  с  любыми  педагогическими  задачами, а только  средство повысить  авторитет  и значимость  педагога  в  глазах  учащихся. ИКТ  помогает  развивать их независимость, творческую  активность,  самостоятельность, уверенность в себе, готовность к принятию решений, способность к самореализации, инициативность и целеустремленность.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Жизнь современной школы трудно представить без информационных технологий. Ни одно воспитательное мероприятие не обходится без качественного звука на CD, оригинальных заставок и тематического видеоряда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программах Microsoft Power Point и Photo Story, выполненных с применением компьютера. Применяются они не только в работе с учащимися, но и на родительских собраниях, лекториях, практикумах. Недавно в нашей школе был проведен республиканский конкурс- смотр экологических агитбригад, на котором каждая команда участников представлялась с использовавнием презентации. а также в перерывах был продемонстрирован короткометражный художественный фильм о школе «Дом в рябиновом саду» (к 25-летнему юбилею).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1308B" w:rsidRDefault="0031308B" w:rsidP="0031308B">
      <w:pPr>
        <w:shd w:val="clear" w:color="auto" w:fill="FFFFFF"/>
        <w:spacing w:after="75" w:line="234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новых информационных технологий в школе дает преимущество не только в работе учащихся, принципиально меняется и деятельность самого педагога. 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Приведу примеры положительных сторон для учащихся:</w:t>
      </w:r>
    </w:p>
    <w:p w:rsidR="0031308B" w:rsidRDefault="0031308B" w:rsidP="0031308B">
      <w:pPr>
        <w:numPr>
          <w:ilvl w:val="0"/>
          <w:numId w:val="1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Повышается интерес к  учебному материалу и процессу его получения и усвоения, возрастает мотивация учебной и воспитательной деятельности.</w:t>
      </w:r>
    </w:p>
    <w:p w:rsidR="0031308B" w:rsidRDefault="0031308B" w:rsidP="0031308B">
      <w:pPr>
        <w:numPr>
          <w:ilvl w:val="0"/>
          <w:numId w:val="1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дифференцированный подход.</w:t>
      </w:r>
    </w:p>
    <w:p w:rsidR="0031308B" w:rsidRDefault="0031308B" w:rsidP="0031308B">
      <w:pPr>
        <w:numPr>
          <w:ilvl w:val="0"/>
          <w:numId w:val="1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Увеличивается объем информации переданный и усвоенный за одну единицу времени.</w:t>
      </w:r>
    </w:p>
    <w:p w:rsidR="0031308B" w:rsidRDefault="0031308B" w:rsidP="0031308B">
      <w:pPr>
        <w:numPr>
          <w:ilvl w:val="0"/>
          <w:numId w:val="1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Облегчается процесс контроля и оценки знаний.</w:t>
      </w:r>
    </w:p>
    <w:p w:rsidR="0031308B" w:rsidRDefault="0031308B" w:rsidP="0031308B">
      <w:pPr>
        <w:numPr>
          <w:ilvl w:val="0"/>
          <w:numId w:val="1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Развиваются привычки учебной и воспитательной деятельности (планирование, рефлексия, самоконтроль, взаимоконтроль).</w:t>
      </w:r>
    </w:p>
    <w:p w:rsidR="0031308B" w:rsidRDefault="0031308B" w:rsidP="0031308B">
      <w:pPr>
        <w:numPr>
          <w:ilvl w:val="0"/>
          <w:numId w:val="1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Изучения компьютерных программ, применение этих знаний в жизненной практике.</w:t>
      </w:r>
    </w:p>
    <w:p w:rsidR="0031308B" w:rsidRDefault="0031308B" w:rsidP="003130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  творчества, самовыражения, 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 педагога я вижу такие положительные стороны внедрения в деятельность  ИКТ:</w:t>
      </w:r>
    </w:p>
    <w:p w:rsidR="0031308B" w:rsidRDefault="0031308B" w:rsidP="0031308B">
      <w:pPr>
        <w:numPr>
          <w:ilvl w:val="0"/>
          <w:numId w:val="2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Расширенный доступ к научно-методической базе.</w:t>
      </w:r>
    </w:p>
    <w:p w:rsidR="0031308B" w:rsidRDefault="0031308B" w:rsidP="0031308B">
      <w:pPr>
        <w:numPr>
          <w:ilvl w:val="0"/>
          <w:numId w:val="2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в своей работе накопленного и опробированного педагогического опыта других педагогов.</w:t>
      </w:r>
    </w:p>
    <w:p w:rsidR="0031308B" w:rsidRDefault="0031308B" w:rsidP="0031308B">
      <w:pPr>
        <w:numPr>
          <w:ilvl w:val="0"/>
          <w:numId w:val="2"/>
        </w:numPr>
        <w:shd w:val="clear" w:color="auto" w:fill="FFFFFF"/>
        <w:spacing w:before="100" w:beforeAutospacing="1" w:after="24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самообразования.</w:t>
      </w:r>
    </w:p>
    <w:p w:rsidR="0031308B" w:rsidRDefault="0031308B" w:rsidP="00313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своего педагогического опыта и т.д.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Первое, что лежит на поверхности, когда мы обращаемся к компьютеру во внеурочной деятельности – это то, что с миром компьютеров связаны интересы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многих подростков, и именно этот ресурс необходимо использовать для активизации воспитательной работы в школе.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фактором, обеспечивающим эффективность воспитательного процесса, является личностная включенность обучающихся в событийную жизнь. Используя новые, увлекательные для нового поколения технологии, можно обеспечивать эту включенность.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использования компьютерных технологий в школе очевидна и неоспорима. Воспитательный же процесс строится не столько на усвоении информации и способов ее получения и использования, на что, в первую очередь, направлены компьютерные технологии, сколько он предполагает личностное общение педагога с учеником и основывается на чувствах, переживаниях, эмоциях.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работе педагога-организатора я отвожу особую роль использованию ИКТ и определяю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следующие направления использования (ИКТ) информационно-коммуникационных технологий:</w:t>
      </w:r>
    </w:p>
    <w:p w:rsidR="0031308B" w:rsidRDefault="0031308B" w:rsidP="0031308B">
      <w:pPr>
        <w:numPr>
          <w:ilvl w:val="0"/>
          <w:numId w:val="3"/>
        </w:numPr>
        <w:shd w:val="clear" w:color="auto" w:fill="FFFFFF"/>
        <w:spacing w:before="100" w:beforeAutospacing="1" w:after="240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Использование имеющихся ресурсов, найденных в информационной базе Интернет;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 подготовке к различным мероприятиям, праздникам, акциям, тематическим неделям я часто беру картинки, сценарии, анимации, презентации, музыку, стихи и т.д. в базе Интернет, перерабатываю их и использую в своей работе).</w:t>
      </w:r>
    </w:p>
    <w:p w:rsidR="0031308B" w:rsidRDefault="0031308B" w:rsidP="0031308B">
      <w:pPr>
        <w:numPr>
          <w:ilvl w:val="0"/>
          <w:numId w:val="3"/>
        </w:numPr>
        <w:shd w:val="clear" w:color="auto" w:fill="FFFFFF"/>
        <w:spacing w:before="100" w:beforeAutospacing="1" w:after="240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Адаптация готовых презентаций;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(для наилучшего восприятия нашими детьми какой-либо  информации мне иногда приходится готовые презентации «переделывать»: убавлять количество слайдов или количество информации; добавлять различные средства наглядности (картинки, фотографии, анимацию); выделять нужное цветом; включать слайды с текстом стихов, песен).</w:t>
      </w:r>
    </w:p>
    <w:p w:rsidR="0031308B" w:rsidRDefault="0031308B" w:rsidP="0031308B">
      <w:pPr>
        <w:numPr>
          <w:ilvl w:val="0"/>
          <w:numId w:val="3"/>
        </w:numPr>
        <w:shd w:val="clear" w:color="auto" w:fill="FFFFFF"/>
        <w:spacing w:before="100" w:beforeAutospacing="1" w:after="240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Создание своего методического продукта в программе Power Point: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период   работы педагогом-организатором в нашей школе я создала презентации к таким мероприятиям, как «День учителя», «День народного единства», «День Конституции», «Ученик года- 2014», «День Матери», « Блокада Ленинграда», «Посвящение в «Светлячки», «Посвящение в «Пульсар», «Я живу, а значит я дышу…» (смотр- конкурс экологических агитбригад (городской и республиканский уровень), «Я и мои права»,открытие и закрытие школьного тура олимпиад, «Поведение на водоёмах в осеннее- зимний период» «Школе- 25!», «Война в Чечне: наша память и боль…» (к открытию мемориальной доски – Чамбулова А.Н., выпускнику школы, погибшему при исполнении военного долга), «Самый классный класс», «Школьное самоуправление».  </w:t>
      </w:r>
    </w:p>
    <w:p w:rsidR="0031308B" w:rsidRDefault="0031308B" w:rsidP="0031308B">
      <w:pPr>
        <w:numPr>
          <w:ilvl w:val="0"/>
          <w:numId w:val="3"/>
        </w:numPr>
        <w:shd w:val="clear" w:color="auto" w:fill="FFFFFF"/>
        <w:spacing w:before="100" w:beforeAutospacing="1" w:after="240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Использование тематических видеороликов;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 целью лучшего усвоения материала, развития познавательной активности наших детей я включала в некоторые из презентаций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видеоролики, например:   ролики по безопасности жизнедеятельности, о вреде курения,).</w:t>
      </w:r>
    </w:p>
    <w:p w:rsidR="0031308B" w:rsidRDefault="0031308B" w:rsidP="0031308B">
      <w:pPr>
        <w:numPr>
          <w:ilvl w:val="0"/>
          <w:numId w:val="3"/>
        </w:numPr>
        <w:shd w:val="clear" w:color="auto" w:fill="FFFFFF"/>
        <w:spacing w:before="100" w:beforeAutospacing="1" w:after="240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Овладение технологией создания анимационных эффектов в презентациях;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(для воздействия на зрительные анализаторы в своих презентациях я часто использую анимацию: ребята заметно оживляются, смотрят на экран с интересом, когда видят движущиеся картинки, таким образом, повышается познавательная активность).</w:t>
      </w:r>
    </w:p>
    <w:p w:rsidR="0031308B" w:rsidRDefault="0031308B" w:rsidP="00313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Использование в воспитательном процессе детских работ;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презентации исследовательских работ учащихся «Олимпийские игры в древности и современность, «Овеянные славой флаг наш и герб»)</w:t>
      </w:r>
    </w:p>
    <w:p w:rsidR="0031308B" w:rsidRDefault="0031308B" w:rsidP="0031308B">
      <w:pPr>
        <w:shd w:val="clear" w:color="auto" w:fill="FFFFFF"/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1308B" w:rsidRDefault="0031308B" w:rsidP="0031308B">
      <w:pPr>
        <w:shd w:val="clear" w:color="auto" w:fill="FFFFFF"/>
        <w:spacing w:after="75" w:line="234" w:lineRule="atLeast"/>
        <w:ind w:firstLine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мультимедийного проектора позволяет мне организовать работу над речевым материалом более доступно, так как отпадает необходимость в написании многочисленных табличек, схем, название или сам текст стихов, текст песен, игр, заданий. Отпадает необходимость создавать словесные образы предметов, эмоциональный фон.</w:t>
      </w:r>
    </w:p>
    <w:p w:rsidR="0031308B" w:rsidRDefault="0031308B" w:rsidP="0031308B">
      <w:pPr>
        <w:shd w:val="clear" w:color="auto" w:fill="FFFFFF"/>
        <w:spacing w:after="75" w:line="234" w:lineRule="atLeast"/>
        <w:ind w:firstLine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даёт возможность детям с различными особенностями в развитии легче воспринимать  смысл, содержание.  Благодаря использованию мультимедийных технологий зрительное восприятие и слуховое внимание обостряются и дают положительный результат при введении их в мероприятие. К.Д. Ушинский заметил: «Детская природа требует наглядности».</w:t>
      </w:r>
    </w:p>
    <w:p w:rsidR="0031308B" w:rsidRDefault="0031308B" w:rsidP="0031308B">
      <w:pPr>
        <w:shd w:val="clear" w:color="auto" w:fill="FFFFFF"/>
        <w:spacing w:after="75" w:line="234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опыта работы, считаю, что разумное использование в воспитательном процессе наглядных средств играет важную роль в развитии наблюдательности, внимания, речи, мышления воспитанников. Действительно, использование мультимедиа на моих мероприятиях позволяет хоть чем-нибудь „зацепить“ каждого обучающегося, насытить мероприятие разнообразными материалами, расширяет возможности варьирования различных форм воздействия и работы. В конце концов, просто делает его ярче и насыщеннее.</w:t>
      </w:r>
    </w:p>
    <w:p w:rsidR="0031308B" w:rsidRDefault="0031308B" w:rsidP="0031308B">
      <w:pPr>
        <w:shd w:val="clear" w:color="auto" w:fill="FFFFFF"/>
        <w:spacing w:after="75" w:line="234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хочется заметить, что использование ИКТ ни в коем случае не заменяет самого педагога, а всего лишь помогает ему, работает на него, чтобы педагог смог добиться наилучших результатов в своей деятельности.</w:t>
      </w:r>
    </w:p>
    <w:p w:rsidR="0031308B" w:rsidRDefault="0031308B" w:rsidP="0031308B"/>
    <w:p w:rsidR="0031308B" w:rsidRDefault="0031308B" w:rsidP="0031308B"/>
    <w:p w:rsidR="0031308B" w:rsidRDefault="0031308B" w:rsidP="0031308B"/>
    <w:p w:rsidR="0031308B" w:rsidRDefault="0031308B" w:rsidP="0031308B"/>
    <w:p w:rsidR="0031308B" w:rsidRDefault="0031308B" w:rsidP="0031308B"/>
    <w:p w:rsidR="0031308B" w:rsidRDefault="0031308B" w:rsidP="0031308B"/>
    <w:p w:rsidR="0031308B" w:rsidRDefault="0031308B" w:rsidP="0031308B"/>
    <w:p w:rsidR="0031308B" w:rsidRDefault="0031308B" w:rsidP="0031308B"/>
    <w:p w:rsidR="0031308B" w:rsidRDefault="0031308B" w:rsidP="0031308B"/>
    <w:p w:rsidR="00D16399" w:rsidRDefault="00D16399">
      <w:bookmarkStart w:id="0" w:name="_GoBack"/>
      <w:bookmarkEnd w:id="0"/>
    </w:p>
    <w:sectPr w:rsidR="00D1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4AAA"/>
    <w:multiLevelType w:val="multilevel"/>
    <w:tmpl w:val="28E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A4938"/>
    <w:multiLevelType w:val="multilevel"/>
    <w:tmpl w:val="6EE0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F7AA0"/>
    <w:multiLevelType w:val="multilevel"/>
    <w:tmpl w:val="5BF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33"/>
    <w:rsid w:val="0031308B"/>
    <w:rsid w:val="005D6933"/>
    <w:rsid w:val="00D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A0ACF-D196-4C6F-8E9E-01ADBA92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2015-05-06T18:22:00Z</dcterms:created>
  <dcterms:modified xsi:type="dcterms:W3CDTF">2015-05-06T18:23:00Z</dcterms:modified>
</cp:coreProperties>
</file>