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FE" w:rsidRDefault="00350AFE" w:rsidP="00350AF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3"/>
          <w:lang w:eastAsia="ru-RU"/>
        </w:rPr>
      </w:pPr>
      <w:r w:rsidRPr="00350AF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3"/>
          <w:lang w:eastAsia="ru-RU"/>
        </w:rPr>
        <w:t>Интернет-зависимость у детей и подростков</w:t>
      </w:r>
    </w:p>
    <w:p w:rsidR="00350AFE" w:rsidRPr="00350AFE" w:rsidRDefault="00350AFE" w:rsidP="00350AF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52A37"/>
          <w:kern w:val="36"/>
          <w:sz w:val="33"/>
          <w:szCs w:val="33"/>
          <w:lang w:eastAsia="ru-RU"/>
        </w:rPr>
      </w:pP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  <w:sz w:val="20"/>
          <w:szCs w:val="18"/>
        </w:rPr>
      </w:pPr>
      <w:r w:rsidRPr="00350AFE">
        <w:rPr>
          <w:color w:val="252A37"/>
          <w:sz w:val="20"/>
          <w:szCs w:val="18"/>
        </w:rPr>
        <w:t>Интернет сам по себе – ни добро, ни зло. Это всего лишь неотъемлемая часть окружающего мира, который становится все более и более цифровым. Разумеется, дети рано или поздно познают и эту часть мира.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  <w:sz w:val="20"/>
          <w:szCs w:val="18"/>
        </w:rPr>
      </w:pPr>
      <w:r w:rsidRPr="00350AFE">
        <w:rPr>
          <w:color w:val="252A37"/>
          <w:sz w:val="20"/>
          <w:szCs w:val="18"/>
        </w:rPr>
        <w:t>Интернет можно использовать во благо ребенка. Сейчас в сети доступны разнообразные информационные ресурсы, образовательные и развивающие игры и программы. Еще с помощью интернета можно осуществлять общение с далекими друзьями и родственниками.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  <w:sz w:val="20"/>
          <w:szCs w:val="18"/>
        </w:rPr>
      </w:pPr>
      <w:r w:rsidRPr="00350AFE">
        <w:rPr>
          <w:color w:val="252A37"/>
          <w:sz w:val="20"/>
          <w:szCs w:val="18"/>
        </w:rPr>
        <w:t>Тем не менее, этот глобальный ресурс порой становится источником зависимого поведения уже с юного возраста.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  <w:sz w:val="20"/>
          <w:szCs w:val="18"/>
        </w:rPr>
      </w:pPr>
      <w:r w:rsidRPr="00350AFE">
        <w:rPr>
          <w:color w:val="252A37"/>
          <w:sz w:val="20"/>
          <w:szCs w:val="18"/>
        </w:rPr>
        <w:t xml:space="preserve">О том, что такое интернет-зависимость и как с ней бороться, рассказывает Евгений </w:t>
      </w:r>
      <w:proofErr w:type="spellStart"/>
      <w:r w:rsidRPr="00350AFE">
        <w:rPr>
          <w:color w:val="252A37"/>
          <w:sz w:val="20"/>
          <w:szCs w:val="18"/>
        </w:rPr>
        <w:t>Макушкин</w:t>
      </w:r>
      <w:proofErr w:type="spellEnd"/>
      <w:r w:rsidRPr="00350AFE">
        <w:rPr>
          <w:color w:val="252A37"/>
          <w:sz w:val="20"/>
          <w:szCs w:val="18"/>
        </w:rPr>
        <w:t xml:space="preserve">, доктор медицинских наук, профессор, заместитель председателя Российского общества психиатров, главный детский специалист — психиатр </w:t>
      </w:r>
      <w:proofErr w:type="spellStart"/>
      <w:r w:rsidRPr="00350AFE">
        <w:rPr>
          <w:color w:val="252A37"/>
          <w:sz w:val="20"/>
          <w:szCs w:val="18"/>
        </w:rPr>
        <w:t>Минздравсоцразвития</w:t>
      </w:r>
      <w:proofErr w:type="spellEnd"/>
      <w:r w:rsidRPr="00350AFE">
        <w:rPr>
          <w:color w:val="252A37"/>
          <w:sz w:val="20"/>
          <w:szCs w:val="18"/>
        </w:rPr>
        <w:t xml:space="preserve"> России, заместитель директора ФГБУ «Государственный научный центр социальной и судебной психиатрии им. В.П. Сербского».</w:t>
      </w:r>
    </w:p>
    <w:p w:rsidR="00350AFE" w:rsidRPr="00350AFE" w:rsidRDefault="00350AFE" w:rsidP="00350AFE">
      <w:pPr>
        <w:pStyle w:val="2"/>
        <w:shd w:val="clear" w:color="auto" w:fill="FFFFFF"/>
        <w:spacing w:before="0" w:line="270" w:lineRule="atLeast"/>
        <w:ind w:firstLine="567"/>
        <w:jc w:val="both"/>
        <w:rPr>
          <w:rFonts w:ascii="Times New Roman" w:hAnsi="Times New Roman" w:cs="Times New Roman"/>
          <w:color w:val="252A37"/>
          <w:sz w:val="28"/>
          <w:szCs w:val="24"/>
        </w:rPr>
      </w:pPr>
      <w:r w:rsidRPr="00350AFE">
        <w:rPr>
          <w:rFonts w:ascii="Times New Roman" w:hAnsi="Times New Roman" w:cs="Times New Roman"/>
          <w:color w:val="252A37"/>
          <w:sz w:val="28"/>
          <w:szCs w:val="24"/>
        </w:rPr>
        <w:t>Официально</w:t>
      </w:r>
    </w:p>
    <w:p w:rsid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  <w:sz w:val="20"/>
          <w:szCs w:val="18"/>
        </w:rPr>
      </w:pPr>
      <w:r w:rsidRPr="00350AFE">
        <w:rPr>
          <w:color w:val="252A37"/>
          <w:sz w:val="20"/>
          <w:szCs w:val="18"/>
        </w:rPr>
        <w:t>В настоящее время интернет-зависимость не </w:t>
      </w:r>
      <w:proofErr w:type="gramStart"/>
      <w:r w:rsidRPr="00350AFE">
        <w:rPr>
          <w:color w:val="252A37"/>
          <w:sz w:val="20"/>
          <w:szCs w:val="18"/>
        </w:rPr>
        <w:t>включена</w:t>
      </w:r>
      <w:proofErr w:type="gramEnd"/>
      <w:r w:rsidRPr="00350AFE">
        <w:rPr>
          <w:color w:val="252A37"/>
          <w:sz w:val="20"/>
          <w:szCs w:val="18"/>
        </w:rPr>
        <w:t xml:space="preserve"> в список психических заболеваний и расстройств. </w:t>
      </w:r>
      <w:proofErr w:type="gramStart"/>
      <w:r w:rsidRPr="00350AFE">
        <w:rPr>
          <w:color w:val="252A37"/>
          <w:sz w:val="20"/>
          <w:szCs w:val="18"/>
        </w:rPr>
        <w:t>В</w:t>
      </w:r>
      <w:proofErr w:type="gramEnd"/>
      <w:r w:rsidRPr="00350AFE">
        <w:rPr>
          <w:color w:val="252A37"/>
          <w:sz w:val="20"/>
          <w:szCs w:val="18"/>
        </w:rPr>
        <w:t> ныне действующих МКБ-10 и DSM –IV (основная классификация психических заболеваний, принимаемая Американской психиатрической ассоциацией) ее нет.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  <w:sz w:val="20"/>
          <w:szCs w:val="18"/>
        </w:rPr>
      </w:pPr>
      <w:r w:rsidRPr="00350AFE">
        <w:rPr>
          <w:color w:val="252A37"/>
          <w:sz w:val="20"/>
          <w:szCs w:val="18"/>
        </w:rPr>
        <w:t xml:space="preserve">В то же время вокруг включения </w:t>
      </w:r>
      <w:proofErr w:type="gramStart"/>
      <w:r w:rsidRPr="00350AFE">
        <w:rPr>
          <w:color w:val="252A37"/>
          <w:sz w:val="20"/>
          <w:szCs w:val="18"/>
        </w:rPr>
        <w:t>интернет-зависимости</w:t>
      </w:r>
      <w:proofErr w:type="gramEnd"/>
      <w:r w:rsidRPr="00350AFE">
        <w:rPr>
          <w:color w:val="252A37"/>
          <w:sz w:val="20"/>
          <w:szCs w:val="18"/>
        </w:rPr>
        <w:t xml:space="preserve"> в обновленный список DSM-V, который вступит в силу с 2013 года, ведутся бурные дебаты. Ряд авторов рассматривают интернет-зависимость как </w:t>
      </w:r>
      <w:proofErr w:type="spellStart"/>
      <w:r w:rsidRPr="00350AFE">
        <w:rPr>
          <w:color w:val="252A37"/>
          <w:sz w:val="20"/>
          <w:szCs w:val="18"/>
        </w:rPr>
        <w:t>аддикцию</w:t>
      </w:r>
      <w:proofErr w:type="spellEnd"/>
      <w:r w:rsidRPr="00350AFE">
        <w:rPr>
          <w:color w:val="252A37"/>
          <w:sz w:val="20"/>
          <w:szCs w:val="18"/>
        </w:rPr>
        <w:t>, отклонение в поведении, при котором нарушается чувство реальности, ограничено руководство поступками, наконец, возникают психическая и физическая зависимость, утрачивается критика.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  <w:sz w:val="20"/>
          <w:szCs w:val="18"/>
        </w:rPr>
      </w:pPr>
      <w:r w:rsidRPr="00350AFE">
        <w:rPr>
          <w:color w:val="252A37"/>
          <w:sz w:val="20"/>
          <w:szCs w:val="18"/>
        </w:rPr>
        <w:t>Однако тот факт, что такой зависимости нет в официальном списке болезней, не означает, что нет самой проблемы.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  <w:sz w:val="20"/>
          <w:szCs w:val="18"/>
        </w:rPr>
      </w:pPr>
      <w:r w:rsidRPr="00350AFE">
        <w:rPr>
          <w:color w:val="252A37"/>
          <w:sz w:val="20"/>
          <w:szCs w:val="18"/>
        </w:rPr>
        <w:t>Тем более, в России вопрос вреда наносимого ребенку той или иной информацией поднят на государственном уровне. 1 сентября 2012 года начинает действовать федеральный закон 29.12.2010 N 436-ФЗ «О защите детей от информации, причиняющей вред их здоровью и развитию».</w:t>
      </w:r>
    </w:p>
    <w:p w:rsidR="00350AFE" w:rsidRPr="00350AFE" w:rsidRDefault="00350AFE" w:rsidP="00350AFE">
      <w:pPr>
        <w:pStyle w:val="2"/>
        <w:shd w:val="clear" w:color="auto" w:fill="FFFFFF"/>
        <w:spacing w:before="0" w:line="270" w:lineRule="atLeast"/>
        <w:ind w:firstLine="567"/>
        <w:jc w:val="both"/>
        <w:rPr>
          <w:rFonts w:ascii="Times New Roman" w:hAnsi="Times New Roman" w:cs="Times New Roman"/>
          <w:color w:val="252A37"/>
          <w:sz w:val="24"/>
          <w:szCs w:val="24"/>
        </w:rPr>
      </w:pPr>
      <w:r w:rsidRPr="00350AFE">
        <w:rPr>
          <w:rFonts w:ascii="Times New Roman" w:hAnsi="Times New Roman" w:cs="Times New Roman"/>
          <w:color w:val="252A37"/>
          <w:sz w:val="24"/>
          <w:szCs w:val="24"/>
        </w:rPr>
        <w:t>Какая бывает зависимость?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  <w:sz w:val="20"/>
          <w:szCs w:val="18"/>
        </w:rPr>
      </w:pPr>
      <w:r w:rsidRPr="00350AFE">
        <w:rPr>
          <w:color w:val="252A37"/>
          <w:sz w:val="20"/>
          <w:szCs w:val="18"/>
        </w:rPr>
        <w:t xml:space="preserve">Психологи и психиатры по-разному классифицируют разновидности </w:t>
      </w:r>
      <w:proofErr w:type="gramStart"/>
      <w:r w:rsidRPr="00350AFE">
        <w:rPr>
          <w:color w:val="252A37"/>
          <w:sz w:val="20"/>
          <w:szCs w:val="18"/>
        </w:rPr>
        <w:t>интернет-зависимости</w:t>
      </w:r>
      <w:proofErr w:type="gramEnd"/>
      <w:r w:rsidRPr="00350AFE">
        <w:rPr>
          <w:color w:val="252A37"/>
          <w:sz w:val="20"/>
          <w:szCs w:val="18"/>
        </w:rPr>
        <w:t>. Обычно выделяют шесть типов, из которых для подростков характерны три: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  <w:sz w:val="20"/>
          <w:szCs w:val="18"/>
        </w:rPr>
      </w:pPr>
      <w:proofErr w:type="gramStart"/>
      <w:r w:rsidRPr="00350AFE">
        <w:rPr>
          <w:color w:val="252A37"/>
          <w:sz w:val="20"/>
          <w:szCs w:val="18"/>
        </w:rPr>
        <w:t>— Навязчивый</w:t>
      </w:r>
      <w:r w:rsidRPr="00350AFE">
        <w:rPr>
          <w:sz w:val="20"/>
        </w:rPr>
        <w:t> </w:t>
      </w:r>
      <w:r w:rsidRPr="00350AFE">
        <w:rPr>
          <w:color w:val="252A37"/>
          <w:sz w:val="20"/>
          <w:szCs w:val="18"/>
        </w:rPr>
        <w:t>веб-серфинг – беспорядочные переходы с сайта на сайт.</w:t>
      </w:r>
      <w:proofErr w:type="gramEnd"/>
    </w:p>
    <w:p w:rsid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  <w:sz w:val="20"/>
          <w:szCs w:val="18"/>
        </w:rPr>
      </w:pPr>
      <w:r w:rsidRPr="00350AFE">
        <w:rPr>
          <w:color w:val="252A37"/>
          <w:sz w:val="20"/>
          <w:szCs w:val="18"/>
        </w:rPr>
        <w:t>— Пристрастие к</w:t>
      </w:r>
      <w:r w:rsidRPr="00350AFE">
        <w:rPr>
          <w:sz w:val="20"/>
        </w:rPr>
        <w:t> </w:t>
      </w:r>
      <w:r w:rsidRPr="00350AFE">
        <w:rPr>
          <w:color w:val="252A37"/>
          <w:sz w:val="20"/>
          <w:szCs w:val="18"/>
        </w:rPr>
        <w:t>виртуальному общению</w:t>
      </w:r>
      <w:r w:rsidRPr="00350AFE">
        <w:rPr>
          <w:sz w:val="20"/>
        </w:rPr>
        <w:t> </w:t>
      </w:r>
      <w:r w:rsidRPr="00350AFE">
        <w:rPr>
          <w:color w:val="252A37"/>
          <w:sz w:val="20"/>
          <w:szCs w:val="18"/>
        </w:rPr>
        <w:t>и виртуальным знакомствам, превалирования общения в чатах, форумах и социальных сетях живому общению.</w:t>
      </w:r>
    </w:p>
    <w:p w:rsid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252A37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52A37"/>
          <w:sz w:val="18"/>
          <w:szCs w:val="18"/>
          <w:shd w:val="clear" w:color="auto" w:fill="FFFFFF"/>
        </w:rPr>
        <w:t>— </w:t>
      </w:r>
      <w:r>
        <w:rPr>
          <w:rFonts w:ascii="Arial" w:hAnsi="Arial" w:cs="Arial"/>
          <w:b/>
          <w:bCs/>
          <w:color w:val="252A37"/>
          <w:sz w:val="18"/>
          <w:szCs w:val="18"/>
          <w:shd w:val="clear" w:color="auto" w:fill="FFFFFF"/>
        </w:rPr>
        <w:t>Игровая зависимость</w:t>
      </w:r>
      <w:r>
        <w:rPr>
          <w:rFonts w:ascii="Arial" w:hAnsi="Arial" w:cs="Arial"/>
          <w:color w:val="252A37"/>
          <w:sz w:val="18"/>
          <w:szCs w:val="18"/>
          <w:shd w:val="clear" w:color="auto" w:fill="FFFFFF"/>
        </w:rPr>
        <w:t>  — разнообразные онлайн-игры и игры по сети.</w:t>
      </w:r>
    </w:p>
    <w:p w:rsidR="00350AFE" w:rsidRPr="00350AFE" w:rsidRDefault="00350AFE" w:rsidP="00350AFE">
      <w:pPr>
        <w:pStyle w:val="2"/>
        <w:shd w:val="clear" w:color="auto" w:fill="FFFFFF"/>
        <w:spacing w:before="0" w:line="270" w:lineRule="atLeast"/>
        <w:ind w:firstLine="567"/>
        <w:jc w:val="both"/>
        <w:rPr>
          <w:rFonts w:ascii="Times New Roman" w:hAnsi="Times New Roman" w:cs="Times New Roman"/>
          <w:color w:val="252A37"/>
          <w:sz w:val="24"/>
          <w:szCs w:val="24"/>
        </w:rPr>
      </w:pPr>
      <w:r w:rsidRPr="00350AFE">
        <w:rPr>
          <w:rFonts w:ascii="Times New Roman" w:hAnsi="Times New Roman" w:cs="Times New Roman"/>
          <w:color w:val="252A37"/>
          <w:sz w:val="24"/>
          <w:szCs w:val="24"/>
        </w:rPr>
        <w:t>Как формируется?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color w:val="252A37"/>
        </w:rPr>
        <w:t xml:space="preserve">В отличие от алкогольной, никотиновой и наркотической зависимостей, в случае </w:t>
      </w:r>
      <w:proofErr w:type="gramStart"/>
      <w:r w:rsidRPr="00350AFE">
        <w:rPr>
          <w:color w:val="252A37"/>
        </w:rPr>
        <w:t>интернет-зависимости</w:t>
      </w:r>
      <w:proofErr w:type="gramEnd"/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b/>
          <w:bCs/>
          <w:color w:val="252A37"/>
        </w:rPr>
        <w:t>нет действующего вещества</w:t>
      </w:r>
      <w:r w:rsidRPr="00350AFE">
        <w:rPr>
          <w:color w:val="252A37"/>
        </w:rPr>
        <w:t>. Тем не менее, механизм формирования зависимости – точно такой же.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color w:val="252A37"/>
        </w:rPr>
        <w:t>«Работают те же самые рецепторы адреналина, серотонина, дофамина в</w:t>
      </w:r>
      <w:r w:rsidRPr="00350AFE">
        <w:rPr>
          <w:rStyle w:val="apple-converted-space"/>
          <w:rFonts w:eastAsiaTheme="majorEastAsia"/>
          <w:color w:val="252A37"/>
        </w:rPr>
        <w:t> </w:t>
      </w:r>
      <w:hyperlink r:id="rId5" w:history="1">
        <w:r w:rsidRPr="00350AFE">
          <w:rPr>
            <w:rStyle w:val="a4"/>
            <w:color w:val="2A6B9C"/>
          </w:rPr>
          <w:t>центрах удовольствия</w:t>
        </w:r>
      </w:hyperlink>
      <w:r w:rsidRPr="00350AFE">
        <w:rPr>
          <w:color w:val="252A37"/>
        </w:rPr>
        <w:t xml:space="preserve">, — говорит </w:t>
      </w:r>
      <w:proofErr w:type="spellStart"/>
      <w:r w:rsidRPr="00350AFE">
        <w:rPr>
          <w:color w:val="252A37"/>
        </w:rPr>
        <w:t>Макушкин</w:t>
      </w:r>
      <w:proofErr w:type="spellEnd"/>
      <w:r w:rsidRPr="00350AFE">
        <w:rPr>
          <w:color w:val="252A37"/>
        </w:rPr>
        <w:t>, — однако это не химическая, а</w:t>
      </w:r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b/>
          <w:bCs/>
          <w:color w:val="252A37"/>
        </w:rPr>
        <w:t>чисто психическая зависимость</w:t>
      </w:r>
      <w:r w:rsidRPr="00350AFE">
        <w:rPr>
          <w:color w:val="252A37"/>
        </w:rPr>
        <w:t>».</w:t>
      </w:r>
    </w:p>
    <w:p w:rsidR="00350AFE" w:rsidRPr="00350AFE" w:rsidRDefault="00350AFE" w:rsidP="00350AFE">
      <w:pPr>
        <w:pStyle w:val="2"/>
        <w:shd w:val="clear" w:color="auto" w:fill="FFFFFF"/>
        <w:spacing w:before="0" w:line="270" w:lineRule="atLeast"/>
        <w:ind w:firstLine="567"/>
        <w:jc w:val="both"/>
        <w:rPr>
          <w:rFonts w:ascii="Times New Roman" w:hAnsi="Times New Roman" w:cs="Times New Roman"/>
          <w:color w:val="252A37"/>
          <w:sz w:val="24"/>
          <w:szCs w:val="24"/>
        </w:rPr>
      </w:pPr>
      <w:r w:rsidRPr="00350AFE">
        <w:rPr>
          <w:rFonts w:ascii="Times New Roman" w:hAnsi="Times New Roman" w:cs="Times New Roman"/>
          <w:color w:val="252A37"/>
          <w:sz w:val="24"/>
          <w:szCs w:val="24"/>
        </w:rPr>
        <w:t>Факторы риска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color w:val="252A37"/>
        </w:rPr>
        <w:t>Разумеется, не каждый подросток, заходящий в интернет, становится зависимым. Существует несколько факторов риска, каждый из которых может «запустить» зависимость. В основном они схожи с</w:t>
      </w:r>
      <w:r w:rsidRPr="00350AFE">
        <w:rPr>
          <w:rStyle w:val="apple-converted-space"/>
          <w:rFonts w:eastAsiaTheme="majorEastAsia"/>
          <w:color w:val="252A37"/>
        </w:rPr>
        <w:t> </w:t>
      </w:r>
      <w:hyperlink r:id="rId6" w:history="1">
        <w:r w:rsidRPr="00350AFE">
          <w:rPr>
            <w:rStyle w:val="a4"/>
            <w:color w:val="2A6B9C"/>
          </w:rPr>
          <w:t>факторами риска</w:t>
        </w:r>
      </w:hyperlink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color w:val="252A37"/>
        </w:rPr>
        <w:t>зависимости подростка от алкоголя или наркотиков.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color w:val="252A37"/>
        </w:rPr>
        <w:t>Главные факторы –</w:t>
      </w:r>
      <w:r w:rsidRPr="00350AFE">
        <w:rPr>
          <w:rStyle w:val="apple-converted-space"/>
          <w:rFonts w:eastAsiaTheme="majorEastAsia"/>
          <w:color w:val="252A37"/>
        </w:rPr>
        <w:t> </w:t>
      </w:r>
      <w:hyperlink r:id="rId7" w:history="1">
        <w:r w:rsidRPr="00350AFE">
          <w:rPr>
            <w:rStyle w:val="a4"/>
            <w:color w:val="2A6B9C"/>
          </w:rPr>
          <w:t>наследственная склонность</w:t>
        </w:r>
      </w:hyperlink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color w:val="252A37"/>
        </w:rPr>
        <w:t>к формированию зависимостей, неблагополучная ситуация в семье, когда ребенку уделяется слишком мало или, напротив, слишком много внимания родителей и отрицательное влияние сверстников.</w:t>
      </w:r>
    </w:p>
    <w:p w:rsidR="00350AFE" w:rsidRPr="00350AFE" w:rsidRDefault="00350AFE" w:rsidP="00350AFE">
      <w:pPr>
        <w:pStyle w:val="2"/>
        <w:shd w:val="clear" w:color="auto" w:fill="FFFFFF"/>
        <w:spacing w:before="0" w:line="270" w:lineRule="atLeast"/>
        <w:ind w:firstLine="567"/>
        <w:jc w:val="both"/>
        <w:rPr>
          <w:rFonts w:ascii="Times New Roman" w:hAnsi="Times New Roman" w:cs="Times New Roman"/>
          <w:color w:val="252A37"/>
          <w:sz w:val="24"/>
          <w:szCs w:val="24"/>
        </w:rPr>
      </w:pPr>
      <w:r w:rsidRPr="00350AFE">
        <w:rPr>
          <w:rFonts w:ascii="Times New Roman" w:hAnsi="Times New Roman" w:cs="Times New Roman"/>
          <w:color w:val="252A37"/>
          <w:sz w:val="24"/>
          <w:szCs w:val="24"/>
        </w:rPr>
        <w:t>Признаки зависимости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color w:val="252A37"/>
        </w:rPr>
        <w:t>«Если ребенок успевает в школе, у него хорошее настроение и нет отклонений в поведении – причин для беспокойства нет», — говорит психиатр.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color w:val="252A37"/>
        </w:rPr>
        <w:lastRenderedPageBreak/>
        <w:t>Если же наблюдаются некоторые из перечисленных признаков – стоит волноваться: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color w:val="252A37"/>
        </w:rPr>
        <w:t>— увеличение интервала времени, проводимого за компьютером,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color w:val="252A37"/>
        </w:rPr>
        <w:t>— снижение</w:t>
      </w:r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b/>
          <w:bCs/>
          <w:color w:val="252A37"/>
        </w:rPr>
        <w:t>успеваемости</w:t>
      </w:r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color w:val="252A37"/>
        </w:rPr>
        <w:t>в школе,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color w:val="252A37"/>
        </w:rPr>
        <w:t>— потеря</w:t>
      </w:r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b/>
          <w:bCs/>
          <w:color w:val="252A37"/>
        </w:rPr>
        <w:t>интереса</w:t>
      </w:r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color w:val="252A37"/>
        </w:rPr>
        <w:t>к происходящему вокруг,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color w:val="252A37"/>
        </w:rPr>
        <w:t>— нарушения</w:t>
      </w:r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b/>
          <w:bCs/>
          <w:color w:val="252A37"/>
        </w:rPr>
        <w:t>сна</w:t>
      </w:r>
      <w:r w:rsidRPr="00350AFE">
        <w:rPr>
          <w:color w:val="252A37"/>
        </w:rPr>
        <w:t>,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color w:val="252A37"/>
        </w:rPr>
        <w:t>— часты резкие</w:t>
      </w:r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b/>
          <w:bCs/>
          <w:color w:val="252A37"/>
        </w:rPr>
        <w:t>перепады настроения</w:t>
      </w:r>
      <w:r w:rsidRPr="00350AFE">
        <w:rPr>
          <w:color w:val="252A37"/>
        </w:rPr>
        <w:t>,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color w:val="252A37"/>
        </w:rPr>
        <w:t>— </w:t>
      </w:r>
      <w:r w:rsidRPr="00350AFE">
        <w:rPr>
          <w:b/>
          <w:bCs/>
          <w:color w:val="252A37"/>
        </w:rPr>
        <w:t>неадекватное поведение</w:t>
      </w:r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color w:val="252A37"/>
        </w:rPr>
        <w:t>в ответ на предложение выключить компьютер – вплоть до скандала.</w:t>
      </w:r>
    </w:p>
    <w:p w:rsidR="00350AFE" w:rsidRPr="00350AFE" w:rsidRDefault="00350AFE" w:rsidP="00350AFE">
      <w:pPr>
        <w:pStyle w:val="2"/>
        <w:shd w:val="clear" w:color="auto" w:fill="FFFFFF"/>
        <w:spacing w:before="0" w:line="270" w:lineRule="atLeast"/>
        <w:ind w:firstLine="567"/>
        <w:jc w:val="both"/>
        <w:rPr>
          <w:rFonts w:ascii="Times New Roman" w:hAnsi="Times New Roman" w:cs="Times New Roman"/>
          <w:color w:val="252A37"/>
          <w:sz w:val="24"/>
          <w:szCs w:val="24"/>
        </w:rPr>
      </w:pPr>
      <w:r w:rsidRPr="00350AFE">
        <w:rPr>
          <w:rFonts w:ascii="Times New Roman" w:hAnsi="Times New Roman" w:cs="Times New Roman"/>
          <w:color w:val="252A37"/>
          <w:sz w:val="24"/>
          <w:szCs w:val="24"/>
        </w:rPr>
        <w:t>Профилактика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color w:val="252A37"/>
        </w:rPr>
        <w:t>Уберечь детей от </w:t>
      </w:r>
      <w:proofErr w:type="gramStart"/>
      <w:r w:rsidRPr="00350AFE">
        <w:rPr>
          <w:color w:val="252A37"/>
        </w:rPr>
        <w:t>интернет-зависимости</w:t>
      </w:r>
      <w:proofErr w:type="gramEnd"/>
      <w:r w:rsidRPr="00350AFE">
        <w:rPr>
          <w:color w:val="252A37"/>
        </w:rPr>
        <w:t xml:space="preserve"> можно, если выполнить несколько простых условий.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color w:val="252A37"/>
        </w:rPr>
        <w:t>1.</w:t>
      </w:r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b/>
          <w:bCs/>
          <w:color w:val="252A37"/>
        </w:rPr>
        <w:t>Находите время для общения</w:t>
      </w:r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color w:val="252A37"/>
        </w:rPr>
        <w:t>с ребенком. Важно, чтобы в семье была</w:t>
      </w:r>
      <w:r w:rsidRPr="00350AFE">
        <w:rPr>
          <w:rStyle w:val="apple-converted-space"/>
          <w:rFonts w:eastAsiaTheme="majorEastAsia"/>
          <w:color w:val="252A37"/>
        </w:rPr>
        <w:t> </w:t>
      </w:r>
      <w:hyperlink r:id="rId8" w:history="1">
        <w:r w:rsidRPr="00350AFE">
          <w:rPr>
            <w:rStyle w:val="a4"/>
            <w:color w:val="2A6B9C"/>
          </w:rPr>
          <w:t>доверительная атмосфера</w:t>
        </w:r>
      </w:hyperlink>
      <w:r w:rsidRPr="00350AFE">
        <w:rPr>
          <w:color w:val="252A37"/>
        </w:rPr>
        <w:t>. Когда родители сажают своего ребенка за клавиатуру, чтобы он не мешал им заниматься своими делами – они сами распахивают дверь для зависимости.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color w:val="252A37"/>
        </w:rPr>
        <w:t>2.</w:t>
      </w:r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b/>
          <w:bCs/>
          <w:color w:val="252A37"/>
        </w:rPr>
        <w:t>Будьте для ребенка проводником</w:t>
      </w:r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color w:val="252A37"/>
        </w:rPr>
        <w:t>в интернет, а не наоборот. «Родители должны</w:t>
      </w:r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b/>
          <w:bCs/>
          <w:color w:val="252A37"/>
        </w:rPr>
        <w:t>быть немного впереди</w:t>
      </w:r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color w:val="252A37"/>
        </w:rPr>
        <w:t xml:space="preserve">собственного ребенка в области освоения интернета», — говорит </w:t>
      </w:r>
      <w:proofErr w:type="spellStart"/>
      <w:r w:rsidRPr="00350AFE">
        <w:rPr>
          <w:color w:val="252A37"/>
        </w:rPr>
        <w:t>Макушкин</w:t>
      </w:r>
      <w:proofErr w:type="spellEnd"/>
      <w:r w:rsidRPr="00350AFE">
        <w:rPr>
          <w:color w:val="252A37"/>
        </w:rPr>
        <w:t>. Нужно самим показать ребенку все возможности сети – и не только игры и социальные сети.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color w:val="252A37"/>
        </w:rPr>
        <w:t>3.</w:t>
      </w:r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b/>
          <w:bCs/>
          <w:color w:val="252A37"/>
        </w:rPr>
        <w:t>Знайте, чем занимается</w:t>
      </w:r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color w:val="252A37"/>
        </w:rPr>
        <w:t>ваш ребенок в сети. Важно не шпионить за подростком – он должен иметь право на неприкосновенность личной переписки. «У нас такого нет, а, например, в некоторых американских штатах дети могут в судебном порядке преследовать своих родителей за чтение их почты», — отмечает специалист. Добавьте ребенка в друзья в социальных сетях и поддерживайте общение на просторах интернета. Заодно будете в курсе того, с кем он общается.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color w:val="252A37"/>
        </w:rPr>
        <w:t>4.</w:t>
      </w:r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b/>
          <w:bCs/>
          <w:color w:val="252A37"/>
        </w:rPr>
        <w:t>Позаботьтесь о досуге</w:t>
      </w:r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color w:val="252A37"/>
        </w:rPr>
        <w:t>ребенка. Если у подростка много интересов и хобби: книги, спорт, музыка, коллекционирование – у него не будет много времени для бесцельного блуждания по сети, да и мотивации использовать интернет в полезных целях будет значительно больше.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b/>
          <w:bCs/>
          <w:color w:val="252A37"/>
        </w:rPr>
        <w:t>Важный момент</w:t>
      </w:r>
      <w:r w:rsidRPr="00350AFE">
        <w:rPr>
          <w:color w:val="252A37"/>
        </w:rPr>
        <w:t>: эти условия должны выполняться еще до того момента, как ваш ребенок впервые сел за компьютер, а не тогда, когда его уже из сети не вытащить за уши.</w:t>
      </w:r>
    </w:p>
    <w:p w:rsidR="00350AFE" w:rsidRPr="00350AFE" w:rsidRDefault="00350AFE" w:rsidP="00350AFE">
      <w:pPr>
        <w:pStyle w:val="2"/>
        <w:shd w:val="clear" w:color="auto" w:fill="FFFFFF"/>
        <w:spacing w:before="0" w:line="270" w:lineRule="atLeast"/>
        <w:ind w:firstLine="567"/>
        <w:jc w:val="both"/>
        <w:rPr>
          <w:rFonts w:ascii="Times New Roman" w:hAnsi="Times New Roman" w:cs="Times New Roman"/>
          <w:color w:val="252A37"/>
          <w:sz w:val="24"/>
          <w:szCs w:val="24"/>
        </w:rPr>
      </w:pPr>
      <w:r w:rsidRPr="00350AFE">
        <w:rPr>
          <w:rFonts w:ascii="Times New Roman" w:hAnsi="Times New Roman" w:cs="Times New Roman"/>
          <w:color w:val="252A37"/>
          <w:sz w:val="24"/>
          <w:szCs w:val="24"/>
        </w:rPr>
        <w:t>Самое важное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350AFE">
        <w:rPr>
          <w:color w:val="252A37"/>
        </w:rPr>
        <w:t>Интернет – это важный инструмент для поиска информации, обучения и общения. Для того</w:t>
      </w:r>
      <w:proofErr w:type="gramStart"/>
      <w:r w:rsidRPr="00350AFE">
        <w:rPr>
          <w:color w:val="252A37"/>
        </w:rPr>
        <w:t>,</w:t>
      </w:r>
      <w:proofErr w:type="gramEnd"/>
      <w:r w:rsidRPr="00350AFE">
        <w:rPr>
          <w:color w:val="252A37"/>
        </w:rPr>
        <w:t xml:space="preserve"> чтобы ребенок с головой не ушел «в сеть», родителям придется находить время для</w:t>
      </w:r>
      <w:r w:rsidRPr="00350AFE">
        <w:rPr>
          <w:rStyle w:val="apple-converted-space"/>
          <w:rFonts w:eastAsiaTheme="majorEastAsia"/>
          <w:color w:val="252A37"/>
        </w:rPr>
        <w:t> </w:t>
      </w:r>
      <w:hyperlink r:id="rId9" w:history="1">
        <w:r w:rsidRPr="00350AFE">
          <w:rPr>
            <w:rStyle w:val="a4"/>
            <w:color w:val="2A6B9C"/>
          </w:rPr>
          <w:t>общения</w:t>
        </w:r>
      </w:hyperlink>
      <w:r w:rsidRPr="00350AFE">
        <w:rPr>
          <w:rStyle w:val="apple-converted-space"/>
          <w:rFonts w:eastAsiaTheme="majorEastAsia"/>
          <w:color w:val="252A37"/>
        </w:rPr>
        <w:t> </w:t>
      </w:r>
      <w:r w:rsidRPr="00350AFE">
        <w:rPr>
          <w:color w:val="252A37"/>
        </w:rPr>
        <w:t>со своим сыном или дочерью и позаботиться о том, чтобы их жизнь и отдых были увлекательными и разносторонними.</w:t>
      </w: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  <w:sz w:val="20"/>
          <w:szCs w:val="18"/>
        </w:rPr>
      </w:pPr>
    </w:p>
    <w:p w:rsidR="00350AFE" w:rsidRPr="00350AFE" w:rsidRDefault="00350AFE" w:rsidP="00350AF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  <w:sz w:val="20"/>
          <w:szCs w:val="18"/>
        </w:rPr>
      </w:pPr>
    </w:p>
    <w:p w:rsidR="00175AA0" w:rsidRDefault="00175AA0" w:rsidP="00350AFE">
      <w:pPr>
        <w:ind w:firstLine="567"/>
        <w:rPr>
          <w:rFonts w:ascii="Times New Roman" w:hAnsi="Times New Roman" w:cs="Times New Roman"/>
          <w:sz w:val="24"/>
        </w:rPr>
      </w:pPr>
    </w:p>
    <w:p w:rsidR="00350AFE" w:rsidRDefault="00350AFE" w:rsidP="00350AFE">
      <w:pPr>
        <w:ind w:firstLine="567"/>
        <w:rPr>
          <w:rFonts w:ascii="Times New Roman" w:hAnsi="Times New Roman" w:cs="Times New Roman"/>
          <w:sz w:val="24"/>
        </w:rPr>
      </w:pPr>
    </w:p>
    <w:p w:rsidR="00350AFE" w:rsidRDefault="00350AFE" w:rsidP="00350AFE">
      <w:pPr>
        <w:ind w:firstLine="567"/>
        <w:rPr>
          <w:rFonts w:ascii="Times New Roman" w:hAnsi="Times New Roman" w:cs="Times New Roman"/>
          <w:sz w:val="24"/>
        </w:rPr>
      </w:pPr>
    </w:p>
    <w:p w:rsidR="00350AFE" w:rsidRDefault="00350AFE" w:rsidP="00350AFE">
      <w:pPr>
        <w:ind w:firstLine="567"/>
        <w:rPr>
          <w:rFonts w:ascii="Times New Roman" w:hAnsi="Times New Roman" w:cs="Times New Roman"/>
          <w:sz w:val="24"/>
        </w:rPr>
      </w:pPr>
    </w:p>
    <w:p w:rsidR="00350AFE" w:rsidRDefault="00350AFE" w:rsidP="00350AFE">
      <w:pPr>
        <w:ind w:firstLine="567"/>
        <w:rPr>
          <w:rFonts w:ascii="Times New Roman" w:hAnsi="Times New Roman" w:cs="Times New Roman"/>
          <w:sz w:val="24"/>
        </w:rPr>
      </w:pPr>
    </w:p>
    <w:p w:rsidR="00350AFE" w:rsidRDefault="00350AFE" w:rsidP="00350AF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50AFE" w:rsidRPr="00350AFE" w:rsidRDefault="00350AFE" w:rsidP="00350AFE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</w:t>
      </w:r>
      <w:r w:rsidRPr="00350AFE">
        <w:rPr>
          <w:rFonts w:ascii="Times New Roman" w:hAnsi="Times New Roman" w:cs="Times New Roman"/>
          <w:sz w:val="24"/>
        </w:rPr>
        <w:t>http://www.takzdorovo.ru/deti/podrostki/internet-zavisimost-u-detej-i-podrostkov/</w:t>
      </w:r>
    </w:p>
    <w:sectPr w:rsidR="00350AFE" w:rsidRPr="0035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E9"/>
    <w:rsid w:val="00175AA0"/>
    <w:rsid w:val="00350AFE"/>
    <w:rsid w:val="00F5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A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50AFE"/>
  </w:style>
  <w:style w:type="character" w:customStyle="1" w:styleId="20">
    <w:name w:val="Заголовок 2 Знак"/>
    <w:basedOn w:val="a0"/>
    <w:link w:val="2"/>
    <w:uiPriority w:val="9"/>
    <w:semiHidden/>
    <w:rsid w:val="00350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5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0A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A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50AFE"/>
  </w:style>
  <w:style w:type="character" w:customStyle="1" w:styleId="20">
    <w:name w:val="Заголовок 2 Знак"/>
    <w:basedOn w:val="a0"/>
    <w:link w:val="2"/>
    <w:uiPriority w:val="9"/>
    <w:semiHidden/>
    <w:rsid w:val="00350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5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0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deti/podrostki/kak-postroit-otnosheniya-s-podrostk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kzdorovo.ru/privychki/glavnoe/kak-nasledstvennost-i-detstvo-vliyaut-na-razvitie-zavisimosti-ot-alkogolya-i-narkotik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kzdorovo.ru/deti/podrostki/zavisimost-ot-alkogolya-i-narkotikov-faktory-riska-razvitiya-u-podrostko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akzdorovo.ru/profilaktika/obraz-zhizni/gormony-udovolstviya-kak-oni-rabotau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kzdorovo.ru/deti/podrostki/kak-razgovarivat-s-podrostk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932</Words>
  <Characters>5315</Characters>
  <Application>Microsoft Office Word</Application>
  <DocSecurity>0</DocSecurity>
  <Lines>44</Lines>
  <Paragraphs>12</Paragraphs>
  <ScaleCrop>false</ScaleCrop>
  <Company>МБОУ СОШ 64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2013-02-19T12:11:00Z</cp:lastPrinted>
  <dcterms:created xsi:type="dcterms:W3CDTF">2013-02-19T12:05:00Z</dcterms:created>
  <dcterms:modified xsi:type="dcterms:W3CDTF">2013-02-19T12:14:00Z</dcterms:modified>
</cp:coreProperties>
</file>