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F2" w:rsidRPr="00414DF6" w:rsidRDefault="00FE7D28" w:rsidP="00EE7BF2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48"/>
          <w:szCs w:val="48"/>
        </w:rPr>
      </w:pPr>
      <w:hyperlink r:id="rId4" w:history="1">
        <w:r w:rsidR="00EE7BF2" w:rsidRPr="00414DF6">
          <w:rPr>
            <w:rFonts w:ascii="Arial" w:eastAsia="Times New Roman" w:hAnsi="Arial" w:cs="Arial"/>
            <w:b/>
            <w:bCs/>
            <w:color w:val="FF0000"/>
            <w:sz w:val="48"/>
          </w:rPr>
          <w:t>Необычные превращения Кляксы</w:t>
        </w:r>
      </w:hyperlink>
    </w:p>
    <w:p w:rsidR="00EE7BF2" w:rsidRPr="00414DF6" w:rsidRDefault="00303347" w:rsidP="00EE7BF2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Arial" w:eastAsia="Times New Roman" w:hAnsi="Arial" w:cs="Arial"/>
          <w:color w:val="000000"/>
          <w:sz w:val="48"/>
          <w:szCs w:val="48"/>
        </w:rPr>
        <w:t xml:space="preserve">  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Задачи: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приобщать детей к изодеятельности; закрепить знания о получении цвета, путем смешивания двух других цветов; развивать воображение у детей; воспитывать доброжелательное отношение к герою, чувство сопереживания.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Оборудование: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куклы Буратино, Клякса, бумага, кисти, зеркало.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Воспитатель (В.).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Вот мы взяли кисти в руки,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И не стало в группе скуки.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Чтобы стало веселей,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Яркой краски не жалей!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Это правда!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Ну чего же здесь скрывать,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Дети любят, очень любят рисовать.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Буратино, а ты любишь рисовать?»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Буратино.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Не знаю, я не пробовал.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В.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А хочешь мы тебя научим? Для начала мы вспомним, как можно получить новые цвета и оттенки, смешивая краски.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Дидактическая игра «Чудесная палитра».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(Появляется клякса.)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Клякса.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Чем вы здесь занимаетесь без меня? Кто вам разрешил трогать краски?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В.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А ты кто такая?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Клякса.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Я чёрная вакса, зовусь я Чудо-клякса.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Я прыгну на рисунок, на нём оставлю след. Там, где были люди, цветы, деревья, птицы, чёрненькие кляксы будут веселиться. Будет всё чёрным-черно. Будут дети-плаксы ставить только кляксы.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В.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Дети у нас совсем не плаксы, и рисуют очень красиво. А вот откуда ты такая взялась и почему злая такая?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Клякса.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Какой-то злой мальчишка,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Проказник-шалунишка,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Засунул нос в чернила.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Его я не забыла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И я пришла из сказки,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Смешаю всем вам краски...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lastRenderedPageBreak/>
        <w:t>А, вот и он, его узнала я.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Это сделал он меня.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Буратино.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Я не знал, я не виноват...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В.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Послушай, клякса, мы с ребятами хотим тебе помочь.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Кляксы разные бывают,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Иногда они мешают,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Могут зверем страшным быть,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Могут даже рассмешить.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Игра «На что похожа клякса?»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Буратино.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Давай и мы тебя во что-нибудь превратим.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В.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Перед тем, как начать волшебство, мы подготовим бумагу, сложив лист пополам. Теперь на один лист поставим весёлые кляксы, накроем его другим листом: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(Дети наносят пятна на листы. Раскрывают листы, при необходимости дорисовывают мелкие детали. Рассказывают во что превратились их кляксы.)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В.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А мы с ребятами сделаем из рисунков волшебную книгу и подарим тебе» (скрепляет листы).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Клякса.</w:t>
      </w:r>
      <w:r w:rsidRPr="00414DF6">
        <w:rPr>
          <w:rFonts w:ascii="Arial" w:eastAsia="Times New Roman" w:hAnsi="Arial" w:cs="Arial"/>
          <w:color w:val="000000"/>
          <w:sz w:val="16"/>
        </w:rPr>
        <w:t> </w:t>
      </w:r>
      <w:r w:rsidRPr="00414DF6">
        <w:rPr>
          <w:rFonts w:ascii="Arial" w:eastAsia="Times New Roman" w:hAnsi="Arial" w:cs="Arial"/>
          <w:color w:val="000000"/>
          <w:sz w:val="16"/>
          <w:szCs w:val="16"/>
        </w:rPr>
        <w:t>Мне очень приятно. Я тоже хочу сделать вам подарок — вот эти разноцветные веснушки.</w:t>
      </w:r>
    </w:p>
    <w:p w:rsidR="00EE7BF2" w:rsidRPr="00414DF6" w:rsidRDefault="00EE7BF2" w:rsidP="00EE7B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b/>
          <w:bCs/>
          <w:color w:val="000000"/>
          <w:sz w:val="16"/>
        </w:rPr>
        <w:t>Игра «Точки на носу».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(Воспитатель рисует каждому ребёнку цветную точку на носу. Предлагает в зеркало полюбоваться носиками, запомнить цвет. Под весёлую музыку дети танцуют, по окончании которой собираются «носики» в соответствии с одним цветом и обнимаются.)</w:t>
      </w:r>
    </w:p>
    <w:p w:rsidR="00EE7BF2" w:rsidRPr="00414DF6" w:rsidRDefault="00EE7BF2" w:rsidP="00EE7BF2">
      <w:pPr>
        <w:spacing w:before="138" w:after="138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414DF6">
        <w:rPr>
          <w:rFonts w:ascii="Arial" w:eastAsia="Times New Roman" w:hAnsi="Arial" w:cs="Arial"/>
          <w:color w:val="000000"/>
          <w:sz w:val="16"/>
          <w:szCs w:val="16"/>
        </w:rPr>
        <w:t>Клякса и Буратино. Ребята, нам пора возвращаться в свою сказку (герои уходят и дарят детям игру «Золотой ключик»).</w:t>
      </w:r>
    </w:p>
    <w:p w:rsidR="00EE7BF2" w:rsidRDefault="00EE7BF2" w:rsidP="00EE7BF2"/>
    <w:p w:rsidR="000D4257" w:rsidRDefault="000D4257"/>
    <w:sectPr w:rsidR="000D4257" w:rsidSect="00DC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EE7BF2"/>
    <w:rsid w:val="000D4257"/>
    <w:rsid w:val="00303347"/>
    <w:rsid w:val="003E14E4"/>
    <w:rsid w:val="00EE7BF2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spekt.vscolu.ru/konspekty-zanyatij-po-izobrazitelnomu-iskusstvu/neobychnye-prevrashheniya-klyak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</dc:creator>
  <cp:keywords/>
  <dc:description/>
  <cp:lastModifiedBy>RDP</cp:lastModifiedBy>
  <cp:revision>4</cp:revision>
  <dcterms:created xsi:type="dcterms:W3CDTF">2015-05-10T17:45:00Z</dcterms:created>
  <dcterms:modified xsi:type="dcterms:W3CDTF">2015-05-10T18:54:00Z</dcterms:modified>
</cp:coreProperties>
</file>