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D2" w:rsidRPr="00EB1FD2" w:rsidRDefault="00EB1FD2" w:rsidP="00EB1FD2">
      <w:pPr>
        <w:spacing w:after="0" w:line="240" w:lineRule="auto"/>
        <w:textAlignment w:val="baseline"/>
        <w:outlineLvl w:val="0"/>
        <w:rPr>
          <w:rFonts w:ascii="Trebuchet MS" w:eastAsia="Times New Roman" w:hAnsi="Trebuchet MS" w:cs="Times New Roman"/>
          <w:b/>
          <w:bCs/>
          <w:color w:val="353535"/>
          <w:kern w:val="36"/>
          <w:sz w:val="41"/>
          <w:szCs w:val="41"/>
          <w:lang w:eastAsia="ru-RU"/>
        </w:rPr>
      </w:pPr>
      <w:r w:rsidRPr="00EB1FD2">
        <w:rPr>
          <w:rFonts w:ascii="Trebuchet MS" w:eastAsia="Times New Roman" w:hAnsi="Trebuchet MS" w:cs="Times New Roman"/>
          <w:b/>
          <w:bCs/>
          <w:color w:val="353535"/>
          <w:kern w:val="36"/>
          <w:sz w:val="41"/>
          <w:szCs w:val="41"/>
          <w:lang w:eastAsia="ru-RU"/>
        </w:rPr>
        <w:t>Какие бывают детские страхи, и что с ними делать</w:t>
      </w:r>
    </w:p>
    <w:p w:rsidR="00EB1FD2" w:rsidRPr="00EB1FD2" w:rsidRDefault="00EB1FD2" w:rsidP="00EB1FD2">
      <w:pPr>
        <w:spacing w:after="0" w:line="240" w:lineRule="auto"/>
        <w:rPr>
          <w:rFonts w:ascii="Times New Roman" w:eastAsia="Times New Roman" w:hAnsi="Times New Roman" w:cs="Times New Roman"/>
          <w:sz w:val="24"/>
          <w:szCs w:val="24"/>
          <w:lang w:eastAsia="ru-RU"/>
        </w:rPr>
      </w:pPr>
      <w:hyperlink r:id="rId4" w:history="1">
        <w:r w:rsidRPr="00EB1FD2">
          <w:rPr>
            <w:rFonts w:ascii="Arial" w:eastAsia="Times New Roman" w:hAnsi="Arial" w:cs="Arial"/>
            <w:b/>
            <w:bCs/>
            <w:color w:val="7A7A7A"/>
            <w:sz w:val="15"/>
            <w:lang w:eastAsia="ru-RU"/>
          </w:rPr>
          <w:t>68</w:t>
        </w:r>
      </w:hyperlink>
    </w:p>
    <w:p w:rsidR="00EB1FD2" w:rsidRPr="00EB1FD2" w:rsidRDefault="00EB1FD2" w:rsidP="00EB1FD2">
      <w:pPr>
        <w:spacing w:after="0" w:line="240" w:lineRule="auto"/>
        <w:textAlignment w:val="baseline"/>
        <w:rPr>
          <w:rFonts w:ascii="inherit" w:eastAsia="Times New Roman" w:hAnsi="inherit" w:cs="Times New Roman"/>
          <w:sz w:val="16"/>
          <w:szCs w:val="16"/>
          <w:lang w:eastAsia="ru-RU"/>
        </w:rPr>
      </w:pPr>
      <w:r>
        <w:rPr>
          <w:rFonts w:ascii="inherit" w:eastAsia="Times New Roman" w:hAnsi="inherit" w:cs="Times New Roman"/>
          <w:noProof/>
          <w:color w:val="1F75BB"/>
          <w:sz w:val="16"/>
          <w:szCs w:val="16"/>
          <w:bdr w:val="none" w:sz="0" w:space="0" w:color="auto" w:frame="1"/>
          <w:lang w:eastAsia="ru-RU"/>
        </w:rPr>
        <w:drawing>
          <wp:inline distT="0" distB="0" distL="0" distR="0">
            <wp:extent cx="8890" cy="8890"/>
            <wp:effectExtent l="0" t="0" r="0" b="0"/>
            <wp:docPr id="1" name="Рисунок 1" descr="http://r.mradx.net/img/2B/C659AC.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radx.net/img/2B/C659AC.jpg">
                      <a:hlinkClick r:id="rId5" tgtFrame="&quot;_blank&quot;"/>
                    </pic:cNvPr>
                    <pic:cNvPicPr>
                      <a:picLocks noChangeAspect="1" noChangeArrowheads="1"/>
                    </pic:cNvPicPr>
                  </pic:nvPicPr>
                  <pic:blipFill>
                    <a:blip r:embed="rId6"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B1FD2" w:rsidRPr="00EB1FD2" w:rsidRDefault="00EB1FD2" w:rsidP="00EB1FD2">
      <w:pPr>
        <w:spacing w:line="272" w:lineRule="atLeast"/>
        <w:textAlignment w:val="baseline"/>
        <w:rPr>
          <w:rFonts w:ascii="inherit" w:eastAsia="Times New Roman" w:hAnsi="inherit" w:cs="Arial"/>
          <w:b/>
          <w:bCs/>
          <w:color w:val="000000"/>
          <w:sz w:val="19"/>
          <w:szCs w:val="19"/>
          <w:lang w:eastAsia="ru-RU"/>
        </w:rPr>
      </w:pPr>
      <w:r w:rsidRPr="00EB1FD2">
        <w:rPr>
          <w:rFonts w:ascii="inherit" w:eastAsia="Times New Roman" w:hAnsi="inherit" w:cs="Arial"/>
          <w:b/>
          <w:bCs/>
          <w:color w:val="000000"/>
          <w:sz w:val="19"/>
          <w:szCs w:val="19"/>
          <w:lang w:eastAsia="ru-RU"/>
        </w:rPr>
        <w:t xml:space="preserve">По большей части, мы сами учим наших детей </w:t>
      </w:r>
      <w:proofErr w:type="gramStart"/>
      <w:r w:rsidRPr="00EB1FD2">
        <w:rPr>
          <w:rFonts w:ascii="inherit" w:eastAsia="Times New Roman" w:hAnsi="inherit" w:cs="Arial"/>
          <w:b/>
          <w:bCs/>
          <w:color w:val="000000"/>
          <w:sz w:val="19"/>
          <w:szCs w:val="19"/>
          <w:lang w:eastAsia="ru-RU"/>
        </w:rPr>
        <w:t>бояться</w:t>
      </w:r>
      <w:proofErr w:type="gramEnd"/>
      <w:r w:rsidRPr="00EB1FD2">
        <w:rPr>
          <w:rFonts w:ascii="inherit" w:eastAsia="Times New Roman" w:hAnsi="inherit" w:cs="Arial"/>
          <w:b/>
          <w:bCs/>
          <w:color w:val="000000"/>
          <w:sz w:val="19"/>
          <w:szCs w:val="19"/>
          <w:lang w:eastAsia="ru-RU"/>
        </w:rPr>
        <w:t>. Какое-то неосторожное слово может навсегда отложиться в памяти ребенка и привести к непоправимым последствиям, когда он будет бояться уже на бессознательном уровне.</w:t>
      </w:r>
    </w:p>
    <w:p w:rsidR="00EB1FD2" w:rsidRPr="00EB1FD2" w:rsidRDefault="00EB1FD2" w:rsidP="00EB1FD2">
      <w:pPr>
        <w:spacing w:after="0" w:line="272" w:lineRule="atLeast"/>
        <w:textAlignment w:val="baseline"/>
        <w:rPr>
          <w:rFonts w:ascii="inherit" w:eastAsia="Times New Roman" w:hAnsi="inherit" w:cs="Arial"/>
          <w:color w:val="000000"/>
          <w:sz w:val="19"/>
          <w:szCs w:val="19"/>
          <w:lang w:eastAsia="ru-RU"/>
        </w:rPr>
      </w:pPr>
      <w:r>
        <w:rPr>
          <w:rFonts w:ascii="inherit" w:eastAsia="Times New Roman" w:hAnsi="inherit" w:cs="Arial"/>
          <w:b/>
          <w:bCs/>
          <w:noProof/>
          <w:color w:val="000000"/>
          <w:sz w:val="19"/>
          <w:szCs w:val="19"/>
          <w:bdr w:val="none" w:sz="0" w:space="0" w:color="auto" w:frame="1"/>
          <w:lang w:eastAsia="ru-RU"/>
        </w:rPr>
        <w:drawing>
          <wp:inline distT="0" distB="0" distL="0" distR="0">
            <wp:extent cx="1527175" cy="1527175"/>
            <wp:effectExtent l="19050" t="0" r="0" b="0"/>
            <wp:docPr id="2" name="Рисунок 2" descr="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банк Лори"/>
                    <pic:cNvPicPr>
                      <a:picLocks noChangeAspect="1" noChangeArrowheads="1"/>
                    </pic:cNvPicPr>
                  </pic:nvPicPr>
                  <pic:blipFill>
                    <a:blip r:embed="rId7"/>
                    <a:srcRect/>
                    <a:stretch>
                      <a:fillRect/>
                    </a:stretch>
                  </pic:blipFill>
                  <pic:spPr bwMode="auto">
                    <a:xfrm>
                      <a:off x="0" y="0"/>
                      <a:ext cx="1527175" cy="1527175"/>
                    </a:xfrm>
                    <a:prstGeom prst="rect">
                      <a:avLst/>
                    </a:prstGeom>
                    <a:noFill/>
                    <a:ln w="9525">
                      <a:noFill/>
                      <a:miter lim="800000"/>
                      <a:headEnd/>
                      <a:tailEnd/>
                    </a:ln>
                  </pic:spPr>
                </pic:pic>
              </a:graphicData>
            </a:graphic>
          </wp:inline>
        </w:drawing>
      </w:r>
      <w:r w:rsidRPr="00EB1FD2">
        <w:rPr>
          <w:rFonts w:ascii="inherit" w:eastAsia="Times New Roman" w:hAnsi="inherit" w:cs="Arial"/>
          <w:b/>
          <w:bCs/>
          <w:color w:val="000000"/>
          <w:sz w:val="19"/>
          <w:lang w:eastAsia="ru-RU"/>
        </w:rPr>
        <w:t>Что такое страх?</w:t>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color w:val="000000"/>
          <w:sz w:val="19"/>
          <w:szCs w:val="19"/>
          <w:lang w:eastAsia="ru-RU"/>
        </w:rPr>
        <w:t>Страх - это реакция человека на действительную или мнимую (но переживаемую как действительность) опасность. Организм человека реагирует на опасность (не важно, действительную или мнимую) резким выделением адреналина в кровь. Организм под действием адреналина тут же начинает "убегать" от опасности, даже если убегать вовсе никуда и не надо, а надо сесть и подумать.</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Страх - это привычное чувство. Испытав его однажды в какой-то травмирующей ситуации, мы будем испытывать его в аналогичной ситуации снова и снова.</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 xml:space="preserve">Страх появляется с опытом. Нас пугает то, что когда-то потревожило нашу душу и сознание. Редко кто боится тех предметов и ситуаций, в которых реально никогда не оказывался, или хотя </w:t>
      </w:r>
      <w:proofErr w:type="gramStart"/>
      <w:r w:rsidRPr="00EB1FD2">
        <w:rPr>
          <w:rFonts w:ascii="inherit" w:eastAsia="Times New Roman" w:hAnsi="inherit" w:cs="Arial"/>
          <w:color w:val="000000"/>
          <w:sz w:val="19"/>
          <w:szCs w:val="19"/>
          <w:lang w:eastAsia="ru-RU"/>
        </w:rPr>
        <w:t>бы не</w:t>
      </w:r>
      <w:proofErr w:type="gramEnd"/>
      <w:r w:rsidRPr="00EB1FD2">
        <w:rPr>
          <w:rFonts w:ascii="inherit" w:eastAsia="Times New Roman" w:hAnsi="inherit" w:cs="Arial"/>
          <w:color w:val="000000"/>
          <w:sz w:val="19"/>
          <w:szCs w:val="19"/>
          <w:lang w:eastAsia="ru-RU"/>
        </w:rPr>
        <w:t xml:space="preserve"> видел или не читал об этом. Страхи появляются вместе с познавательной деятельностью, когда ребенок растет и постепенно начинает познавать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ребенка.</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r>
      <w:proofErr w:type="gramStart"/>
      <w:r w:rsidRPr="00EB1FD2">
        <w:rPr>
          <w:rFonts w:ascii="inherit" w:eastAsia="Times New Roman" w:hAnsi="inherit" w:cs="Arial"/>
          <w:b/>
          <w:bCs/>
          <w:color w:val="000000"/>
          <w:sz w:val="19"/>
          <w:lang w:eastAsia="ru-RU"/>
        </w:rPr>
        <w:t>Откуда берутся страхи?</w:t>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color w:val="000000"/>
          <w:sz w:val="19"/>
          <w:szCs w:val="19"/>
          <w:lang w:eastAsia="ru-RU"/>
        </w:rPr>
        <w:br/>
        <w:t>1) Конкретный случай, напугавший ребенка</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2) Особенности характера ребенка (закреплению страхов способствуют такие черты, как тревожность, мнительность, пессимизм, неуверенность в себе, чрезмерная зависимость от других людей (родителей, воспитателей, учителей), физическая и психическая незрелость, болезненность)</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3) Запугивающее воспитание («быстро спать, а то сейчас баба-яга заберет!», «Не убегай, а то дядя тебя посадит в мешок и унесет с собой</w:t>
      </w:r>
      <w:proofErr w:type="gramEnd"/>
      <w:r w:rsidRPr="00EB1FD2">
        <w:rPr>
          <w:rFonts w:ascii="inherit" w:eastAsia="Times New Roman" w:hAnsi="inherit" w:cs="Arial"/>
          <w:color w:val="000000"/>
          <w:sz w:val="19"/>
          <w:szCs w:val="19"/>
          <w:lang w:eastAsia="ru-RU"/>
        </w:rPr>
        <w:t>!», «деток, которые плохо едят, забирает медведь в темный лес!»)</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4) Излишняя родительская опека: «Туда не ходи, там опасно», «Этого не трогай, порежешься» (внушенные страхи, ребенку передается повышенная тревожность родителей)</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5) Суровые наказания или угрозы, авторитарное воспитание</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6) Ссоры между родителями</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7) Детские фантазии (часто их провоцируют страшные сказки, фильмы, мультфильмы, книги со страшными сюжетами, услышанные взрослые разговоры, компьютерные игры)</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lastRenderedPageBreak/>
        <w:t xml:space="preserve">Первая причина напрямую связана со второй и третьей - </w:t>
      </w:r>
      <w:proofErr w:type="gramStart"/>
      <w:r w:rsidRPr="00EB1FD2">
        <w:rPr>
          <w:rFonts w:ascii="inherit" w:eastAsia="Times New Roman" w:hAnsi="inherit" w:cs="Arial"/>
          <w:color w:val="000000"/>
          <w:sz w:val="19"/>
          <w:szCs w:val="19"/>
          <w:lang w:eastAsia="ru-RU"/>
        </w:rPr>
        <w:t>потому</w:t>
      </w:r>
      <w:proofErr w:type="gramEnd"/>
      <w:r w:rsidRPr="00EB1FD2">
        <w:rPr>
          <w:rFonts w:ascii="inherit" w:eastAsia="Times New Roman" w:hAnsi="inherit" w:cs="Arial"/>
          <w:color w:val="000000"/>
          <w:sz w:val="19"/>
          <w:szCs w:val="19"/>
          <w:lang w:eastAsia="ru-RU"/>
        </w:rPr>
        <w:t xml:space="preserve"> что не у всех детей травмирующий конкретный случай превращается в страх. Во многом это зависит от особенностей характера малыша (тревожность, мнительность, пессимизм, неуверенность в себе, зависимость от других людей и т.д.) А эти черты характера могут возникнуть, если родители сами запугивают ребенка: «Не будешь спать - заберет Баба-Яга!»</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По большей части, мы сами учим наших детей бояться. Какое-то неосторожное слово может навсегда отложиться в памяти ребенка и привести к непоправимым последствиям, когда он будет бояться уже на бессознательном уровне. Причиной детских страхов могут быть многочисленные запреты со стороны родителей и воспитателей, а так же гнев и угрозы взрослых в адрес ребенка.</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Но самые распространенные - это внушенные страхи. Их источник - взрослые, окружающие малыша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«Не гладь - укусит». Ребенку пока еще не ясно, чем ему это грозит, но он уже ясно чувствует тревогу, и естественно, что у него возникает реакция страха, который может закрепиться и распространиться на исходные ситуации. Такие страхи могут зафиксироваться на всю жизнь. Конечно, когда ребенок вырастет, страх притупится, но не исчезнет!</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Детская фантазия - одна из наиболее частых причин страха. Ребенок - существо эмоциональное. Нередко он сам придумывает себе предмет страха. Но каждый ребенок по-разному реагирует на такие фантазии. Кто-то пофантазирует, немножко побоится (кто из нас не прятался в детстве под одеялом?), а потом забудет и успокоится. А у кого-то эти фантазии могут привести к непоправимым последствиям.</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 xml:space="preserve">Очень часто ребенок чувствует вину за конфликты родителей и боится оказаться их причиной. Также очень часто причиной страха у ребенка могут быть взаимоотношения со сверстниками. Если детский коллектив не принимает ребенка, обижает его, и малыш не хочет идти в садик, вполне вероятно, что он боится быть униженным, </w:t>
      </w:r>
      <w:proofErr w:type="spellStart"/>
      <w:r w:rsidRPr="00EB1FD2">
        <w:rPr>
          <w:rFonts w:ascii="inherit" w:eastAsia="Times New Roman" w:hAnsi="inherit" w:cs="Arial"/>
          <w:color w:val="000000"/>
          <w:sz w:val="19"/>
          <w:szCs w:val="19"/>
          <w:lang w:eastAsia="ru-RU"/>
        </w:rPr>
        <w:t>отверженым</w:t>
      </w:r>
      <w:proofErr w:type="spellEnd"/>
      <w:r w:rsidRPr="00EB1FD2">
        <w:rPr>
          <w:rFonts w:ascii="inherit" w:eastAsia="Times New Roman" w:hAnsi="inherit" w:cs="Arial"/>
          <w:color w:val="000000"/>
          <w:sz w:val="19"/>
          <w:szCs w:val="19"/>
          <w:lang w:eastAsia="ru-RU"/>
        </w:rPr>
        <w:t>. Так же причиной может быть распространение страхов среди детей. Например, более сильный ребенок может запугивать малыша разными историями, "внушать" свой страх.</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r>
      <w:r w:rsidRPr="00EB1FD2">
        <w:rPr>
          <w:rFonts w:ascii="inherit" w:eastAsia="Times New Roman" w:hAnsi="inherit" w:cs="Arial"/>
          <w:b/>
          <w:bCs/>
          <w:color w:val="000000"/>
          <w:sz w:val="19"/>
          <w:lang w:eastAsia="ru-RU"/>
        </w:rPr>
        <w:t>Виды страхов.</w:t>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color w:val="000000"/>
          <w:sz w:val="19"/>
          <w:szCs w:val="19"/>
          <w:lang w:eastAsia="ru-RU"/>
        </w:rPr>
        <w:t>Некоторые страхи сопровождают определенный возрастной период.</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У детей до года они выражаются в беспокойстве при громких звуках, а также связанные с отсутствием матери или с ее настроением.</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В 2-3 года ребенок может бояться наказаний, боли (например, у врача), одиночества и особенно темноты. Эти страхи типичны и нормальны для ребенка этого возраста.</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 xml:space="preserve">В 3-4 года появляются страхи, связанные с развитием фантазии ребенка. Малыш может сам придумать </w:t>
      </w:r>
      <w:proofErr w:type="gramStart"/>
      <w:r w:rsidRPr="00EB1FD2">
        <w:rPr>
          <w:rFonts w:ascii="inherit" w:eastAsia="Times New Roman" w:hAnsi="inherit" w:cs="Arial"/>
          <w:color w:val="000000"/>
          <w:sz w:val="19"/>
          <w:szCs w:val="19"/>
          <w:lang w:eastAsia="ru-RU"/>
        </w:rPr>
        <w:t>какое то</w:t>
      </w:r>
      <w:proofErr w:type="gramEnd"/>
      <w:r w:rsidRPr="00EB1FD2">
        <w:rPr>
          <w:rFonts w:ascii="inherit" w:eastAsia="Times New Roman" w:hAnsi="inherit" w:cs="Arial"/>
          <w:color w:val="000000"/>
          <w:sz w:val="19"/>
          <w:szCs w:val="19"/>
          <w:lang w:eastAsia="ru-RU"/>
        </w:rPr>
        <w:t xml:space="preserve"> чудовище и потом долго его бояться, думая, что оно живет под шкафом.</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У детей 6-7 лет может появиться страх смерти, своей или своих близких. Ребенок уже знает, что человек может умереть, поэтому многие обычные бытовые или природные ситуации (гром, гроза и т.п.) могут вызывать панику.</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r>
      <w:r w:rsidRPr="00EB1FD2">
        <w:rPr>
          <w:rFonts w:ascii="inherit" w:eastAsia="Times New Roman" w:hAnsi="inherit" w:cs="Arial"/>
          <w:b/>
          <w:bCs/>
          <w:color w:val="000000"/>
          <w:sz w:val="19"/>
          <w:lang w:eastAsia="ru-RU"/>
        </w:rPr>
        <w:t>Как победить страх?</w:t>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b/>
          <w:bCs/>
          <w:color w:val="000000"/>
          <w:sz w:val="19"/>
          <w:szCs w:val="19"/>
          <w:bdr w:val="none" w:sz="0" w:space="0" w:color="auto" w:frame="1"/>
          <w:lang w:eastAsia="ru-RU"/>
        </w:rPr>
        <w:br/>
      </w:r>
      <w:r w:rsidRPr="00EB1FD2">
        <w:rPr>
          <w:rFonts w:ascii="inherit" w:eastAsia="Times New Roman" w:hAnsi="inherit" w:cs="Arial"/>
          <w:color w:val="000000"/>
          <w:sz w:val="19"/>
          <w:szCs w:val="19"/>
          <w:lang w:eastAsia="ru-RU"/>
        </w:rPr>
        <w:t>Если родители видят, что страх не причиняет ребенку особого беспокойства, можно попробовать справиться своими силами. Существует много методов для выявления страхов.</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1) Для начала нужно поговорить с ребенком. Нужно осторожно и доброжелательно выяснить, чего именно ребенок боится.</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lastRenderedPageBreak/>
        <w:br/>
        <w:t xml:space="preserve">2) Реакция родителей на наличие страха должна быть спокойной. </w:t>
      </w:r>
      <w:proofErr w:type="gramStart"/>
      <w:r w:rsidRPr="00EB1FD2">
        <w:rPr>
          <w:rFonts w:ascii="inherit" w:eastAsia="Times New Roman" w:hAnsi="inherit" w:cs="Arial"/>
          <w:color w:val="000000"/>
          <w:sz w:val="19"/>
          <w:szCs w:val="19"/>
          <w:lang w:eastAsia="ru-RU"/>
        </w:rPr>
        <w:t>Нельзя оставаться равнодушным, но и сильное беспокойство, отрицательный эмоциональный фон могут привести к усилению проблемы.</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3) Чем больше ребенок будет говорить о страхе, тем быстрее он сможет от него избавиться.</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4) Поделитесь с ребенком своим опытом, расскажите о том, чего вы боялись в детстве и почему, и обязательно о том, как вы перестали бояться.</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5) Очень хороший метод - это сочинить</w:t>
      </w:r>
      <w:proofErr w:type="gramEnd"/>
      <w:r w:rsidRPr="00EB1FD2">
        <w:rPr>
          <w:rFonts w:ascii="inherit" w:eastAsia="Times New Roman" w:hAnsi="inherit" w:cs="Arial"/>
          <w:color w:val="000000"/>
          <w:sz w:val="19"/>
          <w:szCs w:val="19"/>
          <w:lang w:eastAsia="ru-RU"/>
        </w:rPr>
        <w:t xml:space="preserve"> вместе с ребенком сказку или рассказ на тему его страха. Конец истории должен быть обязательно о том, как герой побеждает страх.</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6) Нарисовать страх - это самый распространенный и действенный метод борьбы с ним. А после того как ребенок нарисует, сжечь бумажку с рисунком, и обязательно объяснить малышу, что страха больше не существует, что вы его сожгли, и он больше никогда не побеспокоит его.</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7) Для борьбы со страхами можно также использовать игру или инсценировки. Это лучше делать в группе детей. Поэтому родители самостоятельно не могут воспользоваться этим методом, и должны действовать совместно со специалистом-психологом, проводящим групповую терапию.</w:t>
      </w:r>
      <w:r w:rsidRPr="00EB1FD2">
        <w:rPr>
          <w:rFonts w:ascii="inherit" w:eastAsia="Times New Roman" w:hAnsi="inherit" w:cs="Arial"/>
          <w:color w:val="000000"/>
          <w:sz w:val="19"/>
          <w:lang w:eastAsia="ru-RU"/>
        </w:rPr>
        <w:t> </w:t>
      </w:r>
      <w:r w:rsidRPr="00EB1FD2">
        <w:rPr>
          <w:rFonts w:ascii="inherit" w:eastAsia="Times New Roman" w:hAnsi="inherit" w:cs="Arial"/>
          <w:color w:val="000000"/>
          <w:sz w:val="19"/>
          <w:szCs w:val="19"/>
          <w:lang w:eastAsia="ru-RU"/>
        </w:rPr>
        <w:br/>
      </w:r>
      <w:r w:rsidRPr="00EB1FD2">
        <w:rPr>
          <w:rFonts w:ascii="inherit" w:eastAsia="Times New Roman" w:hAnsi="inherit" w:cs="Arial"/>
          <w:color w:val="000000"/>
          <w:sz w:val="19"/>
          <w:szCs w:val="19"/>
          <w:lang w:eastAsia="ru-RU"/>
        </w:rPr>
        <w:br/>
        <w:t>8) Общение ребенка со сверстниками, у которых тоже есть страхи, само по себе является отличным методом коррекции невроза страха. Ребенок будет ощущать моральную поддержку, новые знакомства помогут ему отвлечься от своих мыслей (те самые рассказы после отбоя в пионерских лагерях - отличный пример, прообраз тематических форумов будущего). </w:t>
      </w:r>
    </w:p>
    <w:p w:rsidR="00EB1FD2" w:rsidRPr="00EB1FD2" w:rsidRDefault="00EB1FD2" w:rsidP="00EB1FD2">
      <w:pPr>
        <w:shd w:val="clear" w:color="auto" w:fill="F7F7F7"/>
        <w:spacing w:after="0" w:line="240" w:lineRule="auto"/>
        <w:textAlignment w:val="baseline"/>
        <w:rPr>
          <w:rFonts w:ascii="Arial" w:eastAsia="Times New Roman" w:hAnsi="Arial" w:cs="Arial"/>
          <w:color w:val="343741"/>
          <w:sz w:val="16"/>
          <w:szCs w:val="16"/>
          <w:lang w:eastAsia="ru-RU"/>
        </w:rPr>
      </w:pPr>
      <w:hyperlink r:id="rId8" w:history="1">
        <w:r w:rsidRPr="00EB1FD2">
          <w:rPr>
            <w:rFonts w:ascii="inherit" w:eastAsia="Times New Roman" w:hAnsi="inherit" w:cs="Arial"/>
            <w:color w:val="000000"/>
            <w:sz w:val="19"/>
            <w:u w:val="single"/>
            <w:lang w:eastAsia="ru-RU"/>
          </w:rPr>
          <w:t>Юлия Бондарь</w:t>
        </w:r>
      </w:hyperlink>
    </w:p>
    <w:p w:rsidR="00EC6CF0" w:rsidRDefault="00EC6CF0"/>
    <w:sectPr w:rsidR="00EC6CF0" w:rsidSect="00EC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1FD2"/>
    <w:rsid w:val="00EB1FD2"/>
    <w:rsid w:val="00EC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F0"/>
  </w:style>
  <w:style w:type="paragraph" w:styleId="1">
    <w:name w:val="heading 1"/>
    <w:basedOn w:val="a"/>
    <w:link w:val="10"/>
    <w:uiPriority w:val="9"/>
    <w:qFormat/>
    <w:rsid w:val="00EB1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D2"/>
    <w:rPr>
      <w:rFonts w:ascii="Times New Roman" w:eastAsia="Times New Roman" w:hAnsi="Times New Roman" w:cs="Times New Roman"/>
      <w:b/>
      <w:bCs/>
      <w:kern w:val="36"/>
      <w:sz w:val="48"/>
      <w:szCs w:val="48"/>
      <w:lang w:eastAsia="ru-RU"/>
    </w:rPr>
  </w:style>
  <w:style w:type="character" w:customStyle="1" w:styleId="i-lnblock">
    <w:name w:val="i-lnblock"/>
    <w:basedOn w:val="a0"/>
    <w:rsid w:val="00EB1FD2"/>
  </w:style>
  <w:style w:type="character" w:styleId="a3">
    <w:name w:val="Hyperlink"/>
    <w:basedOn w:val="a0"/>
    <w:uiPriority w:val="99"/>
    <w:semiHidden/>
    <w:unhideWhenUsed/>
    <w:rsid w:val="00EB1FD2"/>
    <w:rPr>
      <w:color w:val="0000FF"/>
      <w:u w:val="single"/>
    </w:rPr>
  </w:style>
  <w:style w:type="paragraph" w:styleId="a4">
    <w:name w:val="Normal (Web)"/>
    <w:basedOn w:val="a"/>
    <w:uiPriority w:val="99"/>
    <w:semiHidden/>
    <w:unhideWhenUsed/>
    <w:rsid w:val="00EB1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1FD2"/>
    <w:rPr>
      <w:b/>
      <w:bCs/>
    </w:rPr>
  </w:style>
  <w:style w:type="character" w:customStyle="1" w:styleId="apple-converted-space">
    <w:name w:val="apple-converted-space"/>
    <w:basedOn w:val="a0"/>
    <w:rsid w:val="00EB1FD2"/>
  </w:style>
  <w:style w:type="character" w:customStyle="1" w:styleId="b-paperwriterlinkname">
    <w:name w:val="b-paper__writer__link__name"/>
    <w:basedOn w:val="a0"/>
    <w:rsid w:val="00EB1FD2"/>
  </w:style>
  <w:style w:type="paragraph" w:styleId="a6">
    <w:name w:val="Balloon Text"/>
    <w:basedOn w:val="a"/>
    <w:link w:val="a7"/>
    <w:uiPriority w:val="99"/>
    <w:semiHidden/>
    <w:unhideWhenUsed/>
    <w:rsid w:val="00EB1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6143">
      <w:bodyDiv w:val="1"/>
      <w:marLeft w:val="0"/>
      <w:marRight w:val="0"/>
      <w:marTop w:val="0"/>
      <w:marBottom w:val="0"/>
      <w:divBdr>
        <w:top w:val="none" w:sz="0" w:space="0" w:color="auto"/>
        <w:left w:val="none" w:sz="0" w:space="0" w:color="auto"/>
        <w:bottom w:val="none" w:sz="0" w:space="0" w:color="auto"/>
        <w:right w:val="none" w:sz="0" w:space="0" w:color="auto"/>
      </w:divBdr>
      <w:divsChild>
        <w:div w:id="1500383526">
          <w:marLeft w:val="0"/>
          <w:marRight w:val="0"/>
          <w:marTop w:val="0"/>
          <w:marBottom w:val="0"/>
          <w:divBdr>
            <w:top w:val="none" w:sz="0" w:space="0" w:color="auto"/>
            <w:left w:val="none" w:sz="0" w:space="0" w:color="auto"/>
            <w:bottom w:val="none" w:sz="0" w:space="0" w:color="auto"/>
            <w:right w:val="none" w:sz="0" w:space="0" w:color="auto"/>
          </w:divBdr>
        </w:div>
        <w:div w:id="483281535">
          <w:marLeft w:val="0"/>
          <w:marRight w:val="0"/>
          <w:marTop w:val="0"/>
          <w:marBottom w:val="0"/>
          <w:divBdr>
            <w:top w:val="none" w:sz="0" w:space="0" w:color="auto"/>
            <w:left w:val="none" w:sz="0" w:space="0" w:color="auto"/>
            <w:bottom w:val="none" w:sz="0" w:space="0" w:color="auto"/>
            <w:right w:val="none" w:sz="0" w:space="0" w:color="auto"/>
          </w:divBdr>
          <w:divsChild>
            <w:div w:id="239340288">
              <w:marLeft w:val="0"/>
              <w:marRight w:val="0"/>
              <w:marTop w:val="0"/>
              <w:marBottom w:val="272"/>
              <w:divBdr>
                <w:top w:val="none" w:sz="0" w:space="0" w:color="auto"/>
                <w:left w:val="none" w:sz="0" w:space="0" w:color="auto"/>
                <w:bottom w:val="none" w:sz="0" w:space="0" w:color="auto"/>
                <w:right w:val="none" w:sz="0" w:space="0" w:color="auto"/>
              </w:divBdr>
            </w:div>
          </w:divsChild>
        </w:div>
        <w:div w:id="96100639">
          <w:marLeft w:val="0"/>
          <w:marRight w:val="0"/>
          <w:marTop w:val="0"/>
          <w:marBottom w:val="0"/>
          <w:divBdr>
            <w:top w:val="dotted" w:sz="6" w:space="8" w:color="CCCCCC"/>
            <w:left w:val="none" w:sz="0" w:space="9" w:color="auto"/>
            <w:bottom w:val="none" w:sz="0" w:space="9" w:color="auto"/>
            <w:right w:val="none" w:sz="0" w:space="9"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mail.ru/articles/authors/57/"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mail.ru/n149326210?&amp;rnd=154674800" TargetMode="External"/><Relationship Id="rId10" Type="http://schemas.openxmlformats.org/officeDocument/2006/relationships/theme" Target="theme/theme1.xml"/><Relationship Id="rId4" Type="http://schemas.openxmlformats.org/officeDocument/2006/relationships/hyperlink" Target="http://deti.mail.ru/child/detskie_strahi/comment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dc:creator>
  <cp:lastModifiedBy>ТИМ</cp:lastModifiedBy>
  <cp:revision>2</cp:revision>
  <dcterms:created xsi:type="dcterms:W3CDTF">2014-06-25T03:45:00Z</dcterms:created>
  <dcterms:modified xsi:type="dcterms:W3CDTF">2014-06-25T03:45:00Z</dcterms:modified>
</cp:coreProperties>
</file>