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3F" w:rsidRDefault="00805D3F" w:rsidP="003433F9">
      <w:pPr>
        <w:outlineLvl w:val="0"/>
        <w:rPr>
          <w:b/>
          <w:sz w:val="22"/>
        </w:rPr>
      </w:pPr>
      <w:r>
        <w:rPr>
          <w:b/>
          <w:sz w:val="22"/>
        </w:rPr>
        <w:t>Санкт-Петербургское государственное стационарное учреждение социального обслуживания</w:t>
      </w:r>
    </w:p>
    <w:p w:rsidR="00805D3F" w:rsidRDefault="00805D3F" w:rsidP="00805D3F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«Дом-интернат для детей с отклонениями в умственном развитии № 1»</w:t>
      </w:r>
    </w:p>
    <w:p w:rsidR="00805D3F" w:rsidRDefault="00805D3F" w:rsidP="00805D3F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Комитета по социальной политике</w:t>
      </w:r>
    </w:p>
    <w:p w:rsidR="00805D3F" w:rsidRDefault="00805D3F" w:rsidP="00805D3F">
      <w:pPr>
        <w:jc w:val="center"/>
        <w:rPr>
          <w:b/>
          <w:sz w:val="22"/>
        </w:rPr>
      </w:pPr>
    </w:p>
    <w:p w:rsidR="00805D3F" w:rsidRDefault="00805D3F" w:rsidP="00805D3F">
      <w:pPr>
        <w:jc w:val="center"/>
        <w:rPr>
          <w:b/>
          <w:sz w:val="28"/>
        </w:rPr>
      </w:pPr>
    </w:p>
    <w:p w:rsidR="00805D3F" w:rsidRDefault="00805D3F" w:rsidP="0036693C">
      <w:pPr>
        <w:rPr>
          <w:b/>
          <w:sz w:val="32"/>
        </w:rPr>
      </w:pPr>
    </w:p>
    <w:p w:rsidR="00805D3F" w:rsidRDefault="00805D3F" w:rsidP="00805D3F">
      <w:pPr>
        <w:jc w:val="center"/>
        <w:rPr>
          <w:b/>
          <w:sz w:val="32"/>
        </w:rPr>
      </w:pPr>
    </w:p>
    <w:p w:rsidR="00805D3F" w:rsidRPr="0036693C" w:rsidRDefault="00805D3F" w:rsidP="00805D3F">
      <w:pPr>
        <w:jc w:val="center"/>
        <w:rPr>
          <w:b/>
          <w:sz w:val="32"/>
          <w:szCs w:val="32"/>
        </w:rPr>
      </w:pPr>
      <w:r w:rsidRPr="0036693C">
        <w:rPr>
          <w:b/>
          <w:sz w:val="32"/>
          <w:szCs w:val="32"/>
        </w:rPr>
        <w:t>Конспект</w:t>
      </w:r>
    </w:p>
    <w:p w:rsidR="00805D3F" w:rsidRPr="0036693C" w:rsidRDefault="00805D3F" w:rsidP="00805D3F">
      <w:pPr>
        <w:jc w:val="center"/>
        <w:rPr>
          <w:b/>
          <w:sz w:val="32"/>
          <w:szCs w:val="32"/>
        </w:rPr>
      </w:pPr>
      <w:r w:rsidRPr="0036693C">
        <w:rPr>
          <w:b/>
          <w:sz w:val="32"/>
          <w:szCs w:val="32"/>
        </w:rPr>
        <w:t>открытого занятия</w:t>
      </w:r>
    </w:p>
    <w:p w:rsidR="00805D3F" w:rsidRPr="0036693C" w:rsidRDefault="00805D3F" w:rsidP="00805D3F">
      <w:pPr>
        <w:jc w:val="center"/>
        <w:rPr>
          <w:b/>
          <w:sz w:val="32"/>
          <w:szCs w:val="32"/>
        </w:rPr>
      </w:pPr>
      <w:r w:rsidRPr="0036693C">
        <w:rPr>
          <w:b/>
          <w:sz w:val="32"/>
          <w:szCs w:val="32"/>
        </w:rPr>
        <w:t xml:space="preserve">по </w:t>
      </w:r>
      <w:r w:rsidR="001B6039" w:rsidRPr="0036693C">
        <w:rPr>
          <w:b/>
          <w:sz w:val="32"/>
          <w:szCs w:val="32"/>
        </w:rPr>
        <w:t>развитию речи</w:t>
      </w:r>
    </w:p>
    <w:p w:rsidR="00805D3F" w:rsidRPr="0036693C" w:rsidRDefault="00805D3F" w:rsidP="00805D3F">
      <w:pPr>
        <w:jc w:val="center"/>
        <w:rPr>
          <w:b/>
          <w:i/>
          <w:sz w:val="32"/>
          <w:szCs w:val="32"/>
        </w:rPr>
      </w:pPr>
      <w:r w:rsidRPr="0036693C">
        <w:rPr>
          <w:b/>
          <w:sz w:val="32"/>
          <w:szCs w:val="32"/>
        </w:rPr>
        <w:t>Дидактическая  игра «Волшебные слова»</w:t>
      </w:r>
    </w:p>
    <w:p w:rsidR="00805D3F" w:rsidRDefault="00805D3F" w:rsidP="00805D3F">
      <w:pPr>
        <w:rPr>
          <w:b/>
          <w:sz w:val="28"/>
        </w:rPr>
      </w:pPr>
    </w:p>
    <w:p w:rsidR="00805D3F" w:rsidRDefault="00805D3F" w:rsidP="00805D3F">
      <w:pPr>
        <w:jc w:val="center"/>
        <w:rPr>
          <w:b/>
        </w:rPr>
      </w:pPr>
      <w:r>
        <w:rPr>
          <w:b/>
        </w:rPr>
        <w:t>г. Петродворец</w:t>
      </w:r>
    </w:p>
    <w:p w:rsidR="00805D3F" w:rsidRDefault="00805D3F" w:rsidP="00805D3F">
      <w:pPr>
        <w:rPr>
          <w:b/>
          <w:sz w:val="28"/>
        </w:rPr>
      </w:pPr>
    </w:p>
    <w:tbl>
      <w:tblPr>
        <w:tblpPr w:leftFromText="180" w:rightFromText="180" w:vertAnchor="text" w:horzAnchor="margin" w:tblpXSpec="center" w:tblpY="458"/>
        <w:tblW w:w="0" w:type="auto"/>
        <w:tblLayout w:type="fixed"/>
        <w:tblLook w:val="01E0"/>
      </w:tblPr>
      <w:tblGrid>
        <w:gridCol w:w="9003"/>
      </w:tblGrid>
      <w:tr w:rsidR="0036693C" w:rsidTr="0095015F">
        <w:trPr>
          <w:trHeight w:val="3491"/>
        </w:trPr>
        <w:tc>
          <w:tcPr>
            <w:tcW w:w="9003" w:type="dxa"/>
            <w:hideMark/>
          </w:tcPr>
          <w:p w:rsidR="0036693C" w:rsidRDefault="0036693C" w:rsidP="0095015F">
            <w:pPr>
              <w:spacing w:line="276" w:lineRule="auto"/>
              <w:contextualSpacing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Цель:</w:t>
            </w:r>
          </w:p>
          <w:p w:rsidR="0036693C" w:rsidRDefault="0036693C" w:rsidP="0095015F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</w:pPr>
            <w:r>
              <w:t>Раскрыть детям значение вежливых слов. Учить детей правилам употребления слов приветствий и благодарности, преодоление застенчивости и скованности.</w:t>
            </w:r>
          </w:p>
          <w:p w:rsidR="0036693C" w:rsidRDefault="0036693C" w:rsidP="0095015F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</w:pPr>
            <w:r>
              <w:t>Развивать коммуникативные умения с помощью речевых и неречевых средств, развивать умения детей выполнять роли в несложных сюжетах при поддержке взрослого.</w:t>
            </w:r>
          </w:p>
          <w:p w:rsidR="0036693C" w:rsidRDefault="0036693C" w:rsidP="0095015F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szCs w:val="22"/>
                <w:lang w:eastAsia="en-US"/>
              </w:rPr>
            </w:pPr>
            <w:r>
              <w:t>Воспитывать доброжелательность, способность культурного общения со сверстниками.</w:t>
            </w:r>
          </w:p>
          <w:p w:rsidR="0036693C" w:rsidRDefault="0036693C" w:rsidP="0095015F">
            <w:pPr>
              <w:spacing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Оборудование:</w:t>
            </w:r>
          </w:p>
          <w:p w:rsidR="0036693C" w:rsidRDefault="0036693C" w:rsidP="0095015F">
            <w:pPr>
              <w:spacing w:line="276" w:lineRule="auto"/>
              <w:ind w:firstLine="709"/>
              <w:contextualSpacing/>
              <w:jc w:val="both"/>
            </w:pPr>
            <w:r>
              <w:t>игрушки: медведь, собака, кошка, лев, обезьяна; «дерево», ковер, подарки, шапочка гуся.</w:t>
            </w:r>
          </w:p>
          <w:p w:rsidR="0036693C" w:rsidRDefault="0036693C" w:rsidP="0095015F">
            <w:pPr>
              <w:spacing w:line="276" w:lineRule="auto"/>
              <w:ind w:firstLine="709"/>
              <w:contextualSpacing/>
              <w:jc w:val="both"/>
            </w:pPr>
          </w:p>
          <w:p w:rsidR="0036693C" w:rsidRDefault="0036693C" w:rsidP="0095015F">
            <w:pPr>
              <w:spacing w:line="276" w:lineRule="auto"/>
              <w:ind w:firstLine="709"/>
              <w:contextualSpacing/>
              <w:jc w:val="both"/>
              <w:rPr>
                <w:szCs w:val="22"/>
                <w:lang w:eastAsia="en-US"/>
              </w:rPr>
            </w:pPr>
          </w:p>
        </w:tc>
      </w:tr>
    </w:tbl>
    <w:p w:rsidR="0036693C" w:rsidRDefault="0036693C" w:rsidP="00805D3F">
      <w:pPr>
        <w:rPr>
          <w:b/>
          <w:sz w:val="28"/>
        </w:rPr>
        <w:sectPr w:rsidR="0036693C" w:rsidSect="00FF48B7">
          <w:pgSz w:w="11906" w:h="16838"/>
          <w:pgMar w:top="1134" w:right="849" w:bottom="1134" w:left="1418" w:header="720" w:footer="720" w:gutter="0"/>
          <w:cols w:space="720"/>
        </w:sectPr>
      </w:pPr>
    </w:p>
    <w:p w:rsidR="00805D3F" w:rsidRDefault="00316FFD" w:rsidP="0036693C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B10851" w:rsidRPr="00805D3F" w:rsidTr="00B10851">
        <w:trPr>
          <w:trHeight w:val="131"/>
        </w:trPr>
        <w:tc>
          <w:tcPr>
            <w:tcW w:w="9923" w:type="dxa"/>
          </w:tcPr>
          <w:p w:rsidR="00B10851" w:rsidRPr="00805D3F" w:rsidRDefault="00B10851" w:rsidP="00805D3F">
            <w:pPr>
              <w:spacing w:line="276" w:lineRule="auto"/>
              <w:rPr>
                <w:rFonts w:eastAsia="Calibri"/>
                <w:b/>
                <w:i/>
              </w:rPr>
            </w:pPr>
          </w:p>
          <w:p w:rsidR="00B10851" w:rsidRPr="00B10851" w:rsidRDefault="00B10851" w:rsidP="00B10851">
            <w:pPr>
              <w:spacing w:line="276" w:lineRule="auto"/>
              <w:rPr>
                <w:rFonts w:eastAsia="Calibri"/>
              </w:rPr>
            </w:pPr>
            <w:r w:rsidRPr="00805D3F">
              <w:rPr>
                <w:rFonts w:eastAsia="Calibri"/>
                <w:b/>
              </w:rPr>
              <w:t xml:space="preserve">Воспитатель сопровождает детей в </w:t>
            </w:r>
            <w:r w:rsidRPr="00A1723F">
              <w:rPr>
                <w:rFonts w:eastAsia="Calibri"/>
              </w:rPr>
              <w:t>группу  к месту проведения занятия.</w:t>
            </w:r>
            <w:r w:rsidRPr="00805D3F">
              <w:rPr>
                <w:rFonts w:eastAsia="Calibri"/>
              </w:rPr>
              <w:t xml:space="preserve"> Дети садятся в круг на ковер.</w:t>
            </w:r>
          </w:p>
          <w:p w:rsidR="00B10851" w:rsidRPr="00805D3F" w:rsidRDefault="00B10851" w:rsidP="00805D3F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A1723F">
              <w:rPr>
                <w:rFonts w:eastAsia="Calibri"/>
              </w:rPr>
              <w:t>Раздается стук в дверь. В комнату въезжает медведь с друзьями: котом, обезьянкой, собакой, львенком, уте</w:t>
            </w:r>
            <w:r w:rsidRPr="00805D3F">
              <w:rPr>
                <w:rFonts w:eastAsia="Calibri"/>
              </w:rPr>
              <w:t>нком.</w:t>
            </w:r>
          </w:p>
          <w:p w:rsidR="00B10851" w:rsidRPr="00805D3F" w:rsidRDefault="00B10851" w:rsidP="00805D3F">
            <w:pPr>
              <w:spacing w:line="276" w:lineRule="auto"/>
              <w:rPr>
                <w:rFonts w:eastAsia="Calibri"/>
              </w:rPr>
            </w:pPr>
            <w:r w:rsidRPr="00805D3F">
              <w:rPr>
                <w:rFonts w:eastAsia="Calibri"/>
              </w:rPr>
              <w:t>− Ребята, посмотрите, к нам приехали гости. Давайте пригласим их в наш дом, скажем им «Здравствуйте!»</w:t>
            </w:r>
          </w:p>
          <w:p w:rsidR="00B10851" w:rsidRDefault="00B10851" w:rsidP="00A1723F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805D3F">
              <w:rPr>
                <w:rFonts w:eastAsia="Calibri"/>
              </w:rPr>
              <w:t>− Когда мы говорим «Здравствуйте!», этим мы желаем здоровья и всего хорошего. Когда мы говорим «Здравствуйте» и делаем поклон, эти мы приносим человеку радость. Он улыбается. И наши звери радуются, улыбаются, потому что увидели, как мы внимательны к ним, любим их, помним, как их зовут.</w:t>
            </w:r>
            <w:r>
              <w:t xml:space="preserve"> Наши друзья знают, как мы умеем умываться, одеваться, как учимся красиво есть. А сегодня они хотят узнать, умеем ли мы красиво поступать:</w:t>
            </w:r>
          </w:p>
          <w:p w:rsidR="00B10851" w:rsidRDefault="00B10851" w:rsidP="00A1723F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− Давайте предложим им сесть в наш круг.</w:t>
            </w:r>
          </w:p>
          <w:p w:rsidR="00B10851" w:rsidRDefault="00B10851" w:rsidP="00A1723F">
            <w:pPr>
              <w:spacing w:line="276" w:lineRule="auto"/>
            </w:pPr>
            <w:r>
              <w:t>− Садитесь, пожалуйста (жест. речь)</w:t>
            </w:r>
          </w:p>
          <w:p w:rsidR="00B10851" w:rsidRPr="00A1723F" w:rsidRDefault="00B10851" w:rsidP="00A1723F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>
              <w:t>(Звери благодарят).</w:t>
            </w:r>
          </w:p>
          <w:p w:rsidR="00B10851" w:rsidRPr="00805D3F" w:rsidRDefault="00B10851" w:rsidP="00805D3F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05D3F">
              <w:rPr>
                <w:rFonts w:eastAsia="Calibri"/>
              </w:rPr>
              <w:t>Что вы сейчас чувствуете? Вам хорошо? (жест)</w:t>
            </w:r>
          </w:p>
          <w:p w:rsidR="00B10851" w:rsidRPr="00805D3F" w:rsidRDefault="00B10851" w:rsidP="00805D3F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05D3F">
              <w:rPr>
                <w:rFonts w:eastAsia="Calibri"/>
              </w:rPr>
              <w:t>− Мы сейчас стали маленькими волшебниками, потому что сказали волшебные слова: «здравствуйте», «пожалуйста».</w:t>
            </w:r>
          </w:p>
          <w:p w:rsidR="00B10851" w:rsidRPr="00B10851" w:rsidRDefault="00B10851" w:rsidP="00B10851">
            <w:pPr>
              <w:spacing w:line="276" w:lineRule="auto"/>
              <w:rPr>
                <w:rFonts w:eastAsia="Calibri"/>
                <w:b/>
              </w:rPr>
            </w:pPr>
            <w:r w:rsidRPr="00805D3F">
              <w:rPr>
                <w:rFonts w:eastAsia="Calibri"/>
                <w:b/>
              </w:rPr>
              <w:t>Игра-инсценировка</w:t>
            </w:r>
          </w:p>
          <w:p w:rsidR="00B10851" w:rsidRPr="00805D3F" w:rsidRDefault="00B10851" w:rsidP="00805D3F">
            <w:pPr>
              <w:spacing w:line="276" w:lineRule="auto"/>
              <w:rPr>
                <w:rFonts w:eastAsia="Calibri"/>
              </w:rPr>
            </w:pPr>
            <w:r w:rsidRPr="00805D3F">
              <w:rPr>
                <w:rFonts w:eastAsia="Calibri"/>
              </w:rPr>
              <w:t>Давайте поиграем в игру «Здравствуйте».</w:t>
            </w:r>
          </w:p>
          <w:p w:rsidR="00B10851" w:rsidRPr="00805D3F" w:rsidRDefault="00B10851" w:rsidP="00805D3F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05D3F">
              <w:rPr>
                <w:rFonts w:eastAsia="Calibri"/>
              </w:rPr>
              <w:t>− Что ты чувствуешь сейчас?  Тебе приятно?</w:t>
            </w:r>
          </w:p>
          <w:p w:rsidR="00B10851" w:rsidRPr="00805D3F" w:rsidRDefault="00B10851" w:rsidP="00805D3F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  <w:p w:rsidR="00B10851" w:rsidRPr="00805D3F" w:rsidRDefault="00B10851" w:rsidP="00805D3F">
            <w:pPr>
              <w:spacing w:line="276" w:lineRule="auto"/>
              <w:rPr>
                <w:rFonts w:eastAsia="Calibri"/>
              </w:rPr>
            </w:pPr>
            <w:r w:rsidRPr="00805D3F">
              <w:rPr>
                <w:rFonts w:eastAsia="Calibri"/>
              </w:rPr>
              <w:t>Сценка «Гусь»</w:t>
            </w:r>
          </w:p>
          <w:p w:rsidR="00B10851" w:rsidRDefault="00B10851" w:rsidP="00A1723F">
            <w:pPr>
              <w:spacing w:line="276" w:lineRule="auto"/>
            </w:pPr>
            <w:r w:rsidRPr="00805D3F">
              <w:rPr>
                <w:rFonts w:eastAsia="Calibri"/>
              </w:rPr>
              <w:t>(один ребенок – гусь, второй – прохожий).</w:t>
            </w:r>
            <w:r>
              <w:t xml:space="preserve"> Ко мне бежит огромный Гусь</w:t>
            </w:r>
          </w:p>
          <w:p w:rsidR="00B10851" w:rsidRDefault="00B10851" w:rsidP="00A1723F">
            <w:pPr>
              <w:spacing w:line="276" w:lineRule="auto"/>
            </w:pPr>
            <w:r>
              <w:t>Я говорю себе: «Не струсь»:</w:t>
            </w:r>
          </w:p>
          <w:p w:rsidR="00B10851" w:rsidRDefault="00B10851" w:rsidP="00A1723F">
            <w:pPr>
              <w:spacing w:line="276" w:lineRule="auto"/>
            </w:pPr>
            <w:r>
              <w:t>Быть может, этот гусь ручной,</w:t>
            </w:r>
          </w:p>
          <w:p w:rsidR="00B10851" w:rsidRDefault="00B10851" w:rsidP="00A1723F">
            <w:pPr>
              <w:spacing w:line="276" w:lineRule="auto"/>
            </w:pPr>
            <w:r>
              <w:t xml:space="preserve"> Бежит знакомиться со мной.</w:t>
            </w:r>
          </w:p>
          <w:p w:rsidR="00B10851" w:rsidRDefault="00B10851" w:rsidP="00A1723F">
            <w:pPr>
              <w:spacing w:line="276" w:lineRule="auto"/>
            </w:pPr>
            <w:r>
              <w:t>Но у Гуся свирепый вид –</w:t>
            </w:r>
          </w:p>
          <w:p w:rsidR="00B10851" w:rsidRDefault="00B10851" w:rsidP="00A1723F">
            <w:pPr>
              <w:spacing w:line="276" w:lineRule="auto"/>
            </w:pPr>
            <w:r>
              <w:t>Он угрожающе шипит.</w:t>
            </w:r>
          </w:p>
          <w:p w:rsidR="00B10851" w:rsidRDefault="00B10851" w:rsidP="00A1723F">
            <w:pPr>
              <w:spacing w:line="276" w:lineRule="auto"/>
            </w:pPr>
            <w:r>
              <w:t>Щипаться будет?</w:t>
            </w:r>
          </w:p>
          <w:p w:rsidR="00B10851" w:rsidRDefault="00B10851" w:rsidP="00A1723F">
            <w:pPr>
              <w:spacing w:line="276" w:lineRule="auto"/>
            </w:pPr>
            <w:r>
              <w:t>Ну и пусть.</w:t>
            </w:r>
          </w:p>
          <w:p w:rsidR="00B10851" w:rsidRDefault="00B10851" w:rsidP="00A1723F">
            <w:pPr>
              <w:spacing w:line="276" w:lineRule="auto"/>
            </w:pPr>
            <w:r>
              <w:t>Я улыбнулся:</w:t>
            </w:r>
          </w:p>
          <w:p w:rsidR="00B10851" w:rsidRDefault="00B10851" w:rsidP="00A1723F">
            <w:pPr>
              <w:spacing w:line="276" w:lineRule="auto"/>
            </w:pPr>
            <w:r>
              <w:t>«Здравствуй, Гусь!»</w:t>
            </w:r>
          </w:p>
          <w:p w:rsidR="00B10851" w:rsidRDefault="00B10851" w:rsidP="00A1723F">
            <w:pPr>
              <w:spacing w:line="276" w:lineRule="auto"/>
            </w:pPr>
            <w:r>
              <w:t xml:space="preserve">Он головой кивнул в ответ, </w:t>
            </w:r>
          </w:p>
          <w:p w:rsidR="00B10851" w:rsidRDefault="00B10851" w:rsidP="00A1723F">
            <w:pPr>
              <w:spacing w:line="276" w:lineRule="auto"/>
              <w:ind w:left="-1037" w:firstLine="116"/>
            </w:pPr>
            <w:r>
              <w:t xml:space="preserve">И мне </w:t>
            </w:r>
            <w:proofErr w:type="spellStart"/>
            <w:r>
              <w:t>п</w:t>
            </w:r>
            <w:proofErr w:type="spellEnd"/>
            <w:r>
              <w:t xml:space="preserve">  послышалось: «Привет!»</w:t>
            </w:r>
          </w:p>
          <w:p w:rsidR="00B10851" w:rsidRDefault="00B10851" w:rsidP="00A1723F">
            <w:pPr>
              <w:spacing w:line="276" w:lineRule="auto"/>
              <w:ind w:left="-1037" w:firstLine="116"/>
            </w:pPr>
          </w:p>
          <w:p w:rsidR="00B10851" w:rsidRDefault="00B10851" w:rsidP="00A1723F">
            <w:pPr>
              <w:spacing w:line="276" w:lineRule="auto"/>
            </w:pPr>
            <w:r>
              <w:t>Оказывается, здороваются не только люди.</w:t>
            </w:r>
          </w:p>
          <w:p w:rsidR="00B10851" w:rsidRDefault="00B10851" w:rsidP="00A1723F">
            <w:pPr>
              <w:spacing w:line="276" w:lineRule="auto"/>
            </w:pPr>
            <w:r>
              <w:t>А как же здороваются животные?</w:t>
            </w:r>
          </w:p>
          <w:p w:rsidR="00B10851" w:rsidRDefault="00B10851" w:rsidP="00A1723F">
            <w:pPr>
              <w:spacing w:line="276" w:lineRule="auto"/>
            </w:pPr>
            <w:r>
              <w:t>Вот оно какое чудесное это волшебное слово «Здравствуйте». – Здравствуйте! – Ты скажешь человеку.</w:t>
            </w:r>
          </w:p>
          <w:p w:rsidR="00B10851" w:rsidRDefault="00B10851" w:rsidP="00A1723F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</w:pPr>
            <w:r>
              <w:t>Здравствуй, –  улыбнется он в ответ.</w:t>
            </w:r>
          </w:p>
          <w:p w:rsidR="00B10851" w:rsidRDefault="00B10851" w:rsidP="00A1723F">
            <w:pPr>
              <w:spacing w:line="276" w:lineRule="auto"/>
            </w:pPr>
            <w:r>
              <w:lastRenderedPageBreak/>
              <w:t>И, наверно, не пойдет в аптеку</w:t>
            </w:r>
          </w:p>
          <w:p w:rsidR="00B10851" w:rsidRDefault="00B10851" w:rsidP="00A1723F">
            <w:pPr>
              <w:spacing w:line="276" w:lineRule="auto"/>
            </w:pPr>
            <w:r>
              <w:t xml:space="preserve">И здоровым будет много лет. </w:t>
            </w:r>
          </w:p>
          <w:p w:rsidR="00B10851" w:rsidRDefault="00B10851" w:rsidP="00A1723F">
            <w:pPr>
              <w:spacing w:line="276" w:lineRule="auto"/>
            </w:pPr>
            <w:r>
              <w:t>А какое еще волшебное слово вы знаете? (Пожалуйста).</w:t>
            </w:r>
          </w:p>
          <w:p w:rsidR="00B10851" w:rsidRDefault="00B10851" w:rsidP="00A1723F">
            <w:pPr>
              <w:spacing w:line="276" w:lineRule="auto"/>
            </w:pPr>
            <w:r>
              <w:t>Давайте поиграем в игру «Пожалуйста»</w:t>
            </w:r>
          </w:p>
          <w:p w:rsidR="00B10851" w:rsidRDefault="00B10851" w:rsidP="00B10851">
            <w:pPr>
              <w:spacing w:line="276" w:lineRule="auto"/>
              <w:rPr>
                <w:rFonts w:eastAsia="Calibri"/>
                <w:b/>
              </w:rPr>
            </w:pPr>
          </w:p>
          <w:p w:rsidR="00B10851" w:rsidRPr="00B10851" w:rsidRDefault="00B10851" w:rsidP="00B10851">
            <w:pPr>
              <w:spacing w:line="276" w:lineRule="auto"/>
              <w:rPr>
                <w:rFonts w:eastAsia="Calibri"/>
                <w:b/>
              </w:rPr>
            </w:pPr>
            <w:r w:rsidRPr="00805D3F">
              <w:rPr>
                <w:rFonts w:eastAsia="Calibri"/>
                <w:b/>
              </w:rPr>
              <w:t>Физкультминутка</w:t>
            </w:r>
          </w:p>
          <w:p w:rsidR="00B10851" w:rsidRPr="00805D3F" w:rsidRDefault="00B10851" w:rsidP="00805D3F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05D3F">
              <w:rPr>
                <w:rFonts w:eastAsia="Calibri"/>
              </w:rPr>
              <w:t>– Молодцы! Когда я просила повторить движения, я говорила «Пожалуйста». Когда вы что-то просите, всегда говорите «пожалуйста» (мимика, жест).</w:t>
            </w:r>
          </w:p>
          <w:p w:rsidR="00B10851" w:rsidRDefault="00B10851" w:rsidP="00A1723F">
            <w:pPr>
              <w:pStyle w:val="a3"/>
              <w:spacing w:line="276" w:lineRule="auto"/>
              <w:rPr>
                <w:rFonts w:eastAsia="Calibri"/>
                <w:b/>
                <w:i/>
              </w:rPr>
            </w:pPr>
            <w:r w:rsidRPr="00805D3F">
              <w:rPr>
                <w:rFonts w:eastAsia="Calibri"/>
                <w:b/>
                <w:i/>
              </w:rPr>
              <w:t>Итог:</w:t>
            </w:r>
          </w:p>
          <w:p w:rsidR="00B10851" w:rsidRDefault="00B10851" w:rsidP="00A1723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Звери приготовили вам подарки. Они принесли их из своего сказочного леса.</w:t>
            </w:r>
          </w:p>
          <w:p w:rsidR="00B10851" w:rsidRDefault="00B10851" w:rsidP="00A1723F">
            <w:pPr>
              <w:spacing w:line="276" w:lineRule="auto"/>
              <w:ind w:hanging="56"/>
            </w:pPr>
            <w:r>
              <w:t xml:space="preserve">– Давайте поблагодарим зверей, скажем «Спасибо». </w:t>
            </w:r>
          </w:p>
          <w:p w:rsidR="00B10851" w:rsidRDefault="00B10851" w:rsidP="00A1723F">
            <w:pPr>
              <w:spacing w:line="276" w:lineRule="auto"/>
              <w:ind w:hanging="56"/>
            </w:pPr>
            <w:r>
              <w:t>За что мы говори Спасибо?</w:t>
            </w:r>
          </w:p>
          <w:p w:rsidR="00B10851" w:rsidRDefault="00B10851" w:rsidP="00A1723F">
            <w:pPr>
              <w:spacing w:line="276" w:lineRule="auto"/>
              <w:ind w:hanging="56"/>
            </w:pPr>
            <w:r>
              <w:t>За все, что делают для нас.</w:t>
            </w:r>
          </w:p>
          <w:p w:rsidR="00B10851" w:rsidRDefault="00B10851" w:rsidP="00A1723F">
            <w:pPr>
              <w:spacing w:line="276" w:lineRule="auto"/>
              <w:ind w:hanging="56"/>
            </w:pPr>
            <w:r>
              <w:t>И мы припомнить не смогли бы,</w:t>
            </w:r>
          </w:p>
          <w:p w:rsidR="00B10851" w:rsidRDefault="00B10851" w:rsidP="00A1723F">
            <w:pPr>
              <w:spacing w:before="100" w:beforeAutospacing="1" w:after="100" w:afterAutospacing="1" w:line="276" w:lineRule="auto"/>
            </w:pPr>
            <w:r>
              <w:t xml:space="preserve">Кому сказали, сколько раз? </w:t>
            </w:r>
          </w:p>
          <w:p w:rsidR="00B10851" w:rsidRPr="00805D3F" w:rsidRDefault="00B10851" w:rsidP="00A1723F">
            <w:pPr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t>Снова произошло маленькое чудо. Нашим гостям стало приятно, когда они услышали волшебное слово «Спасибо». Как много волшебных слов мы знаем!</w:t>
            </w:r>
          </w:p>
          <w:p w:rsidR="00B10851" w:rsidRPr="00805D3F" w:rsidRDefault="00B10851" w:rsidP="00805D3F">
            <w:pPr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 w:rsidRPr="00805D3F">
              <w:rPr>
                <w:rFonts w:eastAsia="Calibri"/>
              </w:rPr>
              <w:t>Говорить вежливые слова нужно всегда. Но этого мало. Нужно еще хорошо себя вести. Быть добрыми, ласковыми, помогать товарищам.</w:t>
            </w:r>
          </w:p>
          <w:p w:rsidR="00B10851" w:rsidRPr="00805D3F" w:rsidRDefault="00B10851" w:rsidP="00805D3F">
            <w:pPr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</w:p>
          <w:p w:rsidR="00B10851" w:rsidRPr="00805D3F" w:rsidRDefault="00B10851" w:rsidP="00805D3F">
            <w:pPr>
              <w:spacing w:line="276" w:lineRule="auto"/>
              <w:rPr>
                <w:rFonts w:eastAsia="Calibri"/>
              </w:rPr>
            </w:pPr>
          </w:p>
          <w:p w:rsidR="00B10851" w:rsidRPr="00805D3F" w:rsidRDefault="00B10851" w:rsidP="00805D3F">
            <w:pPr>
              <w:spacing w:line="276" w:lineRule="auto"/>
              <w:rPr>
                <w:rFonts w:eastAsia="Calibri"/>
                <w:b/>
              </w:rPr>
            </w:pPr>
          </w:p>
          <w:p w:rsidR="00B10851" w:rsidRPr="00805D3F" w:rsidRDefault="00B10851" w:rsidP="00805D3F">
            <w:pPr>
              <w:spacing w:line="276" w:lineRule="auto"/>
              <w:rPr>
                <w:rFonts w:eastAsia="Calibri"/>
              </w:rPr>
            </w:pPr>
          </w:p>
          <w:p w:rsidR="00B10851" w:rsidRPr="00805D3F" w:rsidRDefault="00B10851" w:rsidP="00805D3F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:rsidR="00805D3F" w:rsidRDefault="00805D3F" w:rsidP="00805D3F">
      <w:pPr>
        <w:spacing w:line="276" w:lineRule="auto"/>
        <w:rPr>
          <w:lang w:eastAsia="en-US"/>
        </w:rPr>
      </w:pPr>
    </w:p>
    <w:p w:rsidR="00805D3F" w:rsidRDefault="00805D3F">
      <w:pPr>
        <w:spacing w:line="480" w:lineRule="auto"/>
      </w:pPr>
    </w:p>
    <w:sectPr w:rsidR="00805D3F">
      <w:pgSz w:w="11906" w:h="16838"/>
      <w:pgMar w:top="1134" w:right="1134" w:bottom="964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F81"/>
    <w:multiLevelType w:val="hybridMultilevel"/>
    <w:tmpl w:val="8BC0ED1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D7633"/>
    <w:multiLevelType w:val="hybridMultilevel"/>
    <w:tmpl w:val="9F84247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B621D"/>
    <w:multiLevelType w:val="hybridMultilevel"/>
    <w:tmpl w:val="1728E2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BD784F"/>
    <w:multiLevelType w:val="hybridMultilevel"/>
    <w:tmpl w:val="850A597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F21B1"/>
    <w:multiLevelType w:val="hybridMultilevel"/>
    <w:tmpl w:val="65D28E2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92A3A"/>
    <w:multiLevelType w:val="hybridMultilevel"/>
    <w:tmpl w:val="C308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16948"/>
    <w:multiLevelType w:val="hybridMultilevel"/>
    <w:tmpl w:val="8744C53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240C9"/>
    <w:multiLevelType w:val="hybridMultilevel"/>
    <w:tmpl w:val="3B049B4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D6316"/>
    <w:multiLevelType w:val="hybridMultilevel"/>
    <w:tmpl w:val="42D40C9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568AB"/>
    <w:multiLevelType w:val="hybridMultilevel"/>
    <w:tmpl w:val="80C2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02C06"/>
    <w:multiLevelType w:val="hybridMultilevel"/>
    <w:tmpl w:val="513AB78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57ED6"/>
    <w:multiLevelType w:val="hybridMultilevel"/>
    <w:tmpl w:val="614CFF8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E1648"/>
    <w:multiLevelType w:val="hybridMultilevel"/>
    <w:tmpl w:val="3314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40358"/>
    <w:multiLevelType w:val="hybridMultilevel"/>
    <w:tmpl w:val="D5D273E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778A2"/>
    <w:multiLevelType w:val="hybridMultilevel"/>
    <w:tmpl w:val="F940D6B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325685B"/>
    <w:multiLevelType w:val="hybridMultilevel"/>
    <w:tmpl w:val="7DD2783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C64CA9"/>
    <w:multiLevelType w:val="singleLevel"/>
    <w:tmpl w:val="53E876A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AB15C6"/>
    <w:multiLevelType w:val="hybridMultilevel"/>
    <w:tmpl w:val="02303E5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005D88"/>
    <w:multiLevelType w:val="hybridMultilevel"/>
    <w:tmpl w:val="98D21D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E7957"/>
    <w:multiLevelType w:val="hybridMultilevel"/>
    <w:tmpl w:val="B3B6F2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00CE4"/>
    <w:multiLevelType w:val="hybridMultilevel"/>
    <w:tmpl w:val="6222123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FE3271"/>
    <w:multiLevelType w:val="hybridMultilevel"/>
    <w:tmpl w:val="7A8CDB8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C68EF"/>
    <w:multiLevelType w:val="hybridMultilevel"/>
    <w:tmpl w:val="474C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366F50"/>
    <w:multiLevelType w:val="hybridMultilevel"/>
    <w:tmpl w:val="49FA66D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9B69A1"/>
    <w:multiLevelType w:val="hybridMultilevel"/>
    <w:tmpl w:val="AC72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0"/>
  </w:num>
  <w:num w:numId="5">
    <w:abstractNumId w:val="4"/>
  </w:num>
  <w:num w:numId="6">
    <w:abstractNumId w:val="7"/>
  </w:num>
  <w:num w:numId="7">
    <w:abstractNumId w:val="15"/>
  </w:num>
  <w:num w:numId="8">
    <w:abstractNumId w:val="8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20"/>
  </w:num>
  <w:num w:numId="15">
    <w:abstractNumId w:val="24"/>
  </w:num>
  <w:num w:numId="16">
    <w:abstractNumId w:val="23"/>
  </w:num>
  <w:num w:numId="17">
    <w:abstractNumId w:val="1"/>
  </w:num>
  <w:num w:numId="18">
    <w:abstractNumId w:val="21"/>
  </w:num>
  <w:num w:numId="19">
    <w:abstractNumId w:val="22"/>
  </w:num>
  <w:num w:numId="20">
    <w:abstractNumId w:val="2"/>
  </w:num>
  <w:num w:numId="21">
    <w:abstractNumId w:val="12"/>
  </w:num>
  <w:num w:numId="22">
    <w:abstractNumId w:val="5"/>
  </w:num>
  <w:num w:numId="23">
    <w:abstractNumId w:val="9"/>
  </w:num>
  <w:num w:numId="24">
    <w:abstractNumId w:val="18"/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08"/>
    <w:rsid w:val="00020CA4"/>
    <w:rsid w:val="001B3BF6"/>
    <w:rsid w:val="001B6039"/>
    <w:rsid w:val="00295144"/>
    <w:rsid w:val="00316FFD"/>
    <w:rsid w:val="003433F9"/>
    <w:rsid w:val="0036693C"/>
    <w:rsid w:val="005836D1"/>
    <w:rsid w:val="00805D3F"/>
    <w:rsid w:val="009F6F82"/>
    <w:rsid w:val="00A1723F"/>
    <w:rsid w:val="00B027C0"/>
    <w:rsid w:val="00B10851"/>
    <w:rsid w:val="00B5495D"/>
    <w:rsid w:val="00E744F1"/>
    <w:rsid w:val="00EC6808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480" w:lineRule="auto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line="480" w:lineRule="auto"/>
      <w:jc w:val="both"/>
    </w:pPr>
  </w:style>
  <w:style w:type="character" w:customStyle="1" w:styleId="10">
    <w:name w:val="Заголовок 1 Знак"/>
    <w:basedOn w:val="a0"/>
    <w:link w:val="1"/>
    <w:rsid w:val="00805D3F"/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5D3F"/>
    <w:rPr>
      <w:sz w:val="24"/>
      <w:szCs w:val="24"/>
    </w:rPr>
  </w:style>
  <w:style w:type="table" w:styleId="a5">
    <w:name w:val="Table Grid"/>
    <w:basedOn w:val="a1"/>
    <w:uiPriority w:val="59"/>
    <w:rsid w:val="00805D3F"/>
    <w:pPr>
      <w:spacing w:after="100" w:afterAutospacing="1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036D-E356-4C0B-B2D5-6F6FC5BE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Света</dc:creator>
  <cp:keywords/>
  <dc:description/>
  <cp:lastModifiedBy>Z</cp:lastModifiedBy>
  <cp:revision>2</cp:revision>
  <cp:lastPrinted>2010-11-03T16:09:00Z</cp:lastPrinted>
  <dcterms:created xsi:type="dcterms:W3CDTF">2012-03-11T13:59:00Z</dcterms:created>
  <dcterms:modified xsi:type="dcterms:W3CDTF">2012-03-11T13:59:00Z</dcterms:modified>
</cp:coreProperties>
</file>