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024" w:rsidRDefault="00F20024" w:rsidP="00C9215C">
      <w:pPr>
        <w:spacing w:line="360" w:lineRule="auto"/>
        <w:jc w:val="center"/>
        <w:rPr>
          <w:b/>
          <w:color w:val="000000" w:themeColor="text1"/>
          <w:sz w:val="32"/>
          <w:szCs w:val="32"/>
        </w:rPr>
      </w:pPr>
      <w:r>
        <w:rPr>
          <w:b/>
          <w:color w:val="000000" w:themeColor="text1"/>
          <w:sz w:val="32"/>
          <w:szCs w:val="32"/>
        </w:rPr>
        <w:t>Муниципальное бюджетное дошкольное образовательное учреждение детский сад №7 «Колокольчик» г. Брянска</w:t>
      </w:r>
    </w:p>
    <w:p w:rsidR="00F20024" w:rsidRDefault="00F20024" w:rsidP="00C9215C">
      <w:pPr>
        <w:spacing w:line="360" w:lineRule="auto"/>
        <w:jc w:val="center"/>
        <w:rPr>
          <w:b/>
          <w:i/>
          <w:sz w:val="40"/>
          <w:szCs w:val="40"/>
        </w:rPr>
      </w:pPr>
    </w:p>
    <w:p w:rsidR="00F20024" w:rsidRDefault="00F20024" w:rsidP="00C9215C">
      <w:pPr>
        <w:spacing w:line="360" w:lineRule="auto"/>
        <w:jc w:val="center"/>
        <w:rPr>
          <w:b/>
          <w:sz w:val="40"/>
          <w:szCs w:val="40"/>
        </w:rPr>
      </w:pPr>
    </w:p>
    <w:p w:rsidR="00F20024" w:rsidRDefault="00F20024" w:rsidP="00C9215C">
      <w:pPr>
        <w:spacing w:line="360" w:lineRule="auto"/>
        <w:jc w:val="center"/>
        <w:rPr>
          <w:b/>
          <w:sz w:val="40"/>
          <w:szCs w:val="40"/>
        </w:rPr>
      </w:pPr>
      <w:r>
        <w:rPr>
          <w:b/>
          <w:sz w:val="40"/>
          <w:szCs w:val="40"/>
        </w:rPr>
        <w:t>Комплексно-целевая программа</w:t>
      </w:r>
    </w:p>
    <w:p w:rsidR="00F20024" w:rsidRDefault="00F20024" w:rsidP="00C9215C">
      <w:pPr>
        <w:spacing w:line="360" w:lineRule="auto"/>
        <w:jc w:val="center"/>
        <w:rPr>
          <w:b/>
          <w:sz w:val="40"/>
          <w:szCs w:val="40"/>
        </w:rPr>
      </w:pPr>
      <w:r>
        <w:rPr>
          <w:b/>
          <w:sz w:val="40"/>
          <w:szCs w:val="40"/>
        </w:rPr>
        <w:t>нравственно-патриотического воспитания</w:t>
      </w:r>
    </w:p>
    <w:p w:rsidR="00F20024" w:rsidRDefault="00F20024" w:rsidP="00C9215C">
      <w:pPr>
        <w:spacing w:line="360" w:lineRule="auto"/>
        <w:jc w:val="center"/>
        <w:rPr>
          <w:b/>
          <w:sz w:val="40"/>
          <w:szCs w:val="40"/>
        </w:rPr>
      </w:pPr>
      <w:r>
        <w:rPr>
          <w:b/>
          <w:sz w:val="40"/>
          <w:szCs w:val="40"/>
        </w:rPr>
        <w:t>по ознакомлению детей дошкольного возраста</w:t>
      </w:r>
    </w:p>
    <w:p w:rsidR="00F20024" w:rsidRDefault="00F20024" w:rsidP="00C9215C">
      <w:pPr>
        <w:spacing w:line="360" w:lineRule="auto"/>
        <w:jc w:val="center"/>
        <w:rPr>
          <w:b/>
          <w:sz w:val="40"/>
          <w:szCs w:val="40"/>
        </w:rPr>
      </w:pPr>
      <w:r>
        <w:rPr>
          <w:b/>
          <w:sz w:val="40"/>
          <w:szCs w:val="40"/>
        </w:rPr>
        <w:t xml:space="preserve">с родным краем «Родная </w:t>
      </w:r>
      <w:proofErr w:type="spellStart"/>
      <w:r>
        <w:rPr>
          <w:b/>
          <w:sz w:val="40"/>
          <w:szCs w:val="40"/>
        </w:rPr>
        <w:t>Брянщина</w:t>
      </w:r>
      <w:proofErr w:type="spellEnd"/>
      <w:r>
        <w:rPr>
          <w:b/>
          <w:sz w:val="40"/>
          <w:szCs w:val="40"/>
        </w:rPr>
        <w:t xml:space="preserve"> моя»</w:t>
      </w:r>
    </w:p>
    <w:p w:rsidR="00F20024" w:rsidRDefault="00F20024" w:rsidP="00C9215C">
      <w:pPr>
        <w:spacing w:line="360" w:lineRule="auto"/>
        <w:jc w:val="center"/>
        <w:rPr>
          <w:b/>
          <w:sz w:val="40"/>
          <w:szCs w:val="40"/>
        </w:rPr>
      </w:pPr>
    </w:p>
    <w:p w:rsidR="00F20024" w:rsidRDefault="00F20024" w:rsidP="00C9215C">
      <w:pPr>
        <w:spacing w:line="360" w:lineRule="auto"/>
        <w:jc w:val="center"/>
        <w:rPr>
          <w:b/>
          <w:sz w:val="40"/>
          <w:szCs w:val="40"/>
        </w:rPr>
      </w:pPr>
    </w:p>
    <w:p w:rsidR="00F20024" w:rsidRDefault="00C9215C" w:rsidP="00C9215C">
      <w:pPr>
        <w:spacing w:line="360" w:lineRule="auto"/>
        <w:jc w:val="center"/>
        <w:rPr>
          <w:b/>
          <w:i/>
          <w:sz w:val="28"/>
          <w:szCs w:val="28"/>
        </w:rPr>
      </w:pPr>
      <w:r>
        <w:rPr>
          <w:b/>
          <w:sz w:val="28"/>
          <w:szCs w:val="28"/>
        </w:rPr>
        <w:t xml:space="preserve">                                                                                     </w:t>
      </w:r>
      <w:r w:rsidR="00F20024">
        <w:rPr>
          <w:b/>
          <w:sz w:val="28"/>
          <w:szCs w:val="28"/>
        </w:rPr>
        <w:t>Автор:</w:t>
      </w:r>
      <w:r w:rsidR="00F20024">
        <w:rPr>
          <w:noProof/>
          <w:sz w:val="28"/>
          <w:szCs w:val="28"/>
        </w:rPr>
        <w:t xml:space="preserve"> </w:t>
      </w:r>
      <w:proofErr w:type="spellStart"/>
      <w:r w:rsidR="00F20024">
        <w:rPr>
          <w:b/>
          <w:i/>
          <w:sz w:val="28"/>
          <w:szCs w:val="28"/>
        </w:rPr>
        <w:t>Храмченкова</w:t>
      </w:r>
      <w:proofErr w:type="spellEnd"/>
    </w:p>
    <w:p w:rsidR="00F20024" w:rsidRDefault="00C9215C" w:rsidP="00C9215C">
      <w:pPr>
        <w:spacing w:line="360" w:lineRule="auto"/>
        <w:jc w:val="center"/>
        <w:rPr>
          <w:b/>
          <w:i/>
          <w:sz w:val="28"/>
          <w:szCs w:val="28"/>
        </w:rPr>
      </w:pPr>
      <w:r>
        <w:rPr>
          <w:b/>
          <w:i/>
          <w:sz w:val="28"/>
          <w:szCs w:val="28"/>
        </w:rPr>
        <w:t xml:space="preserve">                                                                                     </w:t>
      </w:r>
      <w:r w:rsidR="00F20024">
        <w:rPr>
          <w:b/>
          <w:i/>
          <w:sz w:val="28"/>
          <w:szCs w:val="28"/>
        </w:rPr>
        <w:t>Наталья Николаевна</w:t>
      </w:r>
    </w:p>
    <w:p w:rsidR="00F20024" w:rsidRDefault="00C9215C" w:rsidP="00C9215C">
      <w:pPr>
        <w:spacing w:line="360" w:lineRule="auto"/>
        <w:jc w:val="right"/>
        <w:rPr>
          <w:b/>
          <w:i/>
          <w:sz w:val="28"/>
          <w:szCs w:val="28"/>
        </w:rPr>
      </w:pPr>
      <w:r>
        <w:rPr>
          <w:b/>
          <w:i/>
          <w:sz w:val="28"/>
          <w:szCs w:val="28"/>
        </w:rPr>
        <w:t xml:space="preserve"> </w:t>
      </w:r>
      <w:r w:rsidR="00F20024">
        <w:rPr>
          <w:b/>
          <w:i/>
          <w:sz w:val="28"/>
          <w:szCs w:val="28"/>
        </w:rPr>
        <w:t>Старший воспитатель</w:t>
      </w:r>
    </w:p>
    <w:p w:rsidR="00F20024" w:rsidRDefault="00F20024" w:rsidP="00C9215C">
      <w:pPr>
        <w:spacing w:line="360" w:lineRule="auto"/>
        <w:jc w:val="center"/>
        <w:rPr>
          <w:b/>
          <w:i/>
          <w:sz w:val="28"/>
          <w:szCs w:val="28"/>
        </w:rPr>
      </w:pPr>
    </w:p>
    <w:p w:rsidR="00F20024" w:rsidRDefault="00F20024" w:rsidP="00C9215C">
      <w:pPr>
        <w:spacing w:line="360" w:lineRule="auto"/>
        <w:jc w:val="center"/>
        <w:rPr>
          <w:b/>
          <w:i/>
          <w:sz w:val="28"/>
          <w:szCs w:val="28"/>
        </w:rPr>
      </w:pPr>
    </w:p>
    <w:p w:rsidR="00F22250" w:rsidRDefault="00F22250" w:rsidP="00C9215C">
      <w:pPr>
        <w:spacing w:line="360" w:lineRule="auto"/>
        <w:jc w:val="center"/>
        <w:rPr>
          <w:b/>
          <w:i/>
          <w:sz w:val="28"/>
          <w:szCs w:val="28"/>
        </w:rPr>
      </w:pPr>
    </w:p>
    <w:p w:rsidR="00F22250" w:rsidRDefault="00F22250" w:rsidP="00C9215C">
      <w:pPr>
        <w:spacing w:line="360" w:lineRule="auto"/>
        <w:jc w:val="center"/>
        <w:rPr>
          <w:b/>
          <w:i/>
          <w:sz w:val="28"/>
          <w:szCs w:val="28"/>
        </w:rPr>
      </w:pPr>
    </w:p>
    <w:p w:rsidR="00F22250" w:rsidRDefault="00F22250" w:rsidP="00C9215C">
      <w:pPr>
        <w:spacing w:line="360" w:lineRule="auto"/>
        <w:jc w:val="center"/>
        <w:rPr>
          <w:b/>
          <w:i/>
          <w:sz w:val="28"/>
          <w:szCs w:val="28"/>
        </w:rPr>
      </w:pPr>
    </w:p>
    <w:p w:rsidR="00F22250" w:rsidRDefault="00F22250" w:rsidP="00C9215C">
      <w:pPr>
        <w:spacing w:line="360" w:lineRule="auto"/>
        <w:jc w:val="center"/>
        <w:rPr>
          <w:b/>
          <w:i/>
          <w:sz w:val="28"/>
          <w:szCs w:val="28"/>
        </w:rPr>
      </w:pPr>
    </w:p>
    <w:p w:rsidR="00F22250" w:rsidRDefault="00F22250" w:rsidP="00C9215C">
      <w:pPr>
        <w:spacing w:line="360" w:lineRule="auto"/>
        <w:jc w:val="center"/>
        <w:rPr>
          <w:b/>
          <w:i/>
          <w:sz w:val="28"/>
          <w:szCs w:val="28"/>
        </w:rPr>
      </w:pPr>
    </w:p>
    <w:p w:rsidR="00F22250" w:rsidRDefault="00F22250" w:rsidP="00C9215C">
      <w:pPr>
        <w:spacing w:line="360" w:lineRule="auto"/>
        <w:jc w:val="center"/>
        <w:rPr>
          <w:b/>
          <w:i/>
          <w:sz w:val="28"/>
          <w:szCs w:val="28"/>
        </w:rPr>
      </w:pPr>
    </w:p>
    <w:p w:rsidR="00F22250" w:rsidRDefault="00F22250" w:rsidP="00C9215C">
      <w:pPr>
        <w:spacing w:line="360" w:lineRule="auto"/>
        <w:jc w:val="center"/>
        <w:rPr>
          <w:b/>
          <w:i/>
          <w:sz w:val="28"/>
          <w:szCs w:val="28"/>
        </w:rPr>
      </w:pPr>
    </w:p>
    <w:p w:rsidR="00F22250" w:rsidRDefault="00F22250" w:rsidP="00C9215C">
      <w:pPr>
        <w:spacing w:line="360" w:lineRule="auto"/>
        <w:jc w:val="center"/>
        <w:rPr>
          <w:b/>
          <w:i/>
          <w:sz w:val="28"/>
          <w:szCs w:val="28"/>
        </w:rPr>
      </w:pPr>
    </w:p>
    <w:p w:rsidR="00F22250" w:rsidRDefault="00F22250" w:rsidP="00C9215C">
      <w:pPr>
        <w:spacing w:line="360" w:lineRule="auto"/>
        <w:jc w:val="center"/>
        <w:rPr>
          <w:b/>
          <w:i/>
          <w:sz w:val="28"/>
          <w:szCs w:val="28"/>
        </w:rPr>
      </w:pPr>
    </w:p>
    <w:p w:rsidR="00F20024" w:rsidRDefault="00F20024" w:rsidP="00C9215C">
      <w:pPr>
        <w:spacing w:line="360" w:lineRule="auto"/>
        <w:jc w:val="center"/>
        <w:rPr>
          <w:b/>
          <w:sz w:val="28"/>
          <w:szCs w:val="28"/>
        </w:rPr>
      </w:pPr>
    </w:p>
    <w:p w:rsidR="00F20024" w:rsidRDefault="00F20024" w:rsidP="00C9215C">
      <w:pPr>
        <w:spacing w:line="360" w:lineRule="auto"/>
        <w:jc w:val="center"/>
        <w:rPr>
          <w:b/>
          <w:sz w:val="28"/>
          <w:szCs w:val="28"/>
        </w:rPr>
      </w:pPr>
      <w:r>
        <w:rPr>
          <w:b/>
          <w:sz w:val="28"/>
          <w:szCs w:val="28"/>
        </w:rPr>
        <w:t>г.  Брянск 2013г.</w:t>
      </w:r>
    </w:p>
    <w:p w:rsidR="00F20024" w:rsidRDefault="00F20024" w:rsidP="00F20024">
      <w:pPr>
        <w:spacing w:line="360" w:lineRule="auto"/>
        <w:jc w:val="center"/>
        <w:rPr>
          <w:b/>
          <w:i/>
          <w:sz w:val="28"/>
          <w:szCs w:val="28"/>
        </w:rPr>
      </w:pPr>
    </w:p>
    <w:p w:rsidR="00F20024" w:rsidRDefault="00F20024" w:rsidP="00F20024">
      <w:pPr>
        <w:jc w:val="center"/>
        <w:rPr>
          <w:b/>
        </w:rPr>
      </w:pPr>
    </w:p>
    <w:p w:rsidR="00F20024" w:rsidRDefault="00F20024" w:rsidP="00F20024">
      <w:pPr>
        <w:jc w:val="center"/>
        <w:rPr>
          <w:b/>
        </w:rPr>
      </w:pPr>
    </w:p>
    <w:p w:rsidR="00F20024" w:rsidRDefault="00F20024" w:rsidP="00F20024">
      <w:pPr>
        <w:jc w:val="center"/>
        <w:rPr>
          <w:b/>
          <w:sz w:val="28"/>
          <w:szCs w:val="28"/>
        </w:rPr>
      </w:pPr>
      <w:r>
        <w:rPr>
          <w:b/>
          <w:sz w:val="28"/>
          <w:szCs w:val="28"/>
        </w:rPr>
        <w:t>ОГЛАВЛЕНИЕ</w:t>
      </w:r>
    </w:p>
    <w:p w:rsidR="00F20024" w:rsidRDefault="00F20024" w:rsidP="00F20024">
      <w:pPr>
        <w:jc w:val="center"/>
        <w:rPr>
          <w:b/>
        </w:rPr>
      </w:pPr>
    </w:p>
    <w:p w:rsidR="00F20024" w:rsidRDefault="00F20024" w:rsidP="00F20024">
      <w:pPr>
        <w:shd w:val="clear" w:color="auto" w:fill="FFFFFF"/>
        <w:autoSpaceDE w:val="0"/>
        <w:autoSpaceDN w:val="0"/>
        <w:adjustRightInd w:val="0"/>
        <w:jc w:val="both"/>
        <w:rPr>
          <w:b/>
        </w:rPr>
      </w:pPr>
    </w:p>
    <w:p w:rsidR="00F20024" w:rsidRDefault="00F20024" w:rsidP="00F20024">
      <w:pPr>
        <w:spacing w:line="360" w:lineRule="auto"/>
        <w:rPr>
          <w:b/>
          <w:sz w:val="28"/>
          <w:szCs w:val="28"/>
        </w:rPr>
      </w:pPr>
      <w:r>
        <w:rPr>
          <w:b/>
          <w:sz w:val="28"/>
          <w:szCs w:val="28"/>
          <w:lang w:val="en-US"/>
        </w:rPr>
        <w:t>I</w:t>
      </w:r>
      <w:r>
        <w:rPr>
          <w:b/>
          <w:sz w:val="28"/>
          <w:szCs w:val="28"/>
        </w:rPr>
        <w:t>. Паспорт программы……………………………………………………….. 3</w:t>
      </w:r>
    </w:p>
    <w:p w:rsidR="00F20024" w:rsidRDefault="00F20024" w:rsidP="00F20024">
      <w:pPr>
        <w:spacing w:line="360" w:lineRule="auto"/>
        <w:jc w:val="both"/>
        <w:rPr>
          <w:b/>
          <w:sz w:val="28"/>
          <w:szCs w:val="28"/>
        </w:rPr>
      </w:pPr>
      <w:r>
        <w:rPr>
          <w:b/>
          <w:sz w:val="28"/>
          <w:szCs w:val="28"/>
          <w:lang w:val="en-US"/>
        </w:rPr>
        <w:t>II</w:t>
      </w:r>
      <w:r>
        <w:rPr>
          <w:b/>
          <w:sz w:val="28"/>
          <w:szCs w:val="28"/>
        </w:rPr>
        <w:t>. Пояснительная записка………………………………………………….. 9</w:t>
      </w:r>
    </w:p>
    <w:p w:rsidR="00F20024" w:rsidRDefault="00F20024" w:rsidP="00F20024">
      <w:pPr>
        <w:tabs>
          <w:tab w:val="left" w:pos="15120"/>
        </w:tabs>
        <w:spacing w:line="360" w:lineRule="auto"/>
        <w:rPr>
          <w:b/>
          <w:sz w:val="28"/>
          <w:szCs w:val="28"/>
        </w:rPr>
      </w:pPr>
      <w:r>
        <w:rPr>
          <w:b/>
          <w:sz w:val="28"/>
          <w:szCs w:val="28"/>
          <w:lang w:val="en-US"/>
        </w:rPr>
        <w:t>III</w:t>
      </w:r>
      <w:r>
        <w:rPr>
          <w:b/>
          <w:sz w:val="28"/>
          <w:szCs w:val="28"/>
        </w:rPr>
        <w:t>. Технология программы………………………………………………….15</w:t>
      </w:r>
    </w:p>
    <w:p w:rsidR="00F20024" w:rsidRDefault="00F20024" w:rsidP="00F20024">
      <w:pPr>
        <w:spacing w:line="360" w:lineRule="auto"/>
        <w:rPr>
          <w:b/>
          <w:sz w:val="28"/>
          <w:szCs w:val="28"/>
        </w:rPr>
      </w:pPr>
      <w:proofErr w:type="gramStart"/>
      <w:r>
        <w:rPr>
          <w:b/>
          <w:sz w:val="28"/>
          <w:szCs w:val="28"/>
          <w:lang w:val="en-US"/>
        </w:rPr>
        <w:t>IY</w:t>
      </w:r>
      <w:r>
        <w:rPr>
          <w:b/>
          <w:sz w:val="28"/>
          <w:szCs w:val="28"/>
        </w:rPr>
        <w:t>.</w:t>
      </w:r>
      <w:proofErr w:type="gramEnd"/>
      <w:r>
        <w:rPr>
          <w:b/>
          <w:sz w:val="28"/>
          <w:szCs w:val="28"/>
        </w:rPr>
        <w:t xml:space="preserve"> Структура программы…………………………………………………...19</w:t>
      </w:r>
    </w:p>
    <w:p w:rsidR="00F20024" w:rsidRDefault="00F20024" w:rsidP="00F20024">
      <w:pPr>
        <w:tabs>
          <w:tab w:val="left" w:pos="15120"/>
        </w:tabs>
        <w:spacing w:line="360" w:lineRule="auto"/>
        <w:rPr>
          <w:b/>
          <w:sz w:val="28"/>
          <w:szCs w:val="28"/>
        </w:rPr>
      </w:pPr>
      <w:r>
        <w:rPr>
          <w:b/>
          <w:sz w:val="28"/>
          <w:szCs w:val="28"/>
          <w:lang w:val="en-US"/>
        </w:rPr>
        <w:t>Y</w:t>
      </w:r>
      <w:r>
        <w:rPr>
          <w:b/>
          <w:sz w:val="28"/>
          <w:szCs w:val="28"/>
        </w:rPr>
        <w:t>. Содержание программы…………………………………………………..23</w:t>
      </w:r>
    </w:p>
    <w:p w:rsidR="00F20024" w:rsidRDefault="00F20024" w:rsidP="00F20024">
      <w:pPr>
        <w:spacing w:line="360" w:lineRule="auto"/>
        <w:rPr>
          <w:b/>
          <w:sz w:val="28"/>
          <w:szCs w:val="28"/>
        </w:rPr>
      </w:pPr>
      <w:proofErr w:type="gramStart"/>
      <w:r>
        <w:rPr>
          <w:b/>
          <w:sz w:val="28"/>
          <w:szCs w:val="28"/>
          <w:lang w:val="en-US"/>
        </w:rPr>
        <w:t>YI</w:t>
      </w:r>
      <w:r>
        <w:rPr>
          <w:b/>
          <w:sz w:val="28"/>
          <w:szCs w:val="28"/>
        </w:rPr>
        <w:t>.</w:t>
      </w:r>
      <w:proofErr w:type="gramEnd"/>
      <w:r>
        <w:rPr>
          <w:b/>
          <w:sz w:val="28"/>
          <w:szCs w:val="28"/>
        </w:rPr>
        <w:t xml:space="preserve"> Механизм</w:t>
      </w:r>
      <w:r>
        <w:rPr>
          <w:b/>
          <w:bCs/>
          <w:sz w:val="28"/>
          <w:szCs w:val="28"/>
        </w:rPr>
        <w:t xml:space="preserve"> реализации программы……………………………………..27</w:t>
      </w:r>
    </w:p>
    <w:p w:rsidR="00F20024" w:rsidRDefault="00F20024" w:rsidP="00F20024">
      <w:pPr>
        <w:spacing w:line="360" w:lineRule="auto"/>
        <w:rPr>
          <w:b/>
          <w:sz w:val="28"/>
          <w:szCs w:val="28"/>
        </w:rPr>
      </w:pPr>
      <w:r>
        <w:rPr>
          <w:b/>
          <w:sz w:val="28"/>
          <w:szCs w:val="28"/>
        </w:rPr>
        <w:t>1. Информационно-методическое обеспечение………………………….. .27</w:t>
      </w:r>
    </w:p>
    <w:p w:rsidR="00F20024" w:rsidRDefault="00F20024" w:rsidP="00F20024">
      <w:pPr>
        <w:spacing w:line="360" w:lineRule="auto"/>
        <w:rPr>
          <w:b/>
          <w:sz w:val="28"/>
          <w:szCs w:val="28"/>
        </w:rPr>
      </w:pPr>
      <w:r>
        <w:rPr>
          <w:b/>
          <w:sz w:val="28"/>
          <w:szCs w:val="28"/>
        </w:rPr>
        <w:t>2. Организация работы с педагогами………………………………………28</w:t>
      </w:r>
    </w:p>
    <w:p w:rsidR="00F20024" w:rsidRDefault="00F20024" w:rsidP="00F20024">
      <w:pPr>
        <w:spacing w:line="360" w:lineRule="auto"/>
        <w:rPr>
          <w:b/>
          <w:sz w:val="28"/>
          <w:szCs w:val="28"/>
        </w:rPr>
      </w:pPr>
      <w:r>
        <w:rPr>
          <w:b/>
          <w:sz w:val="28"/>
          <w:szCs w:val="28"/>
        </w:rPr>
        <w:t>3. Организация работы с родителями………………………………………29</w:t>
      </w:r>
    </w:p>
    <w:p w:rsidR="00F20024" w:rsidRDefault="00F20024" w:rsidP="00F20024">
      <w:pPr>
        <w:pStyle w:val="a5"/>
        <w:tabs>
          <w:tab w:val="left" w:pos="15120"/>
        </w:tabs>
        <w:spacing w:before="0" w:beforeAutospacing="0" w:after="0" w:afterAutospacing="0" w:line="360" w:lineRule="auto"/>
        <w:rPr>
          <w:b/>
          <w:sz w:val="28"/>
          <w:szCs w:val="28"/>
        </w:rPr>
      </w:pPr>
      <w:r>
        <w:rPr>
          <w:b/>
          <w:sz w:val="28"/>
          <w:szCs w:val="28"/>
        </w:rPr>
        <w:t>4. Взаимодействие с социумом……………………………………………….31</w:t>
      </w:r>
    </w:p>
    <w:p w:rsidR="00F20024" w:rsidRDefault="00F20024" w:rsidP="00F20024">
      <w:pPr>
        <w:pStyle w:val="a5"/>
        <w:tabs>
          <w:tab w:val="left" w:pos="15120"/>
        </w:tabs>
        <w:spacing w:before="0" w:beforeAutospacing="0" w:after="0" w:afterAutospacing="0" w:line="360" w:lineRule="auto"/>
        <w:rPr>
          <w:b/>
          <w:sz w:val="28"/>
          <w:szCs w:val="28"/>
        </w:rPr>
      </w:pPr>
      <w:r>
        <w:rPr>
          <w:b/>
          <w:bCs/>
          <w:sz w:val="28"/>
          <w:szCs w:val="28"/>
        </w:rPr>
        <w:t>5.  Материально-техническое сопровождение программы………………34</w:t>
      </w:r>
    </w:p>
    <w:p w:rsidR="00F20024" w:rsidRDefault="00F20024" w:rsidP="00F20024">
      <w:pPr>
        <w:spacing w:line="360" w:lineRule="auto"/>
        <w:rPr>
          <w:b/>
          <w:sz w:val="28"/>
          <w:szCs w:val="28"/>
        </w:rPr>
      </w:pPr>
      <w:proofErr w:type="gramStart"/>
      <w:r>
        <w:rPr>
          <w:b/>
          <w:sz w:val="28"/>
          <w:szCs w:val="28"/>
          <w:lang w:val="en-US"/>
        </w:rPr>
        <w:t>YII</w:t>
      </w:r>
      <w:r>
        <w:rPr>
          <w:b/>
          <w:sz w:val="28"/>
          <w:szCs w:val="28"/>
        </w:rPr>
        <w:t>.</w:t>
      </w:r>
      <w:proofErr w:type="gramEnd"/>
      <w:r>
        <w:rPr>
          <w:b/>
          <w:sz w:val="28"/>
          <w:szCs w:val="28"/>
        </w:rPr>
        <w:t xml:space="preserve"> Этапы реализации……………………………………………………….35</w:t>
      </w:r>
    </w:p>
    <w:p w:rsidR="00F20024" w:rsidRDefault="00F20024" w:rsidP="00F20024">
      <w:pPr>
        <w:spacing w:line="276" w:lineRule="auto"/>
        <w:jc w:val="both"/>
        <w:rPr>
          <w:b/>
          <w:sz w:val="28"/>
          <w:szCs w:val="28"/>
        </w:rPr>
      </w:pPr>
      <w:proofErr w:type="gramStart"/>
      <w:r>
        <w:rPr>
          <w:b/>
          <w:sz w:val="28"/>
          <w:szCs w:val="28"/>
          <w:lang w:val="en-US"/>
        </w:rPr>
        <w:t>YIII</w:t>
      </w:r>
      <w:r>
        <w:rPr>
          <w:b/>
          <w:sz w:val="28"/>
          <w:szCs w:val="28"/>
        </w:rPr>
        <w:t>.</w:t>
      </w:r>
      <w:proofErr w:type="gramEnd"/>
      <w:r>
        <w:rPr>
          <w:sz w:val="28"/>
          <w:szCs w:val="28"/>
        </w:rPr>
        <w:t xml:space="preserve"> </w:t>
      </w:r>
      <w:r>
        <w:rPr>
          <w:b/>
          <w:sz w:val="28"/>
          <w:szCs w:val="28"/>
        </w:rPr>
        <w:t>Мониторинг результативности  программы………………………..49</w:t>
      </w:r>
    </w:p>
    <w:p w:rsidR="00F20024" w:rsidRDefault="00F20024" w:rsidP="00F20024">
      <w:pPr>
        <w:shd w:val="clear" w:color="auto" w:fill="FFFFFF"/>
        <w:spacing w:before="38" w:line="360" w:lineRule="auto"/>
        <w:jc w:val="both"/>
        <w:rPr>
          <w:b/>
          <w:bCs/>
          <w:spacing w:val="4"/>
          <w:sz w:val="28"/>
          <w:szCs w:val="28"/>
        </w:rPr>
      </w:pPr>
    </w:p>
    <w:p w:rsidR="00F20024" w:rsidRDefault="00F20024" w:rsidP="00F20024">
      <w:pPr>
        <w:shd w:val="clear" w:color="auto" w:fill="FFFFFF"/>
        <w:spacing w:before="38" w:line="360" w:lineRule="auto"/>
        <w:jc w:val="both"/>
        <w:rPr>
          <w:b/>
          <w:bCs/>
          <w:spacing w:val="4"/>
          <w:sz w:val="28"/>
          <w:szCs w:val="28"/>
        </w:rPr>
      </w:pPr>
      <w:r>
        <w:rPr>
          <w:b/>
          <w:bCs/>
          <w:spacing w:val="4"/>
          <w:sz w:val="28"/>
          <w:szCs w:val="28"/>
        </w:rPr>
        <w:t xml:space="preserve">Заключение……………………………………………………………………56 </w:t>
      </w:r>
    </w:p>
    <w:p w:rsidR="00F20024" w:rsidRDefault="00F20024" w:rsidP="00F20024">
      <w:pPr>
        <w:shd w:val="clear" w:color="auto" w:fill="FFFFFF"/>
        <w:spacing w:before="38" w:line="360" w:lineRule="auto"/>
        <w:jc w:val="both"/>
        <w:rPr>
          <w:b/>
          <w:bCs/>
          <w:spacing w:val="4"/>
          <w:sz w:val="28"/>
          <w:szCs w:val="28"/>
        </w:rPr>
      </w:pPr>
      <w:r>
        <w:rPr>
          <w:b/>
          <w:sz w:val="28"/>
          <w:szCs w:val="28"/>
        </w:rPr>
        <w:t>Список использованной литературы</w:t>
      </w:r>
      <w:r>
        <w:rPr>
          <w:b/>
          <w:bCs/>
          <w:spacing w:val="4"/>
          <w:sz w:val="28"/>
          <w:szCs w:val="28"/>
        </w:rPr>
        <w:t xml:space="preserve"> </w:t>
      </w:r>
    </w:p>
    <w:p w:rsidR="00F20024" w:rsidRDefault="00F20024" w:rsidP="00F20024">
      <w:pPr>
        <w:shd w:val="clear" w:color="auto" w:fill="FFFFFF"/>
        <w:spacing w:before="38" w:line="360" w:lineRule="auto"/>
        <w:jc w:val="both"/>
        <w:rPr>
          <w:b/>
          <w:bCs/>
          <w:spacing w:val="4"/>
          <w:sz w:val="28"/>
          <w:szCs w:val="28"/>
        </w:rPr>
      </w:pPr>
      <w:r>
        <w:rPr>
          <w:b/>
          <w:bCs/>
          <w:spacing w:val="4"/>
          <w:sz w:val="28"/>
          <w:szCs w:val="28"/>
        </w:rPr>
        <w:t>Приложение</w:t>
      </w:r>
    </w:p>
    <w:p w:rsidR="00F20024" w:rsidRDefault="00F20024" w:rsidP="00F20024">
      <w:pPr>
        <w:shd w:val="clear" w:color="auto" w:fill="FFFFFF"/>
        <w:autoSpaceDE w:val="0"/>
        <w:autoSpaceDN w:val="0"/>
        <w:adjustRightInd w:val="0"/>
        <w:spacing w:line="360" w:lineRule="auto"/>
        <w:jc w:val="both"/>
        <w:rPr>
          <w:sz w:val="28"/>
          <w:szCs w:val="28"/>
        </w:rPr>
      </w:pPr>
    </w:p>
    <w:p w:rsidR="00F20024" w:rsidRDefault="00F20024" w:rsidP="00F20024">
      <w:pPr>
        <w:shd w:val="clear" w:color="auto" w:fill="FFFFFF"/>
        <w:autoSpaceDE w:val="0"/>
        <w:autoSpaceDN w:val="0"/>
        <w:adjustRightInd w:val="0"/>
        <w:jc w:val="center"/>
        <w:rPr>
          <w:b/>
          <w:color w:val="800000"/>
        </w:rPr>
      </w:pPr>
    </w:p>
    <w:p w:rsidR="00F20024" w:rsidRDefault="00F20024" w:rsidP="00F20024">
      <w:pPr>
        <w:shd w:val="clear" w:color="auto" w:fill="FFFFFF"/>
        <w:autoSpaceDE w:val="0"/>
        <w:autoSpaceDN w:val="0"/>
        <w:adjustRightInd w:val="0"/>
        <w:jc w:val="center"/>
        <w:rPr>
          <w:b/>
          <w:color w:val="800000"/>
        </w:rPr>
      </w:pPr>
    </w:p>
    <w:p w:rsidR="00F20024" w:rsidRDefault="00F20024" w:rsidP="00F20024">
      <w:pPr>
        <w:shd w:val="clear" w:color="auto" w:fill="FFFFFF"/>
        <w:autoSpaceDE w:val="0"/>
        <w:autoSpaceDN w:val="0"/>
        <w:adjustRightInd w:val="0"/>
        <w:jc w:val="center"/>
        <w:rPr>
          <w:b/>
          <w:color w:val="800000"/>
        </w:rPr>
      </w:pPr>
    </w:p>
    <w:p w:rsidR="00F20024" w:rsidRDefault="00F20024" w:rsidP="00F20024">
      <w:pPr>
        <w:shd w:val="clear" w:color="auto" w:fill="FFFFFF"/>
        <w:autoSpaceDE w:val="0"/>
        <w:autoSpaceDN w:val="0"/>
        <w:adjustRightInd w:val="0"/>
        <w:jc w:val="center"/>
        <w:rPr>
          <w:b/>
          <w:color w:val="800000"/>
        </w:rPr>
      </w:pPr>
    </w:p>
    <w:p w:rsidR="00F20024" w:rsidRDefault="00F20024" w:rsidP="00F20024">
      <w:pPr>
        <w:rPr>
          <w:b/>
        </w:rPr>
      </w:pPr>
      <w:bookmarkStart w:id="0" w:name="_Toc315442105"/>
    </w:p>
    <w:p w:rsidR="00F20024" w:rsidRDefault="00F20024" w:rsidP="00F20024">
      <w:pPr>
        <w:rPr>
          <w:b/>
        </w:rPr>
      </w:pPr>
    </w:p>
    <w:p w:rsidR="00F20024" w:rsidRDefault="00F20024" w:rsidP="00F20024">
      <w:pPr>
        <w:rPr>
          <w:b/>
        </w:rPr>
      </w:pPr>
    </w:p>
    <w:p w:rsidR="00F20024" w:rsidRDefault="00F20024" w:rsidP="00F20024">
      <w:pPr>
        <w:rPr>
          <w:b/>
        </w:rPr>
      </w:pPr>
    </w:p>
    <w:p w:rsidR="00F22250" w:rsidRDefault="00F22250" w:rsidP="00F20024">
      <w:pPr>
        <w:rPr>
          <w:b/>
        </w:rPr>
      </w:pPr>
    </w:p>
    <w:p w:rsidR="00F22250" w:rsidRDefault="00F22250" w:rsidP="00F20024">
      <w:pPr>
        <w:rPr>
          <w:b/>
        </w:rPr>
      </w:pPr>
    </w:p>
    <w:p w:rsidR="00F22250" w:rsidRDefault="00F22250" w:rsidP="00F20024">
      <w:pPr>
        <w:rPr>
          <w:b/>
        </w:rPr>
      </w:pPr>
    </w:p>
    <w:p w:rsidR="00F20024" w:rsidRDefault="00F20024" w:rsidP="00F20024">
      <w:pPr>
        <w:rPr>
          <w:b/>
        </w:rPr>
      </w:pPr>
    </w:p>
    <w:p w:rsidR="00F20024" w:rsidRDefault="00F20024" w:rsidP="00F20024">
      <w:pPr>
        <w:rPr>
          <w:b/>
        </w:rPr>
      </w:pPr>
    </w:p>
    <w:p w:rsidR="00F20024" w:rsidRDefault="00F20024" w:rsidP="00F20024">
      <w:pPr>
        <w:rPr>
          <w:b/>
        </w:rPr>
      </w:pPr>
    </w:p>
    <w:p w:rsidR="00F20024" w:rsidRDefault="00F20024" w:rsidP="00F20024">
      <w:pPr>
        <w:rPr>
          <w:b/>
        </w:rPr>
      </w:pPr>
    </w:p>
    <w:p w:rsidR="00F20024" w:rsidRDefault="00F20024" w:rsidP="00F20024">
      <w:pPr>
        <w:pStyle w:val="af4"/>
        <w:numPr>
          <w:ilvl w:val="0"/>
          <w:numId w:val="1"/>
        </w:numPr>
        <w:jc w:val="both"/>
        <w:rPr>
          <w:rFonts w:ascii="boldbold" w:hAnsi="boldbold" w:cs="Italic"/>
          <w:b/>
          <w:sz w:val="28"/>
          <w:szCs w:val="28"/>
        </w:rPr>
      </w:pPr>
      <w:r>
        <w:rPr>
          <w:b/>
          <w:sz w:val="28"/>
          <w:szCs w:val="28"/>
        </w:rPr>
        <w:t>Паспорт</w:t>
      </w:r>
      <w:r>
        <w:rPr>
          <w:rFonts w:ascii="boldbold" w:hAnsi="boldbold" w:cs="Italic"/>
          <w:b/>
          <w:sz w:val="28"/>
          <w:szCs w:val="28"/>
        </w:rPr>
        <w:t xml:space="preserve"> </w:t>
      </w:r>
      <w:r>
        <w:rPr>
          <w:b/>
          <w:sz w:val="28"/>
          <w:szCs w:val="28"/>
        </w:rPr>
        <w:t>программы</w:t>
      </w:r>
      <w:r>
        <w:rPr>
          <w:rFonts w:ascii="boldbold" w:hAnsi="boldbold" w:cs="Italic"/>
          <w:b/>
          <w:sz w:val="28"/>
          <w:szCs w:val="28"/>
        </w:rPr>
        <w:t xml:space="preserve"> </w:t>
      </w:r>
      <w:r>
        <w:rPr>
          <w:b/>
          <w:sz w:val="28"/>
          <w:szCs w:val="28"/>
        </w:rPr>
        <w:t>«Родная</w:t>
      </w:r>
      <w:r>
        <w:rPr>
          <w:rFonts w:ascii="boldbold" w:hAnsi="boldbold" w:cs="Italic"/>
          <w:b/>
          <w:sz w:val="28"/>
          <w:szCs w:val="28"/>
        </w:rPr>
        <w:t xml:space="preserve"> </w:t>
      </w:r>
      <w:proofErr w:type="spellStart"/>
      <w:r>
        <w:rPr>
          <w:b/>
          <w:sz w:val="28"/>
          <w:szCs w:val="28"/>
        </w:rPr>
        <w:t>Брянщина</w:t>
      </w:r>
      <w:proofErr w:type="spellEnd"/>
      <w:r>
        <w:rPr>
          <w:rFonts w:ascii="boldbold" w:hAnsi="boldbold" w:cs="Italic"/>
          <w:b/>
          <w:sz w:val="28"/>
          <w:szCs w:val="28"/>
        </w:rPr>
        <w:t xml:space="preserve"> </w:t>
      </w:r>
      <w:r>
        <w:rPr>
          <w:b/>
          <w:sz w:val="28"/>
          <w:szCs w:val="28"/>
        </w:rPr>
        <w:t>моя»</w:t>
      </w:r>
      <w:bookmarkEnd w:id="0"/>
    </w:p>
    <w:p w:rsidR="00F20024" w:rsidRDefault="00F20024" w:rsidP="00F20024">
      <w:pPr>
        <w:ind w:left="360"/>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7"/>
        <w:gridCol w:w="7534"/>
      </w:tblGrid>
      <w:tr w:rsidR="00F20024" w:rsidTr="00F20024">
        <w:tc>
          <w:tcPr>
            <w:tcW w:w="2093" w:type="dxa"/>
            <w:tcBorders>
              <w:top w:val="single" w:sz="4" w:space="0" w:color="000000"/>
              <w:left w:val="single" w:sz="4" w:space="0" w:color="000000"/>
              <w:bottom w:val="single" w:sz="4" w:space="0" w:color="000000"/>
              <w:right w:val="single" w:sz="4" w:space="0" w:color="000000"/>
            </w:tcBorders>
            <w:hideMark/>
          </w:tcPr>
          <w:p w:rsidR="00F20024" w:rsidRDefault="00F20024">
            <w:pPr>
              <w:spacing w:before="100" w:beforeAutospacing="1" w:after="100" w:afterAutospacing="1" w:line="276" w:lineRule="auto"/>
              <w:jc w:val="both"/>
              <w:rPr>
                <w:sz w:val="28"/>
                <w:szCs w:val="28"/>
                <w:lang w:eastAsia="en-US"/>
              </w:rPr>
            </w:pPr>
            <w:r>
              <w:rPr>
                <w:sz w:val="28"/>
                <w:szCs w:val="28"/>
                <w:lang w:eastAsia="en-US"/>
              </w:rPr>
              <w:t>Название программы</w:t>
            </w:r>
          </w:p>
        </w:tc>
        <w:tc>
          <w:tcPr>
            <w:tcW w:w="8221" w:type="dxa"/>
            <w:tcBorders>
              <w:top w:val="single" w:sz="4" w:space="0" w:color="000000"/>
              <w:left w:val="single" w:sz="4" w:space="0" w:color="000000"/>
              <w:bottom w:val="single" w:sz="4" w:space="0" w:color="000000"/>
              <w:right w:val="single" w:sz="4" w:space="0" w:color="000000"/>
            </w:tcBorders>
            <w:hideMark/>
          </w:tcPr>
          <w:p w:rsidR="00E76163" w:rsidRDefault="00F20024" w:rsidP="00E76163">
            <w:pPr>
              <w:spacing w:line="276" w:lineRule="auto"/>
              <w:jc w:val="center"/>
              <w:rPr>
                <w:b/>
                <w:i/>
                <w:sz w:val="28"/>
                <w:szCs w:val="28"/>
                <w:lang w:eastAsia="en-US"/>
              </w:rPr>
            </w:pPr>
            <w:r w:rsidRPr="00E76163">
              <w:rPr>
                <w:b/>
                <w:i/>
                <w:sz w:val="28"/>
                <w:szCs w:val="28"/>
                <w:lang w:eastAsia="en-US"/>
              </w:rPr>
              <w:t>Комплексно-целевая программа нравственно-патриотического воспитания по ознакомлению детей дошкольного возраста с родным краем</w:t>
            </w:r>
          </w:p>
          <w:p w:rsidR="00F20024" w:rsidRPr="00E76163" w:rsidRDefault="00F20024" w:rsidP="00E76163">
            <w:pPr>
              <w:spacing w:line="276" w:lineRule="auto"/>
              <w:jc w:val="center"/>
              <w:rPr>
                <w:b/>
                <w:i/>
                <w:sz w:val="28"/>
                <w:szCs w:val="28"/>
                <w:lang w:eastAsia="en-US"/>
              </w:rPr>
            </w:pPr>
            <w:r w:rsidRPr="00E76163">
              <w:rPr>
                <w:b/>
                <w:i/>
                <w:sz w:val="28"/>
                <w:szCs w:val="28"/>
                <w:lang w:eastAsia="en-US"/>
              </w:rPr>
              <w:t xml:space="preserve">«Родная </w:t>
            </w:r>
            <w:proofErr w:type="spellStart"/>
            <w:r w:rsidRPr="00E76163">
              <w:rPr>
                <w:b/>
                <w:i/>
                <w:sz w:val="28"/>
                <w:szCs w:val="28"/>
                <w:lang w:eastAsia="en-US"/>
              </w:rPr>
              <w:t>Брянщина</w:t>
            </w:r>
            <w:proofErr w:type="spellEnd"/>
            <w:r w:rsidRPr="00E76163">
              <w:rPr>
                <w:b/>
                <w:i/>
                <w:sz w:val="28"/>
                <w:szCs w:val="28"/>
                <w:lang w:eastAsia="en-US"/>
              </w:rPr>
              <w:t xml:space="preserve"> моя».</w:t>
            </w:r>
          </w:p>
          <w:p w:rsidR="00F20024" w:rsidRDefault="00F20024">
            <w:pPr>
              <w:spacing w:line="276" w:lineRule="auto"/>
              <w:jc w:val="both"/>
              <w:rPr>
                <w:b/>
                <w:sz w:val="28"/>
                <w:szCs w:val="28"/>
                <w:lang w:eastAsia="en-US"/>
              </w:rPr>
            </w:pPr>
            <w:proofErr w:type="gramStart"/>
            <w:r>
              <w:rPr>
                <w:rFonts w:eastAsia="Calibri"/>
                <w:b/>
                <w:sz w:val="28"/>
                <w:szCs w:val="28"/>
                <w:lang w:eastAsia="en-US"/>
              </w:rPr>
              <w:t>Принята</w:t>
            </w:r>
            <w:proofErr w:type="gramEnd"/>
            <w:r>
              <w:rPr>
                <w:rFonts w:eastAsia="Calibri"/>
                <w:b/>
                <w:sz w:val="28"/>
                <w:szCs w:val="28"/>
                <w:lang w:eastAsia="en-US"/>
              </w:rPr>
              <w:t xml:space="preserve"> на педагогическом совете МБДОУ детского сада №7 «Колокольчик» г. Брянска</w:t>
            </w:r>
            <w:r>
              <w:rPr>
                <w:b/>
                <w:sz w:val="28"/>
                <w:szCs w:val="28"/>
                <w:lang w:eastAsia="en-US"/>
              </w:rPr>
              <w:t xml:space="preserve">. Протокол </w:t>
            </w:r>
            <w:r>
              <w:rPr>
                <w:rFonts w:eastAsia="Calibri"/>
                <w:b/>
                <w:sz w:val="28"/>
                <w:szCs w:val="28"/>
                <w:lang w:eastAsia="en-US"/>
              </w:rPr>
              <w:t>№11  от 02.09. 2013 год</w:t>
            </w:r>
          </w:p>
        </w:tc>
      </w:tr>
      <w:tr w:rsidR="00F20024" w:rsidTr="00F20024">
        <w:tc>
          <w:tcPr>
            <w:tcW w:w="2093" w:type="dxa"/>
            <w:tcBorders>
              <w:top w:val="single" w:sz="4" w:space="0" w:color="000000"/>
              <w:left w:val="single" w:sz="4" w:space="0" w:color="000000"/>
              <w:bottom w:val="single" w:sz="4" w:space="0" w:color="000000"/>
              <w:right w:val="single" w:sz="4" w:space="0" w:color="000000"/>
            </w:tcBorders>
            <w:hideMark/>
          </w:tcPr>
          <w:p w:rsidR="00F20024" w:rsidRDefault="00F20024">
            <w:pPr>
              <w:spacing w:before="100" w:beforeAutospacing="1" w:after="100" w:afterAutospacing="1" w:line="276" w:lineRule="auto"/>
              <w:jc w:val="both"/>
              <w:rPr>
                <w:sz w:val="28"/>
                <w:szCs w:val="28"/>
                <w:lang w:eastAsia="en-US"/>
              </w:rPr>
            </w:pPr>
            <w:r>
              <w:rPr>
                <w:sz w:val="28"/>
                <w:szCs w:val="28"/>
                <w:lang w:eastAsia="en-US"/>
              </w:rPr>
              <w:t>Цель программы</w:t>
            </w:r>
          </w:p>
        </w:tc>
        <w:tc>
          <w:tcPr>
            <w:tcW w:w="8221" w:type="dxa"/>
            <w:tcBorders>
              <w:top w:val="single" w:sz="4" w:space="0" w:color="000000"/>
              <w:left w:val="single" w:sz="4" w:space="0" w:color="000000"/>
              <w:bottom w:val="single" w:sz="4" w:space="0" w:color="000000"/>
              <w:right w:val="single" w:sz="4" w:space="0" w:color="000000"/>
            </w:tcBorders>
            <w:hideMark/>
          </w:tcPr>
          <w:p w:rsidR="00F20024" w:rsidRDefault="00F20024">
            <w:pPr>
              <w:pStyle w:val="a5"/>
              <w:spacing w:before="0" w:beforeAutospacing="0" w:after="0" w:afterAutospacing="0" w:line="276" w:lineRule="auto"/>
              <w:jc w:val="both"/>
              <w:rPr>
                <w:sz w:val="28"/>
                <w:szCs w:val="28"/>
                <w:lang w:eastAsia="en-US"/>
              </w:rPr>
            </w:pPr>
            <w:r>
              <w:rPr>
                <w:sz w:val="28"/>
                <w:szCs w:val="28"/>
                <w:lang w:eastAsia="en-US"/>
              </w:rPr>
              <w:t xml:space="preserve">Формирование нравственно-патриотического отношения и чувства сопричастности к Родине у детей дошкольного возраста через познание историко-национальных и природных особенностей родного края. </w:t>
            </w:r>
          </w:p>
        </w:tc>
      </w:tr>
      <w:tr w:rsidR="00F20024" w:rsidTr="00F20024">
        <w:tc>
          <w:tcPr>
            <w:tcW w:w="2093" w:type="dxa"/>
            <w:tcBorders>
              <w:top w:val="single" w:sz="4" w:space="0" w:color="000000"/>
              <w:left w:val="single" w:sz="4" w:space="0" w:color="000000"/>
              <w:bottom w:val="single" w:sz="4" w:space="0" w:color="000000"/>
              <w:right w:val="single" w:sz="4" w:space="0" w:color="000000"/>
            </w:tcBorders>
            <w:hideMark/>
          </w:tcPr>
          <w:p w:rsidR="00F20024" w:rsidRDefault="00F20024">
            <w:pPr>
              <w:spacing w:before="100" w:beforeAutospacing="1" w:after="100" w:afterAutospacing="1" w:line="276" w:lineRule="auto"/>
              <w:jc w:val="both"/>
              <w:rPr>
                <w:sz w:val="28"/>
                <w:szCs w:val="28"/>
                <w:lang w:eastAsia="en-US"/>
              </w:rPr>
            </w:pPr>
            <w:r>
              <w:rPr>
                <w:sz w:val="28"/>
                <w:szCs w:val="28"/>
                <w:lang w:eastAsia="en-US"/>
              </w:rPr>
              <w:t>Задачи программы</w:t>
            </w:r>
          </w:p>
        </w:tc>
        <w:tc>
          <w:tcPr>
            <w:tcW w:w="8221" w:type="dxa"/>
            <w:tcBorders>
              <w:top w:val="single" w:sz="4" w:space="0" w:color="000000"/>
              <w:left w:val="single" w:sz="4" w:space="0" w:color="000000"/>
              <w:bottom w:val="single" w:sz="4" w:space="0" w:color="000000"/>
              <w:right w:val="single" w:sz="4" w:space="0" w:color="000000"/>
            </w:tcBorders>
            <w:hideMark/>
          </w:tcPr>
          <w:p w:rsidR="00F20024" w:rsidRPr="00325C80" w:rsidRDefault="00F20024" w:rsidP="00325C80">
            <w:pPr>
              <w:pStyle w:val="af4"/>
              <w:numPr>
                <w:ilvl w:val="0"/>
                <w:numId w:val="84"/>
              </w:numPr>
              <w:spacing w:line="276" w:lineRule="auto"/>
              <w:jc w:val="both"/>
              <w:rPr>
                <w:b/>
                <w:sz w:val="28"/>
                <w:szCs w:val="28"/>
                <w:lang w:eastAsia="en-US"/>
              </w:rPr>
            </w:pPr>
            <w:r w:rsidRPr="00325C80">
              <w:rPr>
                <w:b/>
                <w:sz w:val="28"/>
                <w:szCs w:val="28"/>
                <w:lang w:eastAsia="en-US"/>
              </w:rPr>
              <w:t xml:space="preserve">Образовательные: </w:t>
            </w:r>
          </w:p>
          <w:p w:rsidR="00F20024" w:rsidRDefault="00F20024" w:rsidP="00F20024">
            <w:pPr>
              <w:numPr>
                <w:ilvl w:val="0"/>
                <w:numId w:val="3"/>
              </w:numPr>
              <w:spacing w:line="276" w:lineRule="auto"/>
              <w:jc w:val="both"/>
              <w:rPr>
                <w:sz w:val="28"/>
                <w:szCs w:val="28"/>
                <w:lang w:eastAsia="en-US"/>
              </w:rPr>
            </w:pPr>
            <w:r>
              <w:rPr>
                <w:sz w:val="28"/>
                <w:szCs w:val="28"/>
                <w:lang w:eastAsia="en-US"/>
              </w:rPr>
              <w:t>Формировать экологические и краеведческие знания дошкольников;</w:t>
            </w:r>
          </w:p>
          <w:p w:rsidR="00325C80" w:rsidRDefault="00F20024" w:rsidP="00325C80">
            <w:pPr>
              <w:numPr>
                <w:ilvl w:val="0"/>
                <w:numId w:val="3"/>
              </w:numPr>
              <w:spacing w:line="276" w:lineRule="auto"/>
              <w:jc w:val="both"/>
              <w:rPr>
                <w:sz w:val="28"/>
                <w:szCs w:val="28"/>
                <w:lang w:eastAsia="en-US"/>
              </w:rPr>
            </w:pPr>
            <w:r>
              <w:rPr>
                <w:sz w:val="28"/>
                <w:szCs w:val="28"/>
                <w:lang w:eastAsia="en-US"/>
              </w:rPr>
              <w:t>Формировать у детей дошкольного возраста представления о Родине как месте, где человек родился и страны, где он живет.</w:t>
            </w:r>
          </w:p>
          <w:p w:rsidR="00F20024" w:rsidRPr="00325C80" w:rsidRDefault="00F20024" w:rsidP="00325C80">
            <w:pPr>
              <w:pStyle w:val="af4"/>
              <w:numPr>
                <w:ilvl w:val="0"/>
                <w:numId w:val="85"/>
              </w:numPr>
              <w:spacing w:line="276" w:lineRule="auto"/>
              <w:jc w:val="both"/>
              <w:rPr>
                <w:sz w:val="28"/>
                <w:szCs w:val="28"/>
                <w:lang w:eastAsia="en-US"/>
              </w:rPr>
            </w:pPr>
            <w:r w:rsidRPr="00325C80">
              <w:rPr>
                <w:sz w:val="28"/>
                <w:szCs w:val="28"/>
                <w:lang w:eastAsia="en-US"/>
              </w:rPr>
              <w:t>Р</w:t>
            </w:r>
            <w:r w:rsidRPr="00325C80">
              <w:rPr>
                <w:b/>
                <w:sz w:val="28"/>
                <w:szCs w:val="28"/>
                <w:lang w:eastAsia="en-US"/>
              </w:rPr>
              <w:t>азвивающие:</w:t>
            </w:r>
          </w:p>
          <w:p w:rsidR="00F20024" w:rsidRDefault="00F20024" w:rsidP="00F20024">
            <w:pPr>
              <w:numPr>
                <w:ilvl w:val="0"/>
                <w:numId w:val="5"/>
              </w:numPr>
              <w:spacing w:line="276" w:lineRule="auto"/>
              <w:jc w:val="both"/>
              <w:rPr>
                <w:sz w:val="28"/>
                <w:szCs w:val="28"/>
                <w:lang w:eastAsia="en-US"/>
              </w:rPr>
            </w:pPr>
            <w:r>
              <w:rPr>
                <w:sz w:val="28"/>
                <w:szCs w:val="28"/>
                <w:lang w:eastAsia="en-US"/>
              </w:rPr>
              <w:t xml:space="preserve">Расширять кругозор детей на основе краеведческого материала, доступного их пониманию; </w:t>
            </w:r>
          </w:p>
          <w:p w:rsidR="00F20024" w:rsidRDefault="00F20024" w:rsidP="00F20024">
            <w:pPr>
              <w:numPr>
                <w:ilvl w:val="0"/>
                <w:numId w:val="5"/>
              </w:numPr>
              <w:spacing w:line="276" w:lineRule="auto"/>
              <w:jc w:val="both"/>
              <w:rPr>
                <w:b/>
                <w:sz w:val="28"/>
                <w:szCs w:val="28"/>
                <w:lang w:eastAsia="en-US"/>
              </w:rPr>
            </w:pPr>
            <w:r>
              <w:rPr>
                <w:sz w:val="28"/>
                <w:szCs w:val="28"/>
                <w:lang w:eastAsia="en-US"/>
              </w:rPr>
              <w:t>Развивать у дошкольников познавательную активность, исследовательские умения и навыки, навыки проектной деятельности;</w:t>
            </w:r>
          </w:p>
          <w:p w:rsidR="00F20024" w:rsidRDefault="00F20024" w:rsidP="00F20024">
            <w:pPr>
              <w:numPr>
                <w:ilvl w:val="0"/>
                <w:numId w:val="5"/>
              </w:numPr>
              <w:spacing w:line="276" w:lineRule="auto"/>
              <w:jc w:val="both"/>
              <w:rPr>
                <w:sz w:val="28"/>
                <w:szCs w:val="28"/>
                <w:lang w:eastAsia="en-US"/>
              </w:rPr>
            </w:pPr>
            <w:r>
              <w:rPr>
                <w:sz w:val="28"/>
                <w:szCs w:val="28"/>
                <w:lang w:eastAsia="en-US"/>
              </w:rPr>
              <w:t>Развивать у дошкольников способности эмоционально-эстетического восприятия окружающего мира.</w:t>
            </w:r>
          </w:p>
          <w:p w:rsidR="00F20024" w:rsidRPr="00325C80" w:rsidRDefault="00F20024" w:rsidP="00325C80">
            <w:pPr>
              <w:pStyle w:val="af4"/>
              <w:numPr>
                <w:ilvl w:val="0"/>
                <w:numId w:val="86"/>
              </w:numPr>
              <w:spacing w:line="276" w:lineRule="auto"/>
              <w:jc w:val="both"/>
              <w:rPr>
                <w:b/>
                <w:sz w:val="28"/>
                <w:szCs w:val="28"/>
                <w:lang w:eastAsia="en-US"/>
              </w:rPr>
            </w:pPr>
            <w:r w:rsidRPr="00325C80">
              <w:rPr>
                <w:b/>
                <w:sz w:val="28"/>
                <w:szCs w:val="28"/>
                <w:lang w:eastAsia="en-US"/>
              </w:rPr>
              <w:t>Воспитательные:</w:t>
            </w:r>
          </w:p>
          <w:p w:rsidR="00F20024" w:rsidRDefault="00F20024" w:rsidP="00F20024">
            <w:pPr>
              <w:numPr>
                <w:ilvl w:val="0"/>
                <w:numId w:val="7"/>
              </w:numPr>
              <w:spacing w:line="276" w:lineRule="auto"/>
              <w:jc w:val="both"/>
              <w:rPr>
                <w:sz w:val="28"/>
                <w:szCs w:val="28"/>
                <w:lang w:eastAsia="en-US"/>
              </w:rPr>
            </w:pPr>
            <w:r>
              <w:rPr>
                <w:sz w:val="28"/>
                <w:szCs w:val="28"/>
                <w:lang w:eastAsia="en-US"/>
              </w:rPr>
              <w:t>Воспитывать у детей чувство привязанности к своей малой родине, гордости за нее, восхищение ее красотой;</w:t>
            </w:r>
          </w:p>
          <w:p w:rsidR="00F20024" w:rsidRDefault="00F20024" w:rsidP="00F20024">
            <w:pPr>
              <w:numPr>
                <w:ilvl w:val="0"/>
                <w:numId w:val="7"/>
              </w:numPr>
              <w:spacing w:line="276" w:lineRule="auto"/>
              <w:jc w:val="both"/>
              <w:rPr>
                <w:sz w:val="28"/>
                <w:szCs w:val="28"/>
                <w:lang w:eastAsia="en-US"/>
              </w:rPr>
            </w:pPr>
            <w:r>
              <w:rPr>
                <w:sz w:val="28"/>
                <w:szCs w:val="28"/>
                <w:lang w:eastAsia="en-US"/>
              </w:rPr>
              <w:t>Воспитывать у детей уважение к людям труда, знаменитым землякам;</w:t>
            </w:r>
          </w:p>
          <w:p w:rsidR="00F20024" w:rsidRDefault="00F20024" w:rsidP="00F20024">
            <w:pPr>
              <w:numPr>
                <w:ilvl w:val="0"/>
                <w:numId w:val="7"/>
              </w:numPr>
              <w:spacing w:line="276" w:lineRule="auto"/>
              <w:jc w:val="both"/>
              <w:rPr>
                <w:sz w:val="28"/>
                <w:szCs w:val="28"/>
                <w:lang w:eastAsia="en-US"/>
              </w:rPr>
            </w:pPr>
            <w:r>
              <w:rPr>
                <w:sz w:val="28"/>
                <w:szCs w:val="28"/>
                <w:lang w:eastAsia="en-US"/>
              </w:rPr>
              <w:t>Воспитывать у дошкольников  бережное и созидательное отношение к культурным и природным ценностям родного края.</w:t>
            </w:r>
          </w:p>
          <w:p w:rsidR="00F20024" w:rsidRDefault="00F20024" w:rsidP="00F20024">
            <w:pPr>
              <w:numPr>
                <w:ilvl w:val="0"/>
                <w:numId w:val="8"/>
              </w:numPr>
              <w:spacing w:line="276" w:lineRule="auto"/>
              <w:jc w:val="both"/>
              <w:rPr>
                <w:sz w:val="28"/>
                <w:szCs w:val="28"/>
                <w:lang w:eastAsia="en-US"/>
              </w:rPr>
            </w:pPr>
            <w:r>
              <w:rPr>
                <w:color w:val="000000"/>
                <w:sz w:val="28"/>
                <w:szCs w:val="28"/>
                <w:lang w:eastAsia="en-US"/>
              </w:rPr>
              <w:lastRenderedPageBreak/>
              <w:t>Повышение профессионального мастерства педагогов.</w:t>
            </w:r>
            <w:r>
              <w:rPr>
                <w:sz w:val="28"/>
                <w:szCs w:val="28"/>
                <w:lang w:eastAsia="en-US"/>
              </w:rPr>
              <w:t xml:space="preserve"> </w:t>
            </w:r>
          </w:p>
          <w:p w:rsidR="00F20024" w:rsidRDefault="00F20024" w:rsidP="00F20024">
            <w:pPr>
              <w:numPr>
                <w:ilvl w:val="0"/>
                <w:numId w:val="8"/>
              </w:numPr>
              <w:spacing w:line="276" w:lineRule="auto"/>
              <w:jc w:val="both"/>
              <w:rPr>
                <w:sz w:val="28"/>
                <w:szCs w:val="28"/>
                <w:lang w:eastAsia="en-US"/>
              </w:rPr>
            </w:pPr>
            <w:r>
              <w:rPr>
                <w:sz w:val="28"/>
                <w:szCs w:val="28"/>
                <w:lang w:eastAsia="en-US"/>
              </w:rPr>
              <w:t>Повышение активности родителей в воспитании у ребенка любви к родному краю.</w:t>
            </w:r>
          </w:p>
        </w:tc>
      </w:tr>
      <w:tr w:rsidR="00F20024" w:rsidTr="00F20024">
        <w:tc>
          <w:tcPr>
            <w:tcW w:w="2093" w:type="dxa"/>
            <w:tcBorders>
              <w:top w:val="single" w:sz="4" w:space="0" w:color="000000"/>
              <w:left w:val="single" w:sz="4" w:space="0" w:color="000000"/>
              <w:bottom w:val="single" w:sz="4" w:space="0" w:color="000000"/>
              <w:right w:val="single" w:sz="4" w:space="0" w:color="000000"/>
            </w:tcBorders>
            <w:hideMark/>
          </w:tcPr>
          <w:p w:rsidR="00F20024" w:rsidRDefault="00F20024">
            <w:pPr>
              <w:spacing w:before="100" w:beforeAutospacing="1" w:after="100" w:afterAutospacing="1" w:line="276" w:lineRule="auto"/>
              <w:jc w:val="both"/>
              <w:rPr>
                <w:sz w:val="28"/>
                <w:szCs w:val="28"/>
                <w:lang w:eastAsia="en-US"/>
              </w:rPr>
            </w:pPr>
            <w:r>
              <w:rPr>
                <w:sz w:val="28"/>
                <w:szCs w:val="28"/>
                <w:lang w:eastAsia="en-US"/>
              </w:rPr>
              <w:lastRenderedPageBreak/>
              <w:t>Основные направления   программы</w:t>
            </w:r>
          </w:p>
        </w:tc>
        <w:tc>
          <w:tcPr>
            <w:tcW w:w="8221" w:type="dxa"/>
            <w:tcBorders>
              <w:top w:val="single" w:sz="4" w:space="0" w:color="000000"/>
              <w:left w:val="single" w:sz="4" w:space="0" w:color="000000"/>
              <w:bottom w:val="single" w:sz="4" w:space="0" w:color="000000"/>
              <w:right w:val="single" w:sz="4" w:space="0" w:color="000000"/>
            </w:tcBorders>
            <w:hideMark/>
          </w:tcPr>
          <w:p w:rsidR="00F20024" w:rsidRDefault="00F20024" w:rsidP="00F20024">
            <w:pPr>
              <w:numPr>
                <w:ilvl w:val="0"/>
                <w:numId w:val="9"/>
              </w:numPr>
              <w:spacing w:line="276" w:lineRule="auto"/>
              <w:jc w:val="both"/>
              <w:rPr>
                <w:sz w:val="28"/>
                <w:szCs w:val="28"/>
                <w:lang w:eastAsia="en-US"/>
              </w:rPr>
            </w:pPr>
            <w:r>
              <w:rPr>
                <w:sz w:val="28"/>
                <w:szCs w:val="28"/>
                <w:lang w:eastAsia="en-US"/>
              </w:rPr>
              <w:t>Деятельность с детьми</w:t>
            </w:r>
          </w:p>
          <w:p w:rsidR="00F20024" w:rsidRDefault="00F20024" w:rsidP="00F20024">
            <w:pPr>
              <w:numPr>
                <w:ilvl w:val="0"/>
                <w:numId w:val="9"/>
              </w:numPr>
              <w:spacing w:line="276" w:lineRule="auto"/>
              <w:jc w:val="both"/>
              <w:rPr>
                <w:sz w:val="28"/>
                <w:szCs w:val="28"/>
                <w:lang w:eastAsia="en-US"/>
              </w:rPr>
            </w:pPr>
            <w:r>
              <w:rPr>
                <w:sz w:val="28"/>
                <w:szCs w:val="28"/>
                <w:lang w:eastAsia="en-US"/>
              </w:rPr>
              <w:t xml:space="preserve">Деятельность с педагогами </w:t>
            </w:r>
          </w:p>
          <w:p w:rsidR="00F20024" w:rsidRDefault="00F20024" w:rsidP="00F20024">
            <w:pPr>
              <w:numPr>
                <w:ilvl w:val="0"/>
                <w:numId w:val="9"/>
              </w:numPr>
              <w:spacing w:line="276" w:lineRule="auto"/>
              <w:jc w:val="both"/>
              <w:rPr>
                <w:sz w:val="28"/>
                <w:szCs w:val="28"/>
                <w:lang w:eastAsia="en-US"/>
              </w:rPr>
            </w:pPr>
            <w:r>
              <w:rPr>
                <w:sz w:val="28"/>
                <w:szCs w:val="28"/>
                <w:lang w:eastAsia="en-US"/>
              </w:rPr>
              <w:t xml:space="preserve">Работа с родителями </w:t>
            </w:r>
          </w:p>
          <w:p w:rsidR="00F20024" w:rsidRDefault="00F20024" w:rsidP="00F20024">
            <w:pPr>
              <w:numPr>
                <w:ilvl w:val="0"/>
                <w:numId w:val="9"/>
              </w:numPr>
              <w:spacing w:line="276" w:lineRule="auto"/>
              <w:jc w:val="both"/>
              <w:rPr>
                <w:sz w:val="28"/>
                <w:szCs w:val="28"/>
                <w:lang w:eastAsia="en-US"/>
              </w:rPr>
            </w:pPr>
            <w:r>
              <w:rPr>
                <w:sz w:val="28"/>
                <w:szCs w:val="28"/>
                <w:lang w:eastAsia="en-US"/>
              </w:rPr>
              <w:t>Сотрудничество с социальными партнерами</w:t>
            </w:r>
          </w:p>
          <w:p w:rsidR="00F20024" w:rsidRDefault="00F20024" w:rsidP="00F20024">
            <w:pPr>
              <w:numPr>
                <w:ilvl w:val="0"/>
                <w:numId w:val="9"/>
              </w:numPr>
              <w:spacing w:line="276" w:lineRule="auto"/>
              <w:jc w:val="both"/>
              <w:rPr>
                <w:sz w:val="28"/>
                <w:szCs w:val="28"/>
                <w:lang w:eastAsia="en-US"/>
              </w:rPr>
            </w:pPr>
            <w:r>
              <w:rPr>
                <w:sz w:val="28"/>
                <w:szCs w:val="28"/>
                <w:lang w:eastAsia="en-US"/>
              </w:rPr>
              <w:t xml:space="preserve">Создание </w:t>
            </w:r>
            <w:r>
              <w:rPr>
                <w:noProof/>
                <w:sz w:val="28"/>
                <w:szCs w:val="28"/>
                <w:lang w:eastAsia="en-US"/>
              </w:rPr>
              <w:t>предметно-развивающей среды</w:t>
            </w:r>
          </w:p>
        </w:tc>
      </w:tr>
      <w:tr w:rsidR="00F20024" w:rsidTr="00F20024">
        <w:tc>
          <w:tcPr>
            <w:tcW w:w="2093" w:type="dxa"/>
            <w:tcBorders>
              <w:top w:val="single" w:sz="4" w:space="0" w:color="000000"/>
              <w:left w:val="single" w:sz="4" w:space="0" w:color="000000"/>
              <w:bottom w:val="single" w:sz="4" w:space="0" w:color="000000"/>
              <w:right w:val="single" w:sz="4" w:space="0" w:color="000000"/>
            </w:tcBorders>
            <w:hideMark/>
          </w:tcPr>
          <w:p w:rsidR="00F20024" w:rsidRDefault="00F20024">
            <w:pPr>
              <w:spacing w:line="276" w:lineRule="auto"/>
              <w:jc w:val="both"/>
              <w:rPr>
                <w:sz w:val="28"/>
                <w:szCs w:val="28"/>
                <w:lang w:eastAsia="en-US"/>
              </w:rPr>
            </w:pPr>
            <w:r>
              <w:rPr>
                <w:sz w:val="28"/>
                <w:szCs w:val="28"/>
                <w:lang w:eastAsia="en-US"/>
              </w:rPr>
              <w:t>Сроки и этапы реализации программы</w:t>
            </w:r>
          </w:p>
        </w:tc>
        <w:tc>
          <w:tcPr>
            <w:tcW w:w="8221" w:type="dxa"/>
            <w:tcBorders>
              <w:top w:val="single" w:sz="4" w:space="0" w:color="000000"/>
              <w:left w:val="single" w:sz="4" w:space="0" w:color="000000"/>
              <w:bottom w:val="single" w:sz="4" w:space="0" w:color="000000"/>
              <w:right w:val="single" w:sz="4" w:space="0" w:color="000000"/>
            </w:tcBorders>
            <w:hideMark/>
          </w:tcPr>
          <w:p w:rsidR="00F20024" w:rsidRDefault="00F20024">
            <w:pPr>
              <w:autoSpaceDE w:val="0"/>
              <w:autoSpaceDN w:val="0"/>
              <w:adjustRightInd w:val="0"/>
              <w:spacing w:line="276" w:lineRule="auto"/>
              <w:jc w:val="both"/>
              <w:rPr>
                <w:bCs/>
                <w:iCs/>
                <w:sz w:val="28"/>
                <w:szCs w:val="28"/>
                <w:lang w:eastAsia="en-US"/>
              </w:rPr>
            </w:pPr>
            <w:r>
              <w:rPr>
                <w:b/>
                <w:bCs/>
                <w:iCs/>
                <w:sz w:val="28"/>
                <w:szCs w:val="28"/>
                <w:lang w:eastAsia="en-US"/>
              </w:rPr>
              <w:t>1 этап</w:t>
            </w:r>
            <w:r>
              <w:rPr>
                <w:bCs/>
                <w:iCs/>
                <w:sz w:val="28"/>
                <w:szCs w:val="28"/>
                <w:lang w:eastAsia="en-US"/>
              </w:rPr>
              <w:t xml:space="preserve"> – 2013г.  (январь - август) – </w:t>
            </w:r>
          </w:p>
          <w:p w:rsidR="00F20024" w:rsidRDefault="00F20024">
            <w:pPr>
              <w:autoSpaceDE w:val="0"/>
              <w:autoSpaceDN w:val="0"/>
              <w:adjustRightInd w:val="0"/>
              <w:spacing w:line="276" w:lineRule="auto"/>
              <w:jc w:val="both"/>
              <w:rPr>
                <w:bCs/>
                <w:iCs/>
                <w:sz w:val="28"/>
                <w:szCs w:val="28"/>
                <w:lang w:eastAsia="en-US"/>
              </w:rPr>
            </w:pPr>
            <w:proofErr w:type="spellStart"/>
            <w:r>
              <w:rPr>
                <w:bCs/>
                <w:iCs/>
                <w:sz w:val="28"/>
                <w:szCs w:val="28"/>
                <w:lang w:eastAsia="en-US"/>
              </w:rPr>
              <w:t>диагностически</w:t>
            </w:r>
            <w:proofErr w:type="spellEnd"/>
            <w:r>
              <w:rPr>
                <w:bCs/>
                <w:iCs/>
                <w:sz w:val="28"/>
                <w:szCs w:val="28"/>
                <w:lang w:eastAsia="en-US"/>
              </w:rPr>
              <w:t xml:space="preserve"> – организационный.</w:t>
            </w:r>
          </w:p>
          <w:p w:rsidR="00F20024" w:rsidRDefault="00F20024">
            <w:pPr>
              <w:autoSpaceDE w:val="0"/>
              <w:autoSpaceDN w:val="0"/>
              <w:adjustRightInd w:val="0"/>
              <w:spacing w:line="276" w:lineRule="auto"/>
              <w:jc w:val="both"/>
              <w:rPr>
                <w:bCs/>
                <w:iCs/>
                <w:sz w:val="28"/>
                <w:szCs w:val="28"/>
                <w:lang w:eastAsia="en-US"/>
              </w:rPr>
            </w:pPr>
            <w:r>
              <w:rPr>
                <w:b/>
                <w:bCs/>
                <w:iCs/>
                <w:sz w:val="28"/>
                <w:szCs w:val="28"/>
                <w:lang w:eastAsia="en-US"/>
              </w:rPr>
              <w:t>2 этап</w:t>
            </w:r>
            <w:r>
              <w:rPr>
                <w:bCs/>
                <w:iCs/>
                <w:sz w:val="28"/>
                <w:szCs w:val="28"/>
                <w:lang w:eastAsia="en-US"/>
              </w:rPr>
              <w:t xml:space="preserve"> – 2013г. (сентябрь) – 2016г. (апрель)  - практический.</w:t>
            </w:r>
          </w:p>
          <w:p w:rsidR="00F20024" w:rsidRDefault="00F20024">
            <w:pPr>
              <w:autoSpaceDE w:val="0"/>
              <w:autoSpaceDN w:val="0"/>
              <w:adjustRightInd w:val="0"/>
              <w:spacing w:line="276" w:lineRule="auto"/>
              <w:jc w:val="both"/>
              <w:rPr>
                <w:bCs/>
                <w:iCs/>
                <w:sz w:val="28"/>
                <w:szCs w:val="28"/>
                <w:lang w:eastAsia="en-US"/>
              </w:rPr>
            </w:pPr>
            <w:r>
              <w:rPr>
                <w:b/>
                <w:bCs/>
                <w:iCs/>
                <w:sz w:val="28"/>
                <w:szCs w:val="28"/>
                <w:lang w:eastAsia="en-US"/>
              </w:rPr>
              <w:t>3 этап</w:t>
            </w:r>
            <w:r>
              <w:rPr>
                <w:bCs/>
                <w:iCs/>
                <w:sz w:val="28"/>
                <w:szCs w:val="28"/>
                <w:lang w:eastAsia="en-US"/>
              </w:rPr>
              <w:t xml:space="preserve">  - 2016г. (май) – итоговый.</w:t>
            </w:r>
          </w:p>
        </w:tc>
      </w:tr>
      <w:tr w:rsidR="00F20024" w:rsidTr="00F20024">
        <w:tc>
          <w:tcPr>
            <w:tcW w:w="2093" w:type="dxa"/>
            <w:tcBorders>
              <w:top w:val="single" w:sz="4" w:space="0" w:color="000000"/>
              <w:left w:val="single" w:sz="4" w:space="0" w:color="000000"/>
              <w:bottom w:val="single" w:sz="4" w:space="0" w:color="000000"/>
              <w:right w:val="single" w:sz="4" w:space="0" w:color="000000"/>
            </w:tcBorders>
            <w:hideMark/>
          </w:tcPr>
          <w:p w:rsidR="00F20024" w:rsidRDefault="00F20024">
            <w:pPr>
              <w:spacing w:before="100" w:beforeAutospacing="1" w:after="100" w:afterAutospacing="1" w:line="276" w:lineRule="auto"/>
              <w:jc w:val="both"/>
              <w:rPr>
                <w:sz w:val="28"/>
                <w:szCs w:val="28"/>
                <w:lang w:eastAsia="en-US"/>
              </w:rPr>
            </w:pPr>
            <w:r>
              <w:rPr>
                <w:sz w:val="28"/>
                <w:szCs w:val="28"/>
                <w:lang w:eastAsia="en-US"/>
              </w:rPr>
              <w:t>Разработчик программы</w:t>
            </w:r>
          </w:p>
        </w:tc>
        <w:tc>
          <w:tcPr>
            <w:tcW w:w="8221" w:type="dxa"/>
            <w:tcBorders>
              <w:top w:val="single" w:sz="4" w:space="0" w:color="000000"/>
              <w:left w:val="single" w:sz="4" w:space="0" w:color="000000"/>
              <w:bottom w:val="single" w:sz="4" w:space="0" w:color="000000"/>
              <w:right w:val="single" w:sz="4" w:space="0" w:color="000000"/>
            </w:tcBorders>
            <w:hideMark/>
          </w:tcPr>
          <w:p w:rsidR="00F20024" w:rsidRDefault="00F20024">
            <w:pPr>
              <w:spacing w:before="100" w:beforeAutospacing="1" w:after="100" w:afterAutospacing="1" w:line="276" w:lineRule="auto"/>
              <w:jc w:val="both"/>
              <w:rPr>
                <w:sz w:val="28"/>
                <w:szCs w:val="28"/>
                <w:lang w:eastAsia="en-US"/>
              </w:rPr>
            </w:pPr>
            <w:proofErr w:type="spellStart"/>
            <w:r>
              <w:rPr>
                <w:sz w:val="28"/>
                <w:szCs w:val="28"/>
                <w:lang w:eastAsia="en-US"/>
              </w:rPr>
              <w:t>Храмченкова</w:t>
            </w:r>
            <w:proofErr w:type="spellEnd"/>
            <w:r>
              <w:rPr>
                <w:sz w:val="28"/>
                <w:szCs w:val="28"/>
                <w:lang w:eastAsia="en-US"/>
              </w:rPr>
              <w:t xml:space="preserve"> Наталья Николаевна, старший воспитатель МБДОУ детского сада №7 «Колокольчик» г. Брянска </w:t>
            </w:r>
          </w:p>
        </w:tc>
      </w:tr>
      <w:tr w:rsidR="00F20024" w:rsidTr="00F20024">
        <w:tc>
          <w:tcPr>
            <w:tcW w:w="2093" w:type="dxa"/>
            <w:tcBorders>
              <w:top w:val="single" w:sz="4" w:space="0" w:color="000000"/>
              <w:left w:val="single" w:sz="4" w:space="0" w:color="000000"/>
              <w:bottom w:val="single" w:sz="4" w:space="0" w:color="000000"/>
              <w:right w:val="single" w:sz="4" w:space="0" w:color="000000"/>
            </w:tcBorders>
            <w:hideMark/>
          </w:tcPr>
          <w:p w:rsidR="00F20024" w:rsidRDefault="00F20024">
            <w:pPr>
              <w:spacing w:before="100" w:beforeAutospacing="1" w:after="100" w:afterAutospacing="1" w:line="276" w:lineRule="auto"/>
              <w:jc w:val="both"/>
              <w:rPr>
                <w:sz w:val="28"/>
                <w:szCs w:val="28"/>
                <w:lang w:eastAsia="en-US"/>
              </w:rPr>
            </w:pPr>
            <w:r>
              <w:rPr>
                <w:sz w:val="28"/>
                <w:szCs w:val="28"/>
                <w:lang w:eastAsia="en-US"/>
              </w:rPr>
              <w:t>Участники программы</w:t>
            </w:r>
          </w:p>
        </w:tc>
        <w:tc>
          <w:tcPr>
            <w:tcW w:w="8221" w:type="dxa"/>
            <w:tcBorders>
              <w:top w:val="single" w:sz="4" w:space="0" w:color="000000"/>
              <w:left w:val="single" w:sz="4" w:space="0" w:color="000000"/>
              <w:bottom w:val="single" w:sz="4" w:space="0" w:color="000000"/>
              <w:right w:val="single" w:sz="4" w:space="0" w:color="000000"/>
            </w:tcBorders>
            <w:hideMark/>
          </w:tcPr>
          <w:p w:rsidR="00F20024" w:rsidRDefault="00F20024" w:rsidP="00F20024">
            <w:pPr>
              <w:numPr>
                <w:ilvl w:val="0"/>
                <w:numId w:val="10"/>
              </w:numPr>
              <w:autoSpaceDE w:val="0"/>
              <w:autoSpaceDN w:val="0"/>
              <w:adjustRightInd w:val="0"/>
              <w:spacing w:line="276" w:lineRule="auto"/>
              <w:jc w:val="both"/>
              <w:rPr>
                <w:sz w:val="28"/>
                <w:szCs w:val="28"/>
                <w:lang w:eastAsia="en-US"/>
              </w:rPr>
            </w:pPr>
            <w:r>
              <w:rPr>
                <w:sz w:val="28"/>
                <w:szCs w:val="28"/>
                <w:lang w:eastAsia="en-US"/>
              </w:rPr>
              <w:t>Воспитанники МБДОУ детского сада №7 «Колокольчик» г. Брянска.</w:t>
            </w:r>
          </w:p>
          <w:p w:rsidR="00F20024" w:rsidRDefault="00F20024" w:rsidP="00F20024">
            <w:pPr>
              <w:numPr>
                <w:ilvl w:val="0"/>
                <w:numId w:val="10"/>
              </w:numPr>
              <w:autoSpaceDE w:val="0"/>
              <w:autoSpaceDN w:val="0"/>
              <w:adjustRightInd w:val="0"/>
              <w:spacing w:line="276" w:lineRule="auto"/>
              <w:jc w:val="both"/>
              <w:rPr>
                <w:sz w:val="28"/>
                <w:szCs w:val="28"/>
                <w:lang w:eastAsia="en-US"/>
              </w:rPr>
            </w:pPr>
            <w:r>
              <w:rPr>
                <w:sz w:val="28"/>
                <w:szCs w:val="28"/>
                <w:lang w:eastAsia="en-US"/>
              </w:rPr>
              <w:t xml:space="preserve">Педагоги МБДОУ детского сада №7 «Колокольчик» г. Брянска. </w:t>
            </w:r>
          </w:p>
          <w:p w:rsidR="00F20024" w:rsidRDefault="00F20024" w:rsidP="00F20024">
            <w:pPr>
              <w:numPr>
                <w:ilvl w:val="0"/>
                <w:numId w:val="10"/>
              </w:numPr>
              <w:autoSpaceDE w:val="0"/>
              <w:autoSpaceDN w:val="0"/>
              <w:adjustRightInd w:val="0"/>
              <w:spacing w:line="276" w:lineRule="auto"/>
              <w:jc w:val="both"/>
              <w:rPr>
                <w:sz w:val="28"/>
                <w:szCs w:val="28"/>
                <w:lang w:eastAsia="en-US"/>
              </w:rPr>
            </w:pPr>
            <w:r>
              <w:rPr>
                <w:sz w:val="28"/>
                <w:szCs w:val="28"/>
                <w:lang w:eastAsia="en-US"/>
              </w:rPr>
              <w:t>Родители, воспитанников, посещающих МБДОУ детский сад №7 «Колокольчик» г. Брянска.</w:t>
            </w:r>
          </w:p>
          <w:p w:rsidR="00F20024" w:rsidRDefault="00F20024" w:rsidP="00F20024">
            <w:pPr>
              <w:numPr>
                <w:ilvl w:val="0"/>
                <w:numId w:val="10"/>
              </w:numPr>
              <w:autoSpaceDE w:val="0"/>
              <w:autoSpaceDN w:val="0"/>
              <w:adjustRightInd w:val="0"/>
              <w:spacing w:line="276" w:lineRule="auto"/>
              <w:jc w:val="both"/>
              <w:rPr>
                <w:sz w:val="28"/>
                <w:szCs w:val="28"/>
                <w:lang w:eastAsia="en-US"/>
              </w:rPr>
            </w:pPr>
            <w:r>
              <w:rPr>
                <w:sz w:val="28"/>
                <w:szCs w:val="28"/>
                <w:lang w:eastAsia="en-US"/>
              </w:rPr>
              <w:t>Работники музеев и библиотек г. Брянска.</w:t>
            </w:r>
          </w:p>
        </w:tc>
      </w:tr>
      <w:tr w:rsidR="00F20024" w:rsidTr="00F20024">
        <w:tc>
          <w:tcPr>
            <w:tcW w:w="2093" w:type="dxa"/>
            <w:tcBorders>
              <w:top w:val="single" w:sz="4" w:space="0" w:color="000000"/>
              <w:left w:val="single" w:sz="4" w:space="0" w:color="000000"/>
              <w:bottom w:val="single" w:sz="4" w:space="0" w:color="000000"/>
              <w:right w:val="single" w:sz="4" w:space="0" w:color="000000"/>
            </w:tcBorders>
            <w:hideMark/>
          </w:tcPr>
          <w:p w:rsidR="00F20024" w:rsidRDefault="00F20024">
            <w:pPr>
              <w:spacing w:line="276" w:lineRule="auto"/>
              <w:jc w:val="both"/>
              <w:rPr>
                <w:sz w:val="28"/>
                <w:szCs w:val="28"/>
                <w:lang w:eastAsia="en-US"/>
              </w:rPr>
            </w:pPr>
            <w:r>
              <w:rPr>
                <w:sz w:val="28"/>
                <w:szCs w:val="28"/>
                <w:lang w:eastAsia="en-US"/>
              </w:rPr>
              <w:t>Принципы</w:t>
            </w:r>
          </w:p>
          <w:p w:rsidR="00F20024" w:rsidRDefault="00F20024">
            <w:pPr>
              <w:spacing w:line="276" w:lineRule="auto"/>
              <w:jc w:val="both"/>
              <w:rPr>
                <w:sz w:val="28"/>
                <w:szCs w:val="28"/>
                <w:lang w:eastAsia="en-US"/>
              </w:rPr>
            </w:pPr>
            <w:r>
              <w:rPr>
                <w:sz w:val="28"/>
                <w:szCs w:val="28"/>
                <w:lang w:eastAsia="en-US"/>
              </w:rPr>
              <w:t>программы</w:t>
            </w:r>
          </w:p>
        </w:tc>
        <w:tc>
          <w:tcPr>
            <w:tcW w:w="8221" w:type="dxa"/>
            <w:tcBorders>
              <w:top w:val="single" w:sz="4" w:space="0" w:color="000000"/>
              <w:left w:val="single" w:sz="4" w:space="0" w:color="000000"/>
              <w:bottom w:val="single" w:sz="4" w:space="0" w:color="000000"/>
              <w:right w:val="single" w:sz="4" w:space="0" w:color="000000"/>
            </w:tcBorders>
            <w:hideMark/>
          </w:tcPr>
          <w:p w:rsidR="00F20024" w:rsidRDefault="00F20024" w:rsidP="00F20024">
            <w:pPr>
              <w:pStyle w:val="af4"/>
              <w:numPr>
                <w:ilvl w:val="0"/>
                <w:numId w:val="11"/>
              </w:numPr>
              <w:spacing w:line="276" w:lineRule="auto"/>
              <w:jc w:val="both"/>
              <w:rPr>
                <w:sz w:val="28"/>
                <w:szCs w:val="28"/>
                <w:lang w:eastAsia="en-US"/>
              </w:rPr>
            </w:pPr>
            <w:r>
              <w:rPr>
                <w:b/>
                <w:i/>
                <w:iCs/>
                <w:sz w:val="28"/>
                <w:szCs w:val="28"/>
                <w:lang w:eastAsia="en-US"/>
              </w:rPr>
              <w:t>Принцип</w:t>
            </w:r>
            <w:r>
              <w:rPr>
                <w:b/>
                <w:sz w:val="28"/>
                <w:szCs w:val="28"/>
                <w:lang w:eastAsia="en-US"/>
              </w:rPr>
              <w:t xml:space="preserve"> </w:t>
            </w:r>
            <w:r>
              <w:rPr>
                <w:b/>
                <w:i/>
                <w:iCs/>
                <w:sz w:val="28"/>
                <w:szCs w:val="28"/>
                <w:lang w:eastAsia="en-US"/>
              </w:rPr>
              <w:t>личностно-ориентированного общения</w:t>
            </w:r>
            <w:r>
              <w:rPr>
                <w:b/>
                <w:sz w:val="28"/>
                <w:szCs w:val="28"/>
                <w:lang w:eastAsia="en-US"/>
              </w:rPr>
              <w:t xml:space="preserve"> </w:t>
            </w:r>
            <w:r>
              <w:rPr>
                <w:sz w:val="28"/>
                <w:szCs w:val="28"/>
                <w:lang w:eastAsia="en-US"/>
              </w:rPr>
              <w:t>предусматривает индивидуально-личностное формирование и развитие морального облика ребенка. Партнерство, соучастие и взаимодействие – приоритетные формы общения педагога с детьми.</w:t>
            </w:r>
          </w:p>
          <w:p w:rsidR="00F20024" w:rsidRDefault="00F20024" w:rsidP="00F20024">
            <w:pPr>
              <w:pStyle w:val="af4"/>
              <w:numPr>
                <w:ilvl w:val="0"/>
                <w:numId w:val="11"/>
              </w:numPr>
              <w:spacing w:line="276" w:lineRule="auto"/>
              <w:jc w:val="both"/>
              <w:rPr>
                <w:sz w:val="28"/>
                <w:szCs w:val="28"/>
                <w:lang w:eastAsia="en-US"/>
              </w:rPr>
            </w:pPr>
            <w:r>
              <w:rPr>
                <w:b/>
                <w:i/>
                <w:iCs/>
                <w:sz w:val="28"/>
                <w:szCs w:val="28"/>
                <w:lang w:eastAsia="en-US"/>
              </w:rPr>
              <w:t>Принцип свободы и самостоятельности</w:t>
            </w:r>
            <w:r>
              <w:rPr>
                <w:b/>
                <w:sz w:val="28"/>
                <w:szCs w:val="28"/>
                <w:lang w:eastAsia="en-US"/>
              </w:rPr>
              <w:t xml:space="preserve">. </w:t>
            </w:r>
            <w:r>
              <w:rPr>
                <w:sz w:val="28"/>
                <w:szCs w:val="28"/>
                <w:lang w:eastAsia="en-US"/>
              </w:rPr>
              <w:t>Позволяет ребёнку самостоятельно определить его отношение к культурным истокам: воспринимать, подражать, комбинировать, создавать и т.п.; самостоятельно выбирать цель, определиться в мотивах и способах действия, в дальнейшем применении результата данного действия (деятельности) и самооценке.</w:t>
            </w:r>
          </w:p>
          <w:p w:rsidR="00F20024" w:rsidRDefault="00F20024" w:rsidP="00F20024">
            <w:pPr>
              <w:pStyle w:val="af4"/>
              <w:numPr>
                <w:ilvl w:val="0"/>
                <w:numId w:val="11"/>
              </w:numPr>
              <w:spacing w:line="276" w:lineRule="auto"/>
              <w:jc w:val="both"/>
              <w:rPr>
                <w:sz w:val="28"/>
                <w:szCs w:val="28"/>
                <w:lang w:eastAsia="en-US"/>
              </w:rPr>
            </w:pPr>
            <w:r>
              <w:rPr>
                <w:b/>
                <w:i/>
                <w:iCs/>
                <w:sz w:val="28"/>
                <w:szCs w:val="28"/>
                <w:lang w:eastAsia="en-US"/>
              </w:rPr>
              <w:t xml:space="preserve">Принцип </w:t>
            </w:r>
            <w:proofErr w:type="spellStart"/>
            <w:r>
              <w:rPr>
                <w:b/>
                <w:i/>
                <w:iCs/>
                <w:sz w:val="28"/>
                <w:szCs w:val="28"/>
                <w:lang w:eastAsia="en-US"/>
              </w:rPr>
              <w:t>культуросообразности</w:t>
            </w:r>
            <w:proofErr w:type="spellEnd"/>
            <w:r>
              <w:rPr>
                <w:b/>
                <w:sz w:val="28"/>
                <w:szCs w:val="28"/>
                <w:lang w:eastAsia="en-US"/>
              </w:rPr>
              <w:t xml:space="preserve">. </w:t>
            </w:r>
            <w:r>
              <w:rPr>
                <w:sz w:val="28"/>
                <w:szCs w:val="28"/>
                <w:lang w:eastAsia="en-US"/>
              </w:rPr>
              <w:t xml:space="preserve">«Открытость» различных культур, создание условий для наиболее полного (с учётом возраста) ознакомления с достижениями и развитием культуры современного общества и формирование разнообразных </w:t>
            </w:r>
            <w:r>
              <w:rPr>
                <w:sz w:val="28"/>
                <w:szCs w:val="28"/>
                <w:lang w:eastAsia="en-US"/>
              </w:rPr>
              <w:lastRenderedPageBreak/>
              <w:t>познавательных интересов.</w:t>
            </w:r>
          </w:p>
          <w:p w:rsidR="00F20024" w:rsidRDefault="00F20024" w:rsidP="00F20024">
            <w:pPr>
              <w:pStyle w:val="af4"/>
              <w:numPr>
                <w:ilvl w:val="0"/>
                <w:numId w:val="11"/>
              </w:numPr>
              <w:spacing w:line="276" w:lineRule="auto"/>
              <w:jc w:val="both"/>
              <w:rPr>
                <w:sz w:val="28"/>
                <w:szCs w:val="28"/>
                <w:lang w:eastAsia="en-US"/>
              </w:rPr>
            </w:pPr>
            <w:r>
              <w:rPr>
                <w:b/>
                <w:i/>
                <w:iCs/>
                <w:sz w:val="28"/>
                <w:szCs w:val="28"/>
                <w:lang w:eastAsia="en-US"/>
              </w:rPr>
              <w:t>Принцип гуманно-творческой направленности.</w:t>
            </w:r>
            <w:r>
              <w:rPr>
                <w:b/>
                <w:sz w:val="28"/>
                <w:szCs w:val="28"/>
                <w:lang w:eastAsia="en-US"/>
              </w:rPr>
              <w:t xml:space="preserve"> </w:t>
            </w:r>
            <w:proofErr w:type="gramStart"/>
            <w:r>
              <w:rPr>
                <w:sz w:val="28"/>
                <w:szCs w:val="28"/>
                <w:lang w:eastAsia="en-US"/>
              </w:rPr>
              <w:t>Данный принцип обеспечивает, с одной стороны, обязательное получение ребёнком во взаимодействии с культурной средой продукта, характеризующегося творческими элементами: воображение, фантазия, «открытие», озарение и др., полезность, новизна; а с другой - создающий условия для проявления разнохарактерных отношений (дружеских, гуманных, деловых, партнёрских, сотрудничества, сотворчества и др.)</w:t>
            </w:r>
            <w:proofErr w:type="gramEnd"/>
          </w:p>
          <w:p w:rsidR="00F20024" w:rsidRDefault="00F20024" w:rsidP="00F20024">
            <w:pPr>
              <w:pStyle w:val="af4"/>
              <w:numPr>
                <w:ilvl w:val="0"/>
                <w:numId w:val="11"/>
              </w:numPr>
              <w:spacing w:line="276" w:lineRule="auto"/>
              <w:jc w:val="both"/>
              <w:rPr>
                <w:b/>
                <w:sz w:val="28"/>
                <w:szCs w:val="28"/>
                <w:lang w:eastAsia="en-US"/>
              </w:rPr>
            </w:pPr>
            <w:r>
              <w:rPr>
                <w:b/>
                <w:i/>
                <w:iCs/>
                <w:sz w:val="28"/>
                <w:szCs w:val="28"/>
                <w:lang w:eastAsia="en-US"/>
              </w:rPr>
              <w:t>Принцип интеграции различных видов детской совместной деятельности.</w:t>
            </w:r>
          </w:p>
          <w:p w:rsidR="00F20024" w:rsidRDefault="00F20024" w:rsidP="00F20024">
            <w:pPr>
              <w:pStyle w:val="af4"/>
              <w:numPr>
                <w:ilvl w:val="0"/>
                <w:numId w:val="11"/>
              </w:numPr>
              <w:spacing w:line="276" w:lineRule="auto"/>
              <w:jc w:val="both"/>
              <w:rPr>
                <w:b/>
                <w:sz w:val="28"/>
                <w:szCs w:val="28"/>
                <w:lang w:eastAsia="en-US"/>
              </w:rPr>
            </w:pPr>
            <w:r>
              <w:rPr>
                <w:b/>
                <w:i/>
                <w:iCs/>
                <w:sz w:val="28"/>
                <w:szCs w:val="28"/>
                <w:lang w:eastAsia="en-US"/>
              </w:rPr>
              <w:t>Территориальный принцип отбора содержания и построения методики патриотического воспитания.</w:t>
            </w:r>
          </w:p>
        </w:tc>
      </w:tr>
      <w:tr w:rsidR="00F20024" w:rsidTr="00F20024">
        <w:tc>
          <w:tcPr>
            <w:tcW w:w="2093" w:type="dxa"/>
            <w:tcBorders>
              <w:top w:val="single" w:sz="4" w:space="0" w:color="000000"/>
              <w:left w:val="single" w:sz="4" w:space="0" w:color="000000"/>
              <w:bottom w:val="single" w:sz="4" w:space="0" w:color="000000"/>
              <w:right w:val="single" w:sz="4" w:space="0" w:color="000000"/>
            </w:tcBorders>
            <w:hideMark/>
          </w:tcPr>
          <w:p w:rsidR="00F20024" w:rsidRDefault="00F20024">
            <w:pPr>
              <w:spacing w:before="100" w:beforeAutospacing="1" w:after="100" w:afterAutospacing="1" w:line="276" w:lineRule="auto"/>
              <w:jc w:val="both"/>
              <w:rPr>
                <w:sz w:val="28"/>
                <w:szCs w:val="28"/>
                <w:lang w:eastAsia="en-US"/>
              </w:rPr>
            </w:pPr>
            <w:r>
              <w:rPr>
                <w:sz w:val="28"/>
                <w:szCs w:val="28"/>
                <w:lang w:eastAsia="en-US"/>
              </w:rPr>
              <w:lastRenderedPageBreak/>
              <w:t>Нормативно-правовая база</w:t>
            </w:r>
          </w:p>
        </w:tc>
        <w:tc>
          <w:tcPr>
            <w:tcW w:w="8221" w:type="dxa"/>
            <w:tcBorders>
              <w:top w:val="single" w:sz="4" w:space="0" w:color="000000"/>
              <w:left w:val="single" w:sz="4" w:space="0" w:color="000000"/>
              <w:bottom w:val="single" w:sz="4" w:space="0" w:color="000000"/>
              <w:right w:val="single" w:sz="4" w:space="0" w:color="000000"/>
            </w:tcBorders>
            <w:hideMark/>
          </w:tcPr>
          <w:p w:rsidR="00F20024" w:rsidRDefault="00F20024" w:rsidP="00F20024">
            <w:pPr>
              <w:pStyle w:val="af4"/>
              <w:numPr>
                <w:ilvl w:val="0"/>
                <w:numId w:val="12"/>
              </w:numPr>
              <w:spacing w:line="276" w:lineRule="auto"/>
              <w:jc w:val="both"/>
              <w:rPr>
                <w:sz w:val="28"/>
                <w:szCs w:val="28"/>
                <w:lang w:eastAsia="en-US"/>
              </w:rPr>
            </w:pPr>
            <w:r>
              <w:rPr>
                <w:sz w:val="28"/>
                <w:szCs w:val="28"/>
                <w:lang w:eastAsia="en-US"/>
              </w:rPr>
              <w:t>Государственная программа «Патриотическое воспитание граждан РФ на 2011-2015 гг.».</w:t>
            </w:r>
          </w:p>
          <w:p w:rsidR="00F20024" w:rsidRDefault="00F20024" w:rsidP="00F20024">
            <w:pPr>
              <w:pStyle w:val="af4"/>
              <w:numPr>
                <w:ilvl w:val="0"/>
                <w:numId w:val="12"/>
              </w:numPr>
              <w:spacing w:line="276" w:lineRule="auto"/>
              <w:jc w:val="both"/>
              <w:rPr>
                <w:sz w:val="28"/>
                <w:szCs w:val="28"/>
                <w:lang w:eastAsia="en-US"/>
              </w:rPr>
            </w:pPr>
            <w:r>
              <w:rPr>
                <w:sz w:val="28"/>
                <w:szCs w:val="28"/>
                <w:lang w:eastAsia="en-US"/>
              </w:rPr>
              <w:t>«Национальная доктрина образования в РФ» от 04.10.2000, № 751.</w:t>
            </w:r>
          </w:p>
          <w:p w:rsidR="00F20024" w:rsidRDefault="00F20024" w:rsidP="00F20024">
            <w:pPr>
              <w:pStyle w:val="af4"/>
              <w:numPr>
                <w:ilvl w:val="0"/>
                <w:numId w:val="12"/>
              </w:numPr>
              <w:spacing w:line="276" w:lineRule="auto"/>
              <w:jc w:val="both"/>
              <w:rPr>
                <w:sz w:val="28"/>
                <w:szCs w:val="28"/>
                <w:lang w:eastAsia="en-US"/>
              </w:rPr>
            </w:pPr>
            <w:r>
              <w:rPr>
                <w:sz w:val="28"/>
                <w:szCs w:val="28"/>
                <w:lang w:eastAsia="en-US"/>
              </w:rPr>
              <w:t xml:space="preserve">Закон Российской Федерации «Об образовании». </w:t>
            </w:r>
          </w:p>
          <w:p w:rsidR="00F20024" w:rsidRDefault="00F20024" w:rsidP="00F20024">
            <w:pPr>
              <w:pStyle w:val="af4"/>
              <w:numPr>
                <w:ilvl w:val="0"/>
                <w:numId w:val="12"/>
              </w:numPr>
              <w:spacing w:line="276" w:lineRule="auto"/>
              <w:jc w:val="both"/>
              <w:rPr>
                <w:sz w:val="28"/>
                <w:szCs w:val="28"/>
                <w:lang w:eastAsia="en-US"/>
              </w:rPr>
            </w:pPr>
            <w:r>
              <w:rPr>
                <w:sz w:val="28"/>
                <w:szCs w:val="28"/>
                <w:lang w:eastAsia="en-US"/>
              </w:rPr>
              <w:t xml:space="preserve">Федеральные государственные образовательные стандарты дошкольного образования.  </w:t>
            </w:r>
          </w:p>
          <w:p w:rsidR="00F20024" w:rsidRDefault="00F20024" w:rsidP="00F20024">
            <w:pPr>
              <w:pStyle w:val="af4"/>
              <w:numPr>
                <w:ilvl w:val="0"/>
                <w:numId w:val="12"/>
              </w:numPr>
              <w:spacing w:line="276" w:lineRule="auto"/>
              <w:jc w:val="both"/>
              <w:rPr>
                <w:sz w:val="28"/>
                <w:szCs w:val="28"/>
                <w:lang w:eastAsia="en-US"/>
              </w:rPr>
            </w:pPr>
            <w:r>
              <w:rPr>
                <w:sz w:val="28"/>
                <w:szCs w:val="28"/>
                <w:lang w:eastAsia="en-US"/>
              </w:rPr>
              <w:t xml:space="preserve">Примерная образовательная программа «От рождения до школы»   Под ред.  </w:t>
            </w:r>
            <w:proofErr w:type="spellStart"/>
            <w:r>
              <w:rPr>
                <w:sz w:val="28"/>
                <w:szCs w:val="28"/>
                <w:lang w:eastAsia="en-US"/>
              </w:rPr>
              <w:t>Н.Е.Вераксы</w:t>
            </w:r>
            <w:proofErr w:type="spellEnd"/>
            <w:r>
              <w:rPr>
                <w:sz w:val="28"/>
                <w:szCs w:val="28"/>
                <w:lang w:eastAsia="en-US"/>
              </w:rPr>
              <w:t>, М.А. Васильевой, Т.С. Комаровой.</w:t>
            </w:r>
          </w:p>
          <w:p w:rsidR="00F20024" w:rsidRDefault="00F20024" w:rsidP="00F20024">
            <w:pPr>
              <w:pStyle w:val="af4"/>
              <w:numPr>
                <w:ilvl w:val="0"/>
                <w:numId w:val="12"/>
              </w:numPr>
              <w:spacing w:line="276" w:lineRule="auto"/>
              <w:jc w:val="both"/>
              <w:rPr>
                <w:sz w:val="28"/>
                <w:szCs w:val="28"/>
                <w:lang w:eastAsia="en-US"/>
              </w:rPr>
            </w:pPr>
            <w:r>
              <w:rPr>
                <w:sz w:val="28"/>
                <w:szCs w:val="28"/>
                <w:lang w:eastAsia="en-US"/>
              </w:rPr>
              <w:t>Основная образовательная программа МБДОУ детского сада №7 «Колокольчик» г. Брянска.</w:t>
            </w:r>
          </w:p>
        </w:tc>
      </w:tr>
      <w:tr w:rsidR="00F20024" w:rsidTr="00F20024">
        <w:tc>
          <w:tcPr>
            <w:tcW w:w="2093" w:type="dxa"/>
            <w:tcBorders>
              <w:top w:val="single" w:sz="4" w:space="0" w:color="000000"/>
              <w:left w:val="single" w:sz="4" w:space="0" w:color="000000"/>
              <w:bottom w:val="single" w:sz="4" w:space="0" w:color="000000"/>
              <w:right w:val="single" w:sz="4" w:space="0" w:color="000000"/>
            </w:tcBorders>
            <w:hideMark/>
          </w:tcPr>
          <w:p w:rsidR="00F20024" w:rsidRDefault="00F20024">
            <w:pPr>
              <w:spacing w:before="100" w:beforeAutospacing="1" w:after="100" w:afterAutospacing="1" w:line="276" w:lineRule="auto"/>
              <w:jc w:val="both"/>
              <w:rPr>
                <w:sz w:val="28"/>
                <w:szCs w:val="28"/>
                <w:lang w:eastAsia="en-US"/>
              </w:rPr>
            </w:pPr>
            <w:r>
              <w:rPr>
                <w:sz w:val="28"/>
                <w:szCs w:val="28"/>
                <w:lang w:eastAsia="en-US"/>
              </w:rPr>
              <w:t>Ожидаемые результаты</w:t>
            </w:r>
          </w:p>
        </w:tc>
        <w:tc>
          <w:tcPr>
            <w:tcW w:w="8221" w:type="dxa"/>
            <w:tcBorders>
              <w:top w:val="single" w:sz="4" w:space="0" w:color="000000"/>
              <w:left w:val="single" w:sz="4" w:space="0" w:color="000000"/>
              <w:bottom w:val="single" w:sz="4" w:space="0" w:color="000000"/>
              <w:right w:val="single" w:sz="4" w:space="0" w:color="000000"/>
            </w:tcBorders>
            <w:hideMark/>
          </w:tcPr>
          <w:p w:rsidR="00F20024" w:rsidRDefault="00F20024" w:rsidP="00F20024">
            <w:pPr>
              <w:numPr>
                <w:ilvl w:val="0"/>
                <w:numId w:val="13"/>
              </w:numPr>
              <w:spacing w:line="276" w:lineRule="auto"/>
              <w:ind w:hanging="357"/>
              <w:jc w:val="both"/>
              <w:rPr>
                <w:b/>
                <w:sz w:val="28"/>
                <w:szCs w:val="28"/>
                <w:lang w:eastAsia="en-US"/>
              </w:rPr>
            </w:pPr>
            <w:r>
              <w:rPr>
                <w:b/>
                <w:sz w:val="28"/>
                <w:szCs w:val="28"/>
                <w:lang w:eastAsia="en-US"/>
              </w:rPr>
              <w:t xml:space="preserve">В учреждении, как в образовательной системе: </w:t>
            </w:r>
          </w:p>
          <w:p w:rsidR="00F20024" w:rsidRDefault="00F20024" w:rsidP="00F20024">
            <w:pPr>
              <w:numPr>
                <w:ilvl w:val="0"/>
                <w:numId w:val="14"/>
              </w:numPr>
              <w:spacing w:line="276" w:lineRule="auto"/>
              <w:ind w:hanging="357"/>
              <w:jc w:val="both"/>
              <w:rPr>
                <w:sz w:val="28"/>
                <w:szCs w:val="28"/>
                <w:lang w:eastAsia="en-US"/>
              </w:rPr>
            </w:pPr>
            <w:r>
              <w:rPr>
                <w:sz w:val="28"/>
                <w:szCs w:val="28"/>
                <w:lang w:eastAsia="en-US"/>
              </w:rPr>
              <w:t>Создание системы нравственно - патриотического воспитания  по ознакомлению дошкольников с родным краем;</w:t>
            </w:r>
          </w:p>
          <w:p w:rsidR="00F20024" w:rsidRDefault="00F20024" w:rsidP="00F20024">
            <w:pPr>
              <w:numPr>
                <w:ilvl w:val="0"/>
                <w:numId w:val="14"/>
              </w:numPr>
              <w:spacing w:line="276" w:lineRule="auto"/>
              <w:ind w:hanging="357"/>
              <w:jc w:val="both"/>
              <w:rPr>
                <w:sz w:val="28"/>
                <w:szCs w:val="28"/>
                <w:lang w:eastAsia="en-US"/>
              </w:rPr>
            </w:pPr>
            <w:r>
              <w:rPr>
                <w:sz w:val="28"/>
                <w:szCs w:val="28"/>
                <w:lang w:eastAsia="en-US"/>
              </w:rPr>
              <w:t>Обогащение содержания нравственн</w:t>
            </w:r>
            <w:proofErr w:type="gramStart"/>
            <w:r>
              <w:rPr>
                <w:sz w:val="28"/>
                <w:szCs w:val="28"/>
                <w:lang w:eastAsia="en-US"/>
              </w:rPr>
              <w:t>о-</w:t>
            </w:r>
            <w:proofErr w:type="gramEnd"/>
            <w:r>
              <w:rPr>
                <w:sz w:val="28"/>
                <w:szCs w:val="28"/>
                <w:lang w:eastAsia="en-US"/>
              </w:rPr>
              <w:t xml:space="preserve"> патриотического воспитания;</w:t>
            </w:r>
          </w:p>
          <w:p w:rsidR="00F20024" w:rsidRDefault="00F20024" w:rsidP="00F20024">
            <w:pPr>
              <w:numPr>
                <w:ilvl w:val="0"/>
                <w:numId w:val="14"/>
              </w:numPr>
              <w:spacing w:line="276" w:lineRule="auto"/>
              <w:ind w:hanging="357"/>
              <w:jc w:val="both"/>
              <w:rPr>
                <w:sz w:val="28"/>
                <w:szCs w:val="28"/>
                <w:lang w:eastAsia="en-US"/>
              </w:rPr>
            </w:pPr>
            <w:r>
              <w:rPr>
                <w:sz w:val="28"/>
                <w:szCs w:val="28"/>
                <w:lang w:eastAsia="en-US"/>
              </w:rPr>
              <w:t xml:space="preserve">Развитие предметно-развивающей среды нравственно-патриотического воспитания дошкольников; </w:t>
            </w:r>
          </w:p>
          <w:p w:rsidR="00F20024" w:rsidRDefault="00F20024" w:rsidP="00F20024">
            <w:pPr>
              <w:numPr>
                <w:ilvl w:val="0"/>
                <w:numId w:val="14"/>
              </w:numPr>
              <w:spacing w:line="276" w:lineRule="auto"/>
              <w:ind w:hanging="357"/>
              <w:jc w:val="both"/>
              <w:rPr>
                <w:sz w:val="28"/>
                <w:szCs w:val="28"/>
                <w:lang w:eastAsia="en-US"/>
              </w:rPr>
            </w:pPr>
            <w:r>
              <w:rPr>
                <w:sz w:val="28"/>
                <w:szCs w:val="28"/>
                <w:lang w:eastAsia="en-US"/>
              </w:rPr>
              <w:t xml:space="preserve">Привлечение внимания семьи к проблеме </w:t>
            </w:r>
            <w:r>
              <w:rPr>
                <w:sz w:val="28"/>
                <w:szCs w:val="28"/>
                <w:lang w:eastAsia="en-US"/>
              </w:rPr>
              <w:lastRenderedPageBreak/>
              <w:t xml:space="preserve">нравственно-патриотического воспитания детей; </w:t>
            </w:r>
          </w:p>
          <w:p w:rsidR="00F20024" w:rsidRDefault="00F20024" w:rsidP="00F20024">
            <w:pPr>
              <w:numPr>
                <w:ilvl w:val="0"/>
                <w:numId w:val="14"/>
              </w:numPr>
              <w:spacing w:line="276" w:lineRule="auto"/>
              <w:ind w:hanging="357"/>
              <w:jc w:val="both"/>
              <w:rPr>
                <w:sz w:val="28"/>
                <w:szCs w:val="28"/>
                <w:lang w:eastAsia="en-US"/>
              </w:rPr>
            </w:pPr>
            <w:r>
              <w:rPr>
                <w:sz w:val="28"/>
                <w:szCs w:val="28"/>
                <w:lang w:eastAsia="en-US"/>
              </w:rPr>
              <w:t xml:space="preserve">Вовлечение в работу представителей всех субъектов образовательной деятельности, общественных организаций, социальных партнеров. </w:t>
            </w:r>
          </w:p>
          <w:p w:rsidR="00F20024" w:rsidRDefault="00F20024" w:rsidP="00F20024">
            <w:pPr>
              <w:numPr>
                <w:ilvl w:val="0"/>
                <w:numId w:val="13"/>
              </w:numPr>
              <w:spacing w:line="276" w:lineRule="auto"/>
              <w:ind w:hanging="357"/>
              <w:jc w:val="both"/>
              <w:rPr>
                <w:b/>
                <w:sz w:val="28"/>
                <w:szCs w:val="28"/>
                <w:lang w:eastAsia="en-US"/>
              </w:rPr>
            </w:pPr>
            <w:r>
              <w:rPr>
                <w:b/>
                <w:sz w:val="28"/>
                <w:szCs w:val="28"/>
                <w:lang w:eastAsia="en-US"/>
              </w:rPr>
              <w:t xml:space="preserve">Педагоги: </w:t>
            </w:r>
          </w:p>
          <w:p w:rsidR="00F20024" w:rsidRDefault="00F20024" w:rsidP="00F20024">
            <w:pPr>
              <w:numPr>
                <w:ilvl w:val="0"/>
                <w:numId w:val="15"/>
              </w:numPr>
              <w:spacing w:line="276" w:lineRule="auto"/>
              <w:ind w:hanging="357"/>
              <w:jc w:val="both"/>
              <w:rPr>
                <w:sz w:val="28"/>
                <w:szCs w:val="28"/>
                <w:lang w:eastAsia="en-US"/>
              </w:rPr>
            </w:pPr>
            <w:r>
              <w:rPr>
                <w:sz w:val="28"/>
                <w:szCs w:val="28"/>
                <w:lang w:eastAsia="en-US"/>
              </w:rPr>
              <w:t xml:space="preserve">Повышение профессионального  мастерства, компетенции педагогов в области краеведения и нравственно-патриотического воспитания;  </w:t>
            </w:r>
          </w:p>
          <w:p w:rsidR="00F20024" w:rsidRDefault="00F20024" w:rsidP="00F20024">
            <w:pPr>
              <w:numPr>
                <w:ilvl w:val="0"/>
                <w:numId w:val="15"/>
              </w:numPr>
              <w:spacing w:line="276" w:lineRule="auto"/>
              <w:ind w:hanging="357"/>
              <w:jc w:val="both"/>
              <w:rPr>
                <w:sz w:val="28"/>
                <w:szCs w:val="28"/>
                <w:lang w:eastAsia="en-US"/>
              </w:rPr>
            </w:pPr>
            <w:r>
              <w:rPr>
                <w:sz w:val="28"/>
                <w:szCs w:val="28"/>
                <w:lang w:eastAsia="en-US"/>
              </w:rPr>
              <w:t xml:space="preserve">Повышение эффективности  воспитательной работы по нравственному воспитанию детей; </w:t>
            </w:r>
          </w:p>
          <w:p w:rsidR="00F20024" w:rsidRDefault="00F20024" w:rsidP="00F20024">
            <w:pPr>
              <w:numPr>
                <w:ilvl w:val="0"/>
                <w:numId w:val="15"/>
              </w:numPr>
              <w:spacing w:line="276" w:lineRule="auto"/>
              <w:ind w:hanging="357"/>
              <w:jc w:val="both"/>
              <w:rPr>
                <w:sz w:val="28"/>
                <w:szCs w:val="28"/>
                <w:lang w:eastAsia="en-US"/>
              </w:rPr>
            </w:pPr>
            <w:r>
              <w:rPr>
                <w:sz w:val="28"/>
                <w:szCs w:val="28"/>
                <w:lang w:eastAsia="en-US"/>
              </w:rPr>
              <w:t xml:space="preserve">Расширение воспитательного пространства группы и учреждения в целом и обеспечение активного выхода на социум. </w:t>
            </w:r>
          </w:p>
          <w:p w:rsidR="00F20024" w:rsidRDefault="00F20024" w:rsidP="00F20024">
            <w:pPr>
              <w:numPr>
                <w:ilvl w:val="0"/>
                <w:numId w:val="16"/>
              </w:numPr>
              <w:spacing w:line="276" w:lineRule="auto"/>
              <w:ind w:hanging="357"/>
              <w:jc w:val="both"/>
              <w:rPr>
                <w:sz w:val="28"/>
                <w:szCs w:val="28"/>
                <w:lang w:eastAsia="en-US"/>
              </w:rPr>
            </w:pPr>
            <w:r>
              <w:rPr>
                <w:b/>
                <w:sz w:val="28"/>
                <w:szCs w:val="28"/>
                <w:lang w:eastAsia="en-US"/>
              </w:rPr>
              <w:t>Воспитанники</w:t>
            </w:r>
            <w:r>
              <w:rPr>
                <w:sz w:val="28"/>
                <w:szCs w:val="28"/>
                <w:lang w:eastAsia="en-US"/>
              </w:rPr>
              <w:t xml:space="preserve"> имеют представления: </w:t>
            </w:r>
          </w:p>
          <w:p w:rsidR="00F20024" w:rsidRDefault="00F20024" w:rsidP="00F20024">
            <w:pPr>
              <w:numPr>
                <w:ilvl w:val="0"/>
                <w:numId w:val="17"/>
              </w:numPr>
              <w:spacing w:line="276" w:lineRule="auto"/>
              <w:ind w:hanging="357"/>
              <w:jc w:val="both"/>
              <w:rPr>
                <w:sz w:val="28"/>
                <w:szCs w:val="28"/>
                <w:lang w:eastAsia="en-US"/>
              </w:rPr>
            </w:pPr>
            <w:r>
              <w:rPr>
                <w:sz w:val="28"/>
                <w:szCs w:val="28"/>
                <w:lang w:eastAsia="en-US"/>
              </w:rPr>
              <w:t>О духовных и нравственных ценностях;</w:t>
            </w:r>
          </w:p>
          <w:p w:rsidR="00F20024" w:rsidRDefault="00F20024" w:rsidP="00F20024">
            <w:pPr>
              <w:numPr>
                <w:ilvl w:val="0"/>
                <w:numId w:val="17"/>
              </w:numPr>
              <w:spacing w:line="276" w:lineRule="auto"/>
              <w:ind w:hanging="357"/>
              <w:jc w:val="both"/>
              <w:rPr>
                <w:sz w:val="28"/>
                <w:szCs w:val="28"/>
                <w:lang w:eastAsia="en-US"/>
              </w:rPr>
            </w:pPr>
            <w:r>
              <w:rPr>
                <w:sz w:val="28"/>
                <w:szCs w:val="28"/>
                <w:lang w:eastAsia="en-US"/>
              </w:rPr>
              <w:t xml:space="preserve">Об истории, символике, природе, промышленности, архитектуре, знаменитых людях и культуре своего города, своего края, своей страны; </w:t>
            </w:r>
          </w:p>
          <w:p w:rsidR="00F20024" w:rsidRDefault="00F20024" w:rsidP="00F20024">
            <w:pPr>
              <w:numPr>
                <w:ilvl w:val="0"/>
                <w:numId w:val="17"/>
              </w:numPr>
              <w:spacing w:line="276" w:lineRule="auto"/>
              <w:ind w:hanging="357"/>
              <w:jc w:val="both"/>
              <w:rPr>
                <w:sz w:val="28"/>
                <w:szCs w:val="28"/>
                <w:lang w:eastAsia="en-US"/>
              </w:rPr>
            </w:pPr>
            <w:r>
              <w:rPr>
                <w:sz w:val="28"/>
                <w:szCs w:val="28"/>
                <w:lang w:eastAsia="en-US"/>
              </w:rPr>
              <w:t xml:space="preserve">Умеют беречь и поддерживать красоту; </w:t>
            </w:r>
          </w:p>
          <w:p w:rsidR="00F20024" w:rsidRDefault="00F20024" w:rsidP="00F20024">
            <w:pPr>
              <w:numPr>
                <w:ilvl w:val="0"/>
                <w:numId w:val="17"/>
              </w:numPr>
              <w:spacing w:line="276" w:lineRule="auto"/>
              <w:ind w:hanging="357"/>
              <w:jc w:val="both"/>
              <w:rPr>
                <w:sz w:val="28"/>
                <w:szCs w:val="28"/>
                <w:lang w:eastAsia="en-US"/>
              </w:rPr>
            </w:pPr>
            <w:r>
              <w:rPr>
                <w:sz w:val="28"/>
                <w:szCs w:val="28"/>
                <w:lang w:eastAsia="en-US"/>
              </w:rPr>
              <w:t xml:space="preserve">Проявляют сострадание, сочувствие, сопереживание; </w:t>
            </w:r>
          </w:p>
          <w:p w:rsidR="00F20024" w:rsidRDefault="00F20024" w:rsidP="00F20024">
            <w:pPr>
              <w:numPr>
                <w:ilvl w:val="0"/>
                <w:numId w:val="17"/>
              </w:numPr>
              <w:spacing w:line="276" w:lineRule="auto"/>
              <w:ind w:hanging="357"/>
              <w:jc w:val="both"/>
              <w:rPr>
                <w:sz w:val="28"/>
                <w:szCs w:val="28"/>
                <w:lang w:eastAsia="en-US"/>
              </w:rPr>
            </w:pPr>
            <w:r>
              <w:rPr>
                <w:sz w:val="28"/>
                <w:szCs w:val="28"/>
                <w:lang w:eastAsia="en-US"/>
              </w:rPr>
              <w:t xml:space="preserve">Верят в свои силы, имеют желание самоотверженного служения на благо Родины; </w:t>
            </w:r>
          </w:p>
          <w:p w:rsidR="00F20024" w:rsidRDefault="00F20024" w:rsidP="00F20024">
            <w:pPr>
              <w:numPr>
                <w:ilvl w:val="0"/>
                <w:numId w:val="17"/>
              </w:numPr>
              <w:spacing w:line="276" w:lineRule="auto"/>
              <w:ind w:hanging="357"/>
              <w:jc w:val="both"/>
              <w:rPr>
                <w:sz w:val="28"/>
                <w:szCs w:val="28"/>
                <w:lang w:eastAsia="en-US"/>
              </w:rPr>
            </w:pPr>
            <w:r>
              <w:rPr>
                <w:color w:val="000000"/>
                <w:sz w:val="28"/>
                <w:szCs w:val="28"/>
                <w:lang w:eastAsia="en-US"/>
              </w:rPr>
              <w:t>С удовольствием включаются в проектную деятельность, связанную с познанием малой родины, в детское экспериментирование и коллекционирование;</w:t>
            </w:r>
          </w:p>
          <w:p w:rsidR="00F20024" w:rsidRDefault="00F20024" w:rsidP="00F20024">
            <w:pPr>
              <w:numPr>
                <w:ilvl w:val="0"/>
                <w:numId w:val="17"/>
              </w:numPr>
              <w:shd w:val="clear" w:color="auto" w:fill="FFFFFF"/>
              <w:autoSpaceDE w:val="0"/>
              <w:autoSpaceDN w:val="0"/>
              <w:adjustRightInd w:val="0"/>
              <w:spacing w:line="276" w:lineRule="auto"/>
              <w:ind w:hanging="357"/>
              <w:jc w:val="both"/>
              <w:rPr>
                <w:color w:val="000000"/>
                <w:sz w:val="28"/>
                <w:szCs w:val="28"/>
                <w:lang w:eastAsia="en-US"/>
              </w:rPr>
            </w:pPr>
            <w:r>
              <w:rPr>
                <w:color w:val="000000"/>
                <w:sz w:val="28"/>
                <w:szCs w:val="28"/>
                <w:lang w:eastAsia="en-US"/>
              </w:rPr>
              <w:t>Умеют отражать свои впечатления о малой родине в предпочитаемой де</w:t>
            </w:r>
            <w:r>
              <w:rPr>
                <w:color w:val="000000"/>
                <w:sz w:val="28"/>
                <w:szCs w:val="28"/>
                <w:lang w:eastAsia="en-US"/>
              </w:rPr>
              <w:softHyphen/>
              <w:t xml:space="preserve">ятельности: рассказывать, изображать, воплощать образы в играх и т. д. </w:t>
            </w:r>
          </w:p>
          <w:p w:rsidR="00F20024" w:rsidRDefault="00F20024" w:rsidP="00F20024">
            <w:pPr>
              <w:numPr>
                <w:ilvl w:val="0"/>
                <w:numId w:val="16"/>
              </w:numPr>
              <w:spacing w:line="276" w:lineRule="auto"/>
              <w:ind w:hanging="357"/>
              <w:jc w:val="both"/>
              <w:rPr>
                <w:sz w:val="28"/>
                <w:szCs w:val="28"/>
                <w:lang w:eastAsia="en-US"/>
              </w:rPr>
            </w:pPr>
            <w:r>
              <w:rPr>
                <w:b/>
                <w:sz w:val="28"/>
                <w:szCs w:val="28"/>
                <w:lang w:eastAsia="en-US"/>
              </w:rPr>
              <w:t>Родители:</w:t>
            </w:r>
            <w:r>
              <w:rPr>
                <w:sz w:val="28"/>
                <w:szCs w:val="28"/>
                <w:lang w:eastAsia="en-US"/>
              </w:rPr>
              <w:t xml:space="preserve"> </w:t>
            </w:r>
          </w:p>
          <w:p w:rsidR="00F20024" w:rsidRDefault="00F20024" w:rsidP="00F20024">
            <w:pPr>
              <w:numPr>
                <w:ilvl w:val="0"/>
                <w:numId w:val="18"/>
              </w:numPr>
              <w:spacing w:line="276" w:lineRule="auto"/>
              <w:ind w:hanging="357"/>
              <w:jc w:val="both"/>
              <w:rPr>
                <w:sz w:val="28"/>
                <w:szCs w:val="28"/>
                <w:lang w:eastAsia="en-US"/>
              </w:rPr>
            </w:pPr>
            <w:r>
              <w:rPr>
                <w:sz w:val="28"/>
                <w:szCs w:val="28"/>
                <w:lang w:eastAsia="en-US"/>
              </w:rPr>
              <w:t xml:space="preserve">Сотрудничают в тесном контакте с ДОУ и другими учреждениями организациями по формированию нравственно патриотических ценностей у детей;  </w:t>
            </w:r>
          </w:p>
          <w:p w:rsidR="00F20024" w:rsidRDefault="00F20024" w:rsidP="00F20024">
            <w:pPr>
              <w:numPr>
                <w:ilvl w:val="0"/>
                <w:numId w:val="18"/>
              </w:numPr>
              <w:spacing w:line="276" w:lineRule="auto"/>
              <w:ind w:hanging="357"/>
              <w:jc w:val="both"/>
              <w:rPr>
                <w:sz w:val="28"/>
                <w:szCs w:val="28"/>
                <w:lang w:eastAsia="en-US"/>
              </w:rPr>
            </w:pPr>
            <w:r>
              <w:rPr>
                <w:sz w:val="28"/>
                <w:szCs w:val="28"/>
                <w:lang w:eastAsia="en-US"/>
              </w:rPr>
              <w:t xml:space="preserve">Воспитывают любовь и почтение  к дому, семье, близким, и окружающим, бережное  отношение к окружающему миру и своему краю; </w:t>
            </w:r>
          </w:p>
          <w:p w:rsidR="00F20024" w:rsidRDefault="00F20024" w:rsidP="00F20024">
            <w:pPr>
              <w:numPr>
                <w:ilvl w:val="0"/>
                <w:numId w:val="19"/>
              </w:numPr>
              <w:spacing w:line="276" w:lineRule="auto"/>
              <w:ind w:hanging="357"/>
              <w:jc w:val="both"/>
              <w:rPr>
                <w:sz w:val="28"/>
                <w:szCs w:val="28"/>
                <w:lang w:eastAsia="en-US"/>
              </w:rPr>
            </w:pPr>
            <w:r>
              <w:rPr>
                <w:sz w:val="28"/>
                <w:szCs w:val="28"/>
                <w:lang w:eastAsia="en-US"/>
              </w:rPr>
              <w:lastRenderedPageBreak/>
              <w:t xml:space="preserve">Являются примером в стремлении к духовному росту, к высшим духовным ценностям, реализующимся в служении ближним, обществу, Отечеству.  </w:t>
            </w:r>
          </w:p>
        </w:tc>
      </w:tr>
      <w:tr w:rsidR="00F20024" w:rsidTr="00F20024">
        <w:tc>
          <w:tcPr>
            <w:tcW w:w="2093" w:type="dxa"/>
            <w:tcBorders>
              <w:top w:val="single" w:sz="4" w:space="0" w:color="000000"/>
              <w:left w:val="single" w:sz="4" w:space="0" w:color="000000"/>
              <w:bottom w:val="single" w:sz="4" w:space="0" w:color="000000"/>
              <w:right w:val="single" w:sz="4" w:space="0" w:color="000000"/>
            </w:tcBorders>
            <w:hideMark/>
          </w:tcPr>
          <w:p w:rsidR="00F20024" w:rsidRDefault="00F20024">
            <w:pPr>
              <w:spacing w:before="100" w:beforeAutospacing="1" w:after="100" w:afterAutospacing="1" w:line="276" w:lineRule="auto"/>
              <w:jc w:val="both"/>
              <w:rPr>
                <w:sz w:val="28"/>
                <w:szCs w:val="28"/>
                <w:lang w:eastAsia="en-US"/>
              </w:rPr>
            </w:pPr>
            <w:r>
              <w:rPr>
                <w:sz w:val="28"/>
                <w:szCs w:val="28"/>
                <w:lang w:eastAsia="en-US"/>
              </w:rPr>
              <w:lastRenderedPageBreak/>
              <w:t>Адрес</w:t>
            </w:r>
          </w:p>
        </w:tc>
        <w:tc>
          <w:tcPr>
            <w:tcW w:w="8221" w:type="dxa"/>
            <w:tcBorders>
              <w:top w:val="single" w:sz="4" w:space="0" w:color="000000"/>
              <w:left w:val="single" w:sz="4" w:space="0" w:color="000000"/>
              <w:bottom w:val="single" w:sz="4" w:space="0" w:color="000000"/>
              <w:right w:val="single" w:sz="4" w:space="0" w:color="000000"/>
            </w:tcBorders>
            <w:hideMark/>
          </w:tcPr>
          <w:p w:rsidR="00F20024" w:rsidRDefault="00F20024">
            <w:pPr>
              <w:spacing w:line="276" w:lineRule="auto"/>
              <w:jc w:val="both"/>
              <w:rPr>
                <w:sz w:val="28"/>
                <w:szCs w:val="28"/>
                <w:lang w:eastAsia="en-US"/>
              </w:rPr>
            </w:pPr>
            <w:r>
              <w:rPr>
                <w:sz w:val="28"/>
                <w:szCs w:val="28"/>
                <w:lang w:eastAsia="en-US"/>
              </w:rPr>
              <w:t xml:space="preserve">241035 г. Брянск, бульвар 50 лет Октября, дом № 34 </w:t>
            </w:r>
          </w:p>
          <w:p w:rsidR="00F20024" w:rsidRDefault="00F20024">
            <w:pPr>
              <w:spacing w:line="276" w:lineRule="auto"/>
              <w:jc w:val="both"/>
              <w:rPr>
                <w:sz w:val="28"/>
                <w:szCs w:val="28"/>
                <w:lang w:eastAsia="en-US"/>
              </w:rPr>
            </w:pPr>
            <w:r>
              <w:rPr>
                <w:sz w:val="28"/>
                <w:szCs w:val="28"/>
                <w:lang w:eastAsia="en-US"/>
              </w:rPr>
              <w:t>МБДОУ детский сад №7 «Колокольчик».</w:t>
            </w:r>
          </w:p>
        </w:tc>
      </w:tr>
    </w:tbl>
    <w:p w:rsidR="00F20024" w:rsidRDefault="00F20024" w:rsidP="00F20024">
      <w:pPr>
        <w:jc w:val="both"/>
        <w:rPr>
          <w:sz w:val="28"/>
          <w:szCs w:val="28"/>
        </w:rPr>
      </w:pPr>
    </w:p>
    <w:p w:rsidR="00F20024" w:rsidRDefault="00F20024" w:rsidP="00F20024">
      <w:pPr>
        <w:rPr>
          <w:b/>
          <w:sz w:val="28"/>
          <w:szCs w:val="28"/>
        </w:rPr>
      </w:pPr>
    </w:p>
    <w:p w:rsidR="00F20024" w:rsidRDefault="00F20024" w:rsidP="00F20024">
      <w:pPr>
        <w:jc w:val="center"/>
        <w:rPr>
          <w:b/>
          <w:sz w:val="28"/>
          <w:szCs w:val="28"/>
        </w:rPr>
      </w:pPr>
    </w:p>
    <w:p w:rsidR="00F20024" w:rsidRDefault="00F20024" w:rsidP="00F20024">
      <w:pPr>
        <w:jc w:val="center"/>
        <w:rPr>
          <w:b/>
          <w:sz w:val="28"/>
          <w:szCs w:val="28"/>
        </w:rPr>
      </w:pPr>
    </w:p>
    <w:p w:rsidR="00F20024" w:rsidRDefault="00F20024" w:rsidP="00F20024">
      <w:pPr>
        <w:jc w:val="center"/>
        <w:rPr>
          <w:b/>
          <w:sz w:val="28"/>
          <w:szCs w:val="28"/>
        </w:rPr>
      </w:pPr>
    </w:p>
    <w:p w:rsidR="00F20024" w:rsidRDefault="00F20024" w:rsidP="00F20024">
      <w:pPr>
        <w:jc w:val="center"/>
        <w:rPr>
          <w:b/>
          <w:sz w:val="28"/>
          <w:szCs w:val="28"/>
        </w:rPr>
      </w:pPr>
    </w:p>
    <w:p w:rsidR="00F20024" w:rsidRDefault="00F20024" w:rsidP="00F20024">
      <w:pPr>
        <w:rPr>
          <w:b/>
          <w:sz w:val="28"/>
          <w:szCs w:val="28"/>
        </w:rPr>
      </w:pPr>
    </w:p>
    <w:p w:rsidR="00F20024" w:rsidRDefault="00F20024" w:rsidP="00F20024">
      <w:pPr>
        <w:rPr>
          <w:b/>
          <w:sz w:val="28"/>
          <w:szCs w:val="28"/>
        </w:rPr>
      </w:pPr>
    </w:p>
    <w:p w:rsidR="00F20024" w:rsidRDefault="00F20024" w:rsidP="00F20024">
      <w:pPr>
        <w:rPr>
          <w:b/>
          <w:sz w:val="28"/>
          <w:szCs w:val="28"/>
        </w:rPr>
      </w:pPr>
    </w:p>
    <w:p w:rsidR="00F20024" w:rsidRDefault="00F20024" w:rsidP="00F20024">
      <w:pPr>
        <w:rPr>
          <w:b/>
          <w:sz w:val="28"/>
          <w:szCs w:val="28"/>
        </w:rPr>
      </w:pPr>
    </w:p>
    <w:p w:rsidR="00F20024" w:rsidRDefault="00F20024" w:rsidP="00F20024">
      <w:pPr>
        <w:rPr>
          <w:b/>
          <w:sz w:val="28"/>
          <w:szCs w:val="28"/>
        </w:rPr>
      </w:pPr>
    </w:p>
    <w:p w:rsidR="00F20024" w:rsidRDefault="00F20024" w:rsidP="00F20024">
      <w:pPr>
        <w:rPr>
          <w:b/>
          <w:sz w:val="28"/>
          <w:szCs w:val="28"/>
        </w:rPr>
      </w:pPr>
    </w:p>
    <w:p w:rsidR="00F20024" w:rsidRDefault="00F20024" w:rsidP="00F20024">
      <w:pPr>
        <w:rPr>
          <w:b/>
          <w:sz w:val="28"/>
          <w:szCs w:val="28"/>
        </w:rPr>
      </w:pPr>
    </w:p>
    <w:p w:rsidR="00F20024" w:rsidRDefault="00F20024" w:rsidP="00F20024">
      <w:pPr>
        <w:rPr>
          <w:b/>
          <w:sz w:val="28"/>
          <w:szCs w:val="28"/>
        </w:rPr>
      </w:pPr>
    </w:p>
    <w:p w:rsidR="00F20024" w:rsidRDefault="00F20024" w:rsidP="00F20024">
      <w:pPr>
        <w:rPr>
          <w:b/>
          <w:sz w:val="28"/>
          <w:szCs w:val="28"/>
        </w:rPr>
      </w:pPr>
    </w:p>
    <w:p w:rsidR="0071059C" w:rsidRDefault="0071059C" w:rsidP="00F20024">
      <w:pPr>
        <w:rPr>
          <w:b/>
          <w:sz w:val="28"/>
          <w:szCs w:val="28"/>
        </w:rPr>
      </w:pPr>
    </w:p>
    <w:p w:rsidR="0071059C" w:rsidRDefault="0071059C" w:rsidP="00F20024">
      <w:pPr>
        <w:rPr>
          <w:b/>
          <w:sz w:val="28"/>
          <w:szCs w:val="28"/>
        </w:rPr>
      </w:pPr>
    </w:p>
    <w:p w:rsidR="0071059C" w:rsidRDefault="0071059C" w:rsidP="00F20024">
      <w:pPr>
        <w:rPr>
          <w:b/>
          <w:sz w:val="28"/>
          <w:szCs w:val="28"/>
        </w:rPr>
      </w:pPr>
    </w:p>
    <w:p w:rsidR="0071059C" w:rsidRDefault="0071059C" w:rsidP="00F20024">
      <w:pPr>
        <w:rPr>
          <w:b/>
          <w:sz w:val="28"/>
          <w:szCs w:val="28"/>
        </w:rPr>
      </w:pPr>
    </w:p>
    <w:p w:rsidR="0071059C" w:rsidRDefault="0071059C" w:rsidP="00F20024">
      <w:pPr>
        <w:rPr>
          <w:b/>
          <w:sz w:val="28"/>
          <w:szCs w:val="28"/>
        </w:rPr>
      </w:pPr>
    </w:p>
    <w:p w:rsidR="0071059C" w:rsidRDefault="0071059C" w:rsidP="00F20024">
      <w:pPr>
        <w:rPr>
          <w:b/>
          <w:sz w:val="28"/>
          <w:szCs w:val="28"/>
        </w:rPr>
      </w:pPr>
    </w:p>
    <w:p w:rsidR="0071059C" w:rsidRDefault="0071059C" w:rsidP="00F20024">
      <w:pPr>
        <w:rPr>
          <w:b/>
          <w:sz w:val="28"/>
          <w:szCs w:val="28"/>
        </w:rPr>
      </w:pPr>
    </w:p>
    <w:p w:rsidR="0071059C" w:rsidRDefault="0071059C" w:rsidP="00F20024">
      <w:pPr>
        <w:rPr>
          <w:b/>
          <w:sz w:val="28"/>
          <w:szCs w:val="28"/>
        </w:rPr>
      </w:pPr>
    </w:p>
    <w:p w:rsidR="0071059C" w:rsidRDefault="0071059C" w:rsidP="00F20024">
      <w:pPr>
        <w:rPr>
          <w:b/>
          <w:sz w:val="28"/>
          <w:szCs w:val="28"/>
        </w:rPr>
      </w:pPr>
    </w:p>
    <w:p w:rsidR="0071059C" w:rsidRDefault="0071059C" w:rsidP="00F20024">
      <w:pPr>
        <w:rPr>
          <w:b/>
          <w:sz w:val="28"/>
          <w:szCs w:val="28"/>
        </w:rPr>
      </w:pPr>
    </w:p>
    <w:p w:rsidR="0071059C" w:rsidRDefault="0071059C" w:rsidP="00F20024">
      <w:pPr>
        <w:rPr>
          <w:b/>
          <w:sz w:val="28"/>
          <w:szCs w:val="28"/>
        </w:rPr>
      </w:pPr>
    </w:p>
    <w:p w:rsidR="0071059C" w:rsidRDefault="0071059C" w:rsidP="00F20024">
      <w:pPr>
        <w:rPr>
          <w:b/>
          <w:sz w:val="28"/>
          <w:szCs w:val="28"/>
        </w:rPr>
      </w:pPr>
    </w:p>
    <w:p w:rsidR="0071059C" w:rsidRDefault="0071059C" w:rsidP="00F20024">
      <w:pPr>
        <w:rPr>
          <w:b/>
          <w:sz w:val="28"/>
          <w:szCs w:val="28"/>
        </w:rPr>
      </w:pPr>
    </w:p>
    <w:p w:rsidR="0071059C" w:rsidRDefault="0071059C" w:rsidP="00F20024">
      <w:pPr>
        <w:rPr>
          <w:b/>
          <w:sz w:val="28"/>
          <w:szCs w:val="28"/>
        </w:rPr>
      </w:pPr>
    </w:p>
    <w:p w:rsidR="0071059C" w:rsidRDefault="0071059C" w:rsidP="00F20024">
      <w:pPr>
        <w:rPr>
          <w:b/>
          <w:sz w:val="28"/>
          <w:szCs w:val="28"/>
        </w:rPr>
      </w:pPr>
    </w:p>
    <w:p w:rsidR="0071059C" w:rsidRDefault="0071059C" w:rsidP="00F20024">
      <w:pPr>
        <w:rPr>
          <w:b/>
          <w:sz w:val="28"/>
          <w:szCs w:val="28"/>
        </w:rPr>
      </w:pPr>
    </w:p>
    <w:p w:rsidR="0071059C" w:rsidRDefault="0071059C" w:rsidP="00F20024">
      <w:pPr>
        <w:rPr>
          <w:b/>
          <w:sz w:val="28"/>
          <w:szCs w:val="28"/>
        </w:rPr>
      </w:pPr>
    </w:p>
    <w:p w:rsidR="0071059C" w:rsidRDefault="0071059C" w:rsidP="00F20024">
      <w:pPr>
        <w:rPr>
          <w:b/>
          <w:sz w:val="28"/>
          <w:szCs w:val="28"/>
        </w:rPr>
      </w:pPr>
    </w:p>
    <w:p w:rsidR="0071059C" w:rsidRDefault="0071059C" w:rsidP="00F20024">
      <w:pPr>
        <w:rPr>
          <w:b/>
          <w:sz w:val="28"/>
          <w:szCs w:val="28"/>
        </w:rPr>
      </w:pPr>
    </w:p>
    <w:p w:rsidR="0071059C" w:rsidRDefault="0071059C" w:rsidP="00F20024">
      <w:pPr>
        <w:rPr>
          <w:b/>
          <w:sz w:val="28"/>
          <w:szCs w:val="28"/>
        </w:rPr>
      </w:pPr>
    </w:p>
    <w:p w:rsidR="0071059C" w:rsidRDefault="0071059C" w:rsidP="00F20024">
      <w:pPr>
        <w:rPr>
          <w:b/>
          <w:sz w:val="28"/>
          <w:szCs w:val="28"/>
        </w:rPr>
      </w:pPr>
    </w:p>
    <w:p w:rsidR="0071059C" w:rsidRDefault="0071059C" w:rsidP="00F20024">
      <w:pPr>
        <w:rPr>
          <w:b/>
          <w:sz w:val="28"/>
          <w:szCs w:val="28"/>
        </w:rPr>
      </w:pPr>
    </w:p>
    <w:p w:rsidR="00C9215C" w:rsidRDefault="00C9215C" w:rsidP="00F20024">
      <w:pPr>
        <w:rPr>
          <w:b/>
          <w:sz w:val="28"/>
          <w:szCs w:val="28"/>
        </w:rPr>
      </w:pPr>
    </w:p>
    <w:p w:rsidR="00F20024" w:rsidRDefault="00F20024" w:rsidP="00F20024">
      <w:pPr>
        <w:rPr>
          <w:b/>
          <w:sz w:val="28"/>
          <w:szCs w:val="28"/>
        </w:rPr>
      </w:pPr>
    </w:p>
    <w:p w:rsidR="00F20024" w:rsidRDefault="00F20024" w:rsidP="00F20024">
      <w:pPr>
        <w:rPr>
          <w:b/>
          <w:sz w:val="28"/>
          <w:szCs w:val="28"/>
        </w:rPr>
      </w:pPr>
    </w:p>
    <w:p w:rsidR="00F20024" w:rsidRDefault="00F20024" w:rsidP="00F20024">
      <w:pPr>
        <w:jc w:val="center"/>
        <w:rPr>
          <w:b/>
          <w:sz w:val="28"/>
          <w:szCs w:val="28"/>
        </w:rPr>
      </w:pPr>
      <w:r>
        <w:rPr>
          <w:b/>
          <w:sz w:val="28"/>
          <w:szCs w:val="28"/>
          <w:lang w:val="en-US"/>
        </w:rPr>
        <w:t>II</w:t>
      </w:r>
      <w:proofErr w:type="gramStart"/>
      <w:r>
        <w:rPr>
          <w:b/>
          <w:sz w:val="28"/>
          <w:szCs w:val="28"/>
        </w:rPr>
        <w:t>.  Пояснительная</w:t>
      </w:r>
      <w:proofErr w:type="gramEnd"/>
      <w:r>
        <w:rPr>
          <w:b/>
          <w:sz w:val="28"/>
          <w:szCs w:val="28"/>
        </w:rPr>
        <w:t xml:space="preserve"> записка</w:t>
      </w:r>
    </w:p>
    <w:p w:rsidR="00F20024" w:rsidRDefault="00F20024" w:rsidP="00F20024">
      <w:pPr>
        <w:pStyle w:val="a5"/>
        <w:ind w:right="683" w:firstLine="708"/>
        <w:jc w:val="both"/>
        <w:rPr>
          <w:i/>
          <w:sz w:val="28"/>
          <w:szCs w:val="28"/>
        </w:rPr>
      </w:pPr>
      <w:r>
        <w:rPr>
          <w:rStyle w:val="af6"/>
          <w:sz w:val="28"/>
          <w:szCs w:val="28"/>
        </w:rPr>
        <w:t xml:space="preserve">Патриотизм </w:t>
      </w:r>
      <w:r>
        <w:rPr>
          <w:sz w:val="28"/>
          <w:szCs w:val="28"/>
        </w:rPr>
        <w:t xml:space="preserve">— </w:t>
      </w:r>
      <w:r>
        <w:rPr>
          <w:i/>
          <w:sz w:val="28"/>
          <w:szCs w:val="28"/>
        </w:rPr>
        <w:t>это не значит только одна любовь к своей Родине. Это гораздо больше. Это — сознание своей неотъемлемости от Родины и неотъемлемое пережи</w:t>
      </w:r>
      <w:r>
        <w:rPr>
          <w:i/>
          <w:sz w:val="28"/>
          <w:szCs w:val="28"/>
        </w:rPr>
        <w:softHyphen/>
        <w:t>вание вместе с ней ее счастливых и ее несчастных дней.</w:t>
      </w:r>
    </w:p>
    <w:p w:rsidR="00F20024" w:rsidRDefault="00F20024" w:rsidP="00F20024">
      <w:pPr>
        <w:pStyle w:val="a5"/>
        <w:ind w:right="683"/>
        <w:jc w:val="right"/>
        <w:rPr>
          <w:sz w:val="28"/>
          <w:szCs w:val="28"/>
        </w:rPr>
      </w:pPr>
      <w:r>
        <w:rPr>
          <w:rStyle w:val="af7"/>
          <w:sz w:val="28"/>
          <w:szCs w:val="28"/>
        </w:rPr>
        <w:t>А. Н. Толстой</w:t>
      </w:r>
    </w:p>
    <w:p w:rsidR="00F20024" w:rsidRDefault="00F20024" w:rsidP="00F20024">
      <w:pPr>
        <w:jc w:val="both"/>
        <w:rPr>
          <w:rFonts w:eastAsia="Calibri"/>
          <w:sz w:val="28"/>
          <w:szCs w:val="28"/>
          <w:lang w:eastAsia="en-US"/>
        </w:rPr>
      </w:pPr>
      <w:r>
        <w:rPr>
          <w:rFonts w:eastAsia="Calibri"/>
          <w:sz w:val="28"/>
          <w:szCs w:val="28"/>
          <w:lang w:eastAsia="en-US"/>
        </w:rPr>
        <w:t xml:space="preserve">     </w:t>
      </w:r>
      <w:r>
        <w:rPr>
          <w:rFonts w:eastAsia="Calibri"/>
          <w:sz w:val="28"/>
          <w:szCs w:val="28"/>
          <w:lang w:eastAsia="en-US"/>
        </w:rPr>
        <w:tab/>
        <w:t xml:space="preserve">Патриотизм - любовь к Родине, преданность ей, ответственность и гордость за нее, желание трудиться на ее благо, беречь и умножать ее богатства - начинает формироваться уже в дошкольном возрасте. Невозможно воспитать чувство собственного достоинства, уверенность в себе, а, следовательно, полноценную личность, без уважения к истории и культуре своего Отечества, к его государственной символике.      </w:t>
      </w:r>
    </w:p>
    <w:p w:rsidR="00FE5CE7" w:rsidRDefault="00F20024" w:rsidP="0071059C">
      <w:pPr>
        <w:ind w:left="-30" w:firstLine="739"/>
        <w:jc w:val="both"/>
        <w:rPr>
          <w:sz w:val="28"/>
          <w:szCs w:val="28"/>
        </w:rPr>
      </w:pPr>
      <w:r>
        <w:rPr>
          <w:sz w:val="28"/>
          <w:szCs w:val="28"/>
        </w:rPr>
        <w:t>Концепция дошкольного воспитания поставила  перед педагогами дошкольных учреждений задачи формирования человека здорового физически,</w:t>
      </w:r>
      <w:r w:rsidR="00FE5CE7">
        <w:rPr>
          <w:sz w:val="28"/>
          <w:szCs w:val="28"/>
        </w:rPr>
        <w:t xml:space="preserve"> духовно, богатого нравственно</w:t>
      </w:r>
      <w:r>
        <w:rPr>
          <w:sz w:val="28"/>
          <w:szCs w:val="28"/>
        </w:rPr>
        <w:t>, тв</w:t>
      </w:r>
      <w:r w:rsidR="00FE5CE7">
        <w:rPr>
          <w:sz w:val="28"/>
          <w:szCs w:val="28"/>
        </w:rPr>
        <w:t>орческого, думающего.</w:t>
      </w:r>
    </w:p>
    <w:p w:rsidR="00F20024" w:rsidRDefault="00F20024" w:rsidP="0071059C">
      <w:pPr>
        <w:ind w:left="-30" w:firstLine="739"/>
        <w:jc w:val="both"/>
        <w:rPr>
          <w:sz w:val="28"/>
          <w:szCs w:val="28"/>
        </w:rPr>
      </w:pPr>
      <w:r>
        <w:rPr>
          <w:sz w:val="28"/>
          <w:szCs w:val="28"/>
        </w:rPr>
        <w:t>Основанием новой Концепции образования является федеральный государственный образовательный стандарт дошкольного образования (ФГОС).  В нем определены основные принципы дошкольного образования, среди них «приобщение детей к социокультурным нормам, традициям семьи, общества и государства; учет этнокультурной ситуации развития детей».  </w:t>
      </w:r>
    </w:p>
    <w:p w:rsidR="00F20024" w:rsidRDefault="00F20024" w:rsidP="00F20024">
      <w:pPr>
        <w:pStyle w:val="a5"/>
        <w:spacing w:before="0" w:beforeAutospacing="0" w:after="0" w:afterAutospacing="0"/>
        <w:ind w:right="-2" w:firstLine="709"/>
        <w:jc w:val="both"/>
        <w:rPr>
          <w:sz w:val="28"/>
          <w:szCs w:val="28"/>
        </w:rPr>
      </w:pPr>
      <w:r>
        <w:rPr>
          <w:sz w:val="28"/>
          <w:szCs w:val="28"/>
        </w:rPr>
        <w:t>Данная система взглядов опирается на общую задачу образования XXI – века, утвержденной приоритетными гуманистическими общечеловеческими ценностями, а также на Концепцию национальной общеобразовательной политики РФ.</w:t>
      </w:r>
    </w:p>
    <w:p w:rsidR="00F20024" w:rsidRDefault="00F20024" w:rsidP="00F20024">
      <w:pPr>
        <w:pStyle w:val="a5"/>
        <w:spacing w:before="0" w:beforeAutospacing="0" w:after="0" w:afterAutospacing="0"/>
        <w:ind w:right="-2" w:firstLine="708"/>
        <w:jc w:val="both"/>
        <w:rPr>
          <w:sz w:val="28"/>
          <w:szCs w:val="28"/>
        </w:rPr>
      </w:pPr>
      <w:r>
        <w:rPr>
          <w:sz w:val="28"/>
          <w:szCs w:val="28"/>
        </w:rPr>
        <w:t>Так, в Национальной доктрине образования РФ подчеркивается, что система образования призвана обеспечить воспитание патриотов России. Обеспечить воспитание граждан правового, демократического государства, способных к социализации в условиях гражданского общества, уважающих права и свободы личности, обладающих высокой нравственностью и проявляющих национальную и религиозную терпимость.</w:t>
      </w:r>
    </w:p>
    <w:p w:rsidR="00F20024" w:rsidRDefault="00F20024" w:rsidP="00F20024">
      <w:pPr>
        <w:ind w:right="-2" w:firstLine="709"/>
        <w:jc w:val="both"/>
        <w:rPr>
          <w:sz w:val="28"/>
          <w:szCs w:val="28"/>
        </w:rPr>
      </w:pPr>
      <w:r>
        <w:rPr>
          <w:sz w:val="28"/>
          <w:szCs w:val="28"/>
        </w:rPr>
        <w:t xml:space="preserve">Личностно – ориентированный подход все более стремительно завоевывает дошкольное образовательное пространство. </w:t>
      </w:r>
      <w:proofErr w:type="spellStart"/>
      <w:r>
        <w:rPr>
          <w:sz w:val="28"/>
          <w:szCs w:val="28"/>
        </w:rPr>
        <w:t>Гражданско</w:t>
      </w:r>
      <w:proofErr w:type="spellEnd"/>
      <w:r>
        <w:rPr>
          <w:sz w:val="28"/>
          <w:szCs w:val="28"/>
        </w:rPr>
        <w:t xml:space="preserve"> – патриотическое воспитание детей необходимо начинать в дошкольном детстве – важнейшем периоде становления личности человека. Именно в это время закладываются нравственные основы будущего гражданина. </w:t>
      </w:r>
    </w:p>
    <w:p w:rsidR="00F20024" w:rsidRDefault="00F20024" w:rsidP="00F20024">
      <w:pPr>
        <w:pStyle w:val="a5"/>
        <w:ind w:right="683"/>
        <w:jc w:val="both"/>
        <w:rPr>
          <w:b/>
          <w:sz w:val="28"/>
          <w:szCs w:val="28"/>
        </w:rPr>
      </w:pPr>
      <w:r>
        <w:rPr>
          <w:b/>
          <w:sz w:val="28"/>
          <w:szCs w:val="28"/>
        </w:rPr>
        <w:t>Актуальность</w:t>
      </w:r>
    </w:p>
    <w:p w:rsidR="00E76163" w:rsidRDefault="00E76163" w:rsidP="00E76163">
      <w:pPr>
        <w:ind w:firstLine="708"/>
        <w:jc w:val="both"/>
        <w:rPr>
          <w:sz w:val="28"/>
          <w:szCs w:val="28"/>
        </w:rPr>
      </w:pPr>
      <w:r>
        <w:rPr>
          <w:sz w:val="28"/>
          <w:szCs w:val="28"/>
        </w:rPr>
        <w:t xml:space="preserve">Первые годы жизни ребенка имеют решающее значение в становлении основ его личности, поэтому важно правильно организовать воспитание и процесс усвоения ребенком опыта общественной жизни. На каждом </w:t>
      </w:r>
      <w:r>
        <w:rPr>
          <w:sz w:val="28"/>
          <w:szCs w:val="28"/>
        </w:rPr>
        <w:lastRenderedPageBreak/>
        <w:t>возрастном этапе развития дошкольника есть свой круг образов, эмоций, представлений, привычек, которые усваиваются им и становятся близкими и незаменимыми. В звуках и красках предстает перед ребенком первоначально мир родной семьи, затем мир родного детского сада, далее - мир родного края и, наконец, мир родной отчизны – России.</w:t>
      </w:r>
    </w:p>
    <w:p w:rsidR="00E76163" w:rsidRDefault="00E76163" w:rsidP="00E76163">
      <w:pPr>
        <w:ind w:firstLine="708"/>
        <w:jc w:val="both"/>
        <w:rPr>
          <w:sz w:val="28"/>
          <w:szCs w:val="28"/>
        </w:rPr>
      </w:pPr>
      <w:r>
        <w:rPr>
          <w:sz w:val="28"/>
          <w:szCs w:val="28"/>
        </w:rPr>
        <w:t>В этот период начинают развиваться также те чувства, черты характера, которые незримо связывают ребенка с его народом, существенно влияя на его мировоззрение. Патриотизм применительно к ребенку дошкольного возраста определяется нами как его потребность участвовать во всех делах на благо окружающих людей, представителей живой природы, наличие у него таких качеств, как сострадание, сочувствие, чувство собственного достоинства; осознание себя частью окружающего мира.</w:t>
      </w:r>
    </w:p>
    <w:p w:rsidR="00E76163" w:rsidRDefault="00E76163" w:rsidP="00E76163">
      <w:pPr>
        <w:ind w:firstLine="708"/>
        <w:jc w:val="both"/>
        <w:rPr>
          <w:sz w:val="28"/>
          <w:szCs w:val="28"/>
        </w:rPr>
      </w:pPr>
      <w:r>
        <w:rPr>
          <w:sz w:val="28"/>
          <w:szCs w:val="28"/>
        </w:rPr>
        <w:t xml:space="preserve">Таким образом, заложив фундамент с детства, мы можем надеяться, что воспитали настоящего патриота, любящего свою Родину. Все это позволяет судить о том, что изучение вопросов нравственно-патриотического воспитания особенно актуально в настоящее время.  </w:t>
      </w:r>
    </w:p>
    <w:p w:rsidR="00F20024" w:rsidRDefault="00F20024" w:rsidP="00F20024">
      <w:pPr>
        <w:ind w:firstLine="708"/>
        <w:jc w:val="both"/>
        <w:rPr>
          <w:sz w:val="28"/>
          <w:szCs w:val="28"/>
        </w:rPr>
      </w:pPr>
      <w:r>
        <w:rPr>
          <w:sz w:val="28"/>
          <w:szCs w:val="28"/>
        </w:rPr>
        <w:t xml:space="preserve">Актуальность и значимость нравственно-патриотического воспитания в современных условиях подчёркнута в государственной программе «Патриотическое воспитание граждан Российской Федерации на 2011- 2015 гг.», утвержденной постановлением Правительства РФ от 05.10.2010г. № 795. </w:t>
      </w:r>
    </w:p>
    <w:p w:rsidR="00F20024" w:rsidRDefault="00F20024" w:rsidP="00F20024">
      <w:pPr>
        <w:ind w:firstLine="708"/>
        <w:jc w:val="both"/>
        <w:rPr>
          <w:sz w:val="28"/>
          <w:szCs w:val="28"/>
        </w:rPr>
      </w:pPr>
      <w:r>
        <w:rPr>
          <w:sz w:val="28"/>
          <w:szCs w:val="28"/>
        </w:rPr>
        <w:t xml:space="preserve">Программа определяет основные пути развития системы патриотического и нравственного воспитания, обосновывает его содержание, цели и задачи в современных условиях. </w:t>
      </w:r>
    </w:p>
    <w:p w:rsidR="00F20024" w:rsidRDefault="00F20024" w:rsidP="00F20024">
      <w:pPr>
        <w:ind w:firstLine="708"/>
        <w:jc w:val="both"/>
        <w:rPr>
          <w:sz w:val="28"/>
          <w:szCs w:val="28"/>
        </w:rPr>
      </w:pPr>
      <w:r>
        <w:rPr>
          <w:sz w:val="28"/>
          <w:szCs w:val="28"/>
        </w:rPr>
        <w:t xml:space="preserve">Поэтому, на наш взгляд, нравственно-патриотическое воспитание является важнейшим направлением образовательной и воспитательной работы дошкольного учреждения, что  и отражено в ФГОС </w:t>
      </w:r>
      <w:proofErr w:type="gramStart"/>
      <w:r>
        <w:rPr>
          <w:sz w:val="28"/>
          <w:szCs w:val="28"/>
        </w:rPr>
        <w:t>ДО</w:t>
      </w:r>
      <w:proofErr w:type="gramEnd"/>
      <w:r>
        <w:rPr>
          <w:sz w:val="28"/>
          <w:szCs w:val="28"/>
        </w:rPr>
        <w:t>.</w:t>
      </w:r>
    </w:p>
    <w:p w:rsidR="00F20024" w:rsidRDefault="00F20024" w:rsidP="0071059C">
      <w:pPr>
        <w:ind w:firstLine="708"/>
        <w:jc w:val="both"/>
        <w:rPr>
          <w:sz w:val="28"/>
          <w:szCs w:val="28"/>
        </w:rPr>
      </w:pPr>
      <w:r>
        <w:rPr>
          <w:sz w:val="28"/>
          <w:szCs w:val="28"/>
        </w:rPr>
        <w:t xml:space="preserve">Анализ системы работы по патриотическому воспитанию в детском саду мы начали с определения уровня </w:t>
      </w:r>
      <w:r w:rsidR="0071059C" w:rsidRPr="0071059C">
        <w:rPr>
          <w:sz w:val="28"/>
          <w:szCs w:val="28"/>
        </w:rPr>
        <w:t>воспитанности у дошкольников основ патриотизма</w:t>
      </w:r>
      <w:r>
        <w:rPr>
          <w:sz w:val="28"/>
          <w:szCs w:val="28"/>
        </w:rPr>
        <w:t>.</w:t>
      </w:r>
      <w:r w:rsidR="0071059C">
        <w:rPr>
          <w:sz w:val="28"/>
          <w:szCs w:val="28"/>
        </w:rPr>
        <w:t xml:space="preserve"> </w:t>
      </w:r>
      <w:r>
        <w:rPr>
          <w:sz w:val="28"/>
          <w:szCs w:val="28"/>
        </w:rPr>
        <w:t xml:space="preserve">С </w:t>
      </w:r>
      <w:r w:rsidR="0071059C">
        <w:rPr>
          <w:sz w:val="28"/>
          <w:szCs w:val="28"/>
        </w:rPr>
        <w:t xml:space="preserve">этой </w:t>
      </w:r>
      <w:r>
        <w:rPr>
          <w:sz w:val="28"/>
          <w:szCs w:val="28"/>
        </w:rPr>
        <w:t>целью</w:t>
      </w:r>
      <w:r w:rsidRPr="0071059C">
        <w:rPr>
          <w:sz w:val="28"/>
          <w:szCs w:val="28"/>
        </w:rPr>
        <w:t>,</w:t>
      </w:r>
      <w:r>
        <w:rPr>
          <w:sz w:val="28"/>
          <w:szCs w:val="28"/>
        </w:rPr>
        <w:t xml:space="preserve"> нами была проведена диагностика, в которой приняли участие 26 детей старшего дошкольного возраста.</w:t>
      </w:r>
    </w:p>
    <w:p w:rsidR="00F20024" w:rsidRDefault="00F20024" w:rsidP="0071059C">
      <w:pPr>
        <w:ind w:right="425" w:firstLine="708"/>
        <w:jc w:val="both"/>
        <w:rPr>
          <w:sz w:val="28"/>
          <w:szCs w:val="28"/>
        </w:rPr>
      </w:pPr>
      <w:r>
        <w:rPr>
          <w:sz w:val="28"/>
          <w:szCs w:val="28"/>
        </w:rPr>
        <w:t>Результаты  диагностики показали</w:t>
      </w:r>
      <w:r w:rsidR="0071059C">
        <w:rPr>
          <w:sz w:val="28"/>
          <w:szCs w:val="28"/>
        </w:rPr>
        <w:t>, что только</w:t>
      </w:r>
      <w:r>
        <w:rPr>
          <w:sz w:val="28"/>
          <w:szCs w:val="28"/>
        </w:rPr>
        <w:t xml:space="preserve"> 3 ребенка (10%) имели бессистемные и отрывочные  представления о родном городе, крае и его символике. </w:t>
      </w:r>
      <w:r w:rsidR="00E76163">
        <w:rPr>
          <w:sz w:val="28"/>
          <w:szCs w:val="28"/>
        </w:rPr>
        <w:t>Ответы детей были без рассуждений и объяснений</w:t>
      </w:r>
      <w:r>
        <w:rPr>
          <w:sz w:val="28"/>
          <w:szCs w:val="28"/>
        </w:rPr>
        <w:t xml:space="preserve">. 23 ребенка (34%) не проявляли желания узнать о стране, о  крае, о городе, в котором живут, затруднялись отвечать на поставленные вопросы, не могли объяснить символику родного города, часто отмалчивались. </w:t>
      </w:r>
    </w:p>
    <w:p w:rsidR="00F20024" w:rsidRDefault="00F20024" w:rsidP="00F20024">
      <w:pPr>
        <w:ind w:firstLine="708"/>
        <w:jc w:val="both"/>
        <w:rPr>
          <w:sz w:val="28"/>
          <w:szCs w:val="28"/>
        </w:rPr>
      </w:pPr>
      <w:r>
        <w:rPr>
          <w:sz w:val="28"/>
          <w:szCs w:val="28"/>
        </w:rPr>
        <w:t xml:space="preserve">Анализ анкетирования педагогов позволяет сделать следующие выводы,  что педагоги по данному вопросу недостаточно компетентны, многие вопросы, связанные с историей возникновения города, народными промыслами края, памятниками архитектуры вызывают затруднения. Но педагоги выразили активное желание усовершенствовать свои знания по данному вопросу через теоретическую и методическую подготовку. </w:t>
      </w:r>
    </w:p>
    <w:p w:rsidR="00F20024" w:rsidRDefault="00F20024" w:rsidP="00F20024">
      <w:pPr>
        <w:ind w:firstLine="709"/>
        <w:jc w:val="both"/>
        <w:rPr>
          <w:sz w:val="28"/>
          <w:szCs w:val="28"/>
        </w:rPr>
      </w:pPr>
      <w:r>
        <w:rPr>
          <w:sz w:val="28"/>
          <w:szCs w:val="28"/>
        </w:rPr>
        <w:t xml:space="preserve">Анализ результатов анкетирования родителей показал, что 75% из опрошенных родителей не усматривали  в краеведческой работе большого воспитательного и развивающего потенциала. </w:t>
      </w:r>
    </w:p>
    <w:p w:rsidR="00F20024" w:rsidRDefault="00F20024" w:rsidP="00F20024">
      <w:pPr>
        <w:ind w:firstLine="709"/>
        <w:jc w:val="both"/>
        <w:rPr>
          <w:sz w:val="28"/>
          <w:szCs w:val="28"/>
        </w:rPr>
      </w:pPr>
      <w:r>
        <w:rPr>
          <w:sz w:val="28"/>
          <w:szCs w:val="28"/>
        </w:rPr>
        <w:lastRenderedPageBreak/>
        <w:t>Анализ имеющейся литературы по патриотическому воспитанию дошкольников показал: несмотря на то, что в настоящее время выходит достаточно много методической литературы по данной теме, но ни программ, ни методических пособий для дошкольных образовательных учреждений с использованием краеведческого содержания нет.</w:t>
      </w:r>
    </w:p>
    <w:p w:rsidR="00F20024" w:rsidRDefault="00F20024" w:rsidP="00F20024">
      <w:pPr>
        <w:ind w:firstLine="708"/>
        <w:jc w:val="both"/>
        <w:rPr>
          <w:sz w:val="28"/>
          <w:szCs w:val="28"/>
        </w:rPr>
      </w:pPr>
      <w:r>
        <w:rPr>
          <w:sz w:val="28"/>
          <w:szCs w:val="28"/>
        </w:rPr>
        <w:t>Таким образом, был выявлен ряд противоречий: </w:t>
      </w:r>
    </w:p>
    <w:p w:rsidR="00F20024" w:rsidRDefault="00F20024" w:rsidP="00F20024">
      <w:pPr>
        <w:jc w:val="both"/>
        <w:rPr>
          <w:sz w:val="28"/>
          <w:szCs w:val="28"/>
        </w:rPr>
      </w:pPr>
      <w:r>
        <w:rPr>
          <w:sz w:val="28"/>
          <w:szCs w:val="28"/>
        </w:rPr>
        <w:t xml:space="preserve">1) между необходимостью краеведческой работы в ДОУ, как условия формирования патриотизма у дошкольников, и отсутствием соответствующей программы и методических пособий, дидактического и наглядного материала, адаптированных к возрастным особенностям дошкольников; </w:t>
      </w:r>
    </w:p>
    <w:p w:rsidR="00F20024" w:rsidRDefault="00F20024" w:rsidP="00F20024">
      <w:pPr>
        <w:jc w:val="both"/>
        <w:rPr>
          <w:sz w:val="28"/>
          <w:szCs w:val="28"/>
        </w:rPr>
      </w:pPr>
      <w:r>
        <w:rPr>
          <w:sz w:val="28"/>
          <w:szCs w:val="28"/>
        </w:rPr>
        <w:t xml:space="preserve">2) между воспитательным, развивающим и образовательным потенциалом краеведения и не достаточным мастерством педагогов эффективно использовать его при организации  познавательной активности  дошкольников на занятиях, в опытно-экспериментальной, исследовательской, организованной и неорганизованной деятельности детей; </w:t>
      </w:r>
    </w:p>
    <w:p w:rsidR="00F20024" w:rsidRDefault="00F20024" w:rsidP="00F20024">
      <w:pPr>
        <w:jc w:val="both"/>
        <w:rPr>
          <w:sz w:val="28"/>
          <w:szCs w:val="28"/>
        </w:rPr>
      </w:pPr>
      <w:r>
        <w:rPr>
          <w:sz w:val="28"/>
          <w:szCs w:val="28"/>
        </w:rPr>
        <w:t>3) между необходимостью привлекать родителей и отсутствием у них интереса к данной теме.</w:t>
      </w:r>
    </w:p>
    <w:p w:rsidR="00F20024" w:rsidRDefault="00F20024" w:rsidP="00F20024">
      <w:pPr>
        <w:ind w:firstLine="708"/>
        <w:jc w:val="both"/>
        <w:rPr>
          <w:sz w:val="28"/>
          <w:szCs w:val="28"/>
        </w:rPr>
      </w:pPr>
      <w:r>
        <w:rPr>
          <w:sz w:val="28"/>
          <w:szCs w:val="28"/>
        </w:rPr>
        <w:t xml:space="preserve">Эти противоречия поставили перед нашим педагогическим коллективом </w:t>
      </w:r>
      <w:r>
        <w:rPr>
          <w:rStyle w:val="af6"/>
          <w:b w:val="0"/>
          <w:sz w:val="28"/>
          <w:szCs w:val="28"/>
        </w:rPr>
        <w:t>задачу</w:t>
      </w:r>
      <w:r>
        <w:rPr>
          <w:sz w:val="28"/>
          <w:szCs w:val="28"/>
        </w:rPr>
        <w:t>, заключающуюся в создании такой системы работы педагогов, которая бы наиболее успешно способствовала развитию интереса у дошкольников к родному краю, чувства гордости и бережного отношения к нему, и, как следствие, воспитанию чувства патриотизма и любви к родному городу, краю, малой родине.</w:t>
      </w:r>
    </w:p>
    <w:p w:rsidR="00F20024" w:rsidRDefault="00F20024" w:rsidP="00F20024">
      <w:pPr>
        <w:pStyle w:val="a5"/>
        <w:spacing w:before="0" w:beforeAutospacing="0" w:after="0" w:afterAutospacing="0"/>
        <w:ind w:firstLine="708"/>
        <w:jc w:val="both"/>
        <w:rPr>
          <w:sz w:val="28"/>
          <w:szCs w:val="28"/>
        </w:rPr>
      </w:pPr>
      <w:r>
        <w:rPr>
          <w:sz w:val="28"/>
          <w:szCs w:val="28"/>
        </w:rPr>
        <w:t xml:space="preserve">Ознакомление с родным городом и родной страной – процесс длительный и сложный. Он не может проходить от случая к случаю. Положительного результата в развитии </w:t>
      </w:r>
      <w:r>
        <w:rPr>
          <w:rStyle w:val="af6"/>
          <w:b w:val="0"/>
          <w:sz w:val="28"/>
          <w:szCs w:val="28"/>
        </w:rPr>
        <w:t>целостного</w:t>
      </w:r>
      <w:r>
        <w:rPr>
          <w:b/>
          <w:sz w:val="28"/>
          <w:szCs w:val="28"/>
        </w:rPr>
        <w:t xml:space="preserve"> </w:t>
      </w:r>
      <w:r>
        <w:rPr>
          <w:sz w:val="28"/>
          <w:szCs w:val="28"/>
        </w:rPr>
        <w:t>отношения к родному краю можно достичь только систематической работой.</w:t>
      </w:r>
    </w:p>
    <w:p w:rsidR="00F20024" w:rsidRDefault="00F20024" w:rsidP="00F20024">
      <w:pPr>
        <w:pStyle w:val="a5"/>
        <w:spacing w:before="0" w:beforeAutospacing="0" w:after="0" w:afterAutospacing="0"/>
        <w:ind w:firstLine="708"/>
        <w:jc w:val="both"/>
        <w:rPr>
          <w:sz w:val="28"/>
          <w:szCs w:val="28"/>
        </w:rPr>
      </w:pPr>
      <w:r>
        <w:rPr>
          <w:sz w:val="28"/>
          <w:szCs w:val="28"/>
        </w:rPr>
        <w:t xml:space="preserve">Исходя из этого и </w:t>
      </w:r>
      <w:r>
        <w:rPr>
          <w:color w:val="000000" w:themeColor="text1"/>
          <w:sz w:val="28"/>
          <w:szCs w:val="28"/>
        </w:rPr>
        <w:t xml:space="preserve">в соответствии с требованиями ФГОС, </w:t>
      </w:r>
      <w:r>
        <w:rPr>
          <w:sz w:val="28"/>
          <w:szCs w:val="28"/>
        </w:rPr>
        <w:t>мы определили  пять направлений краеведческой работы: деятельность с детьми, педагогами, родителями, социальными партнерами и создание предметно-развивающей среды.</w:t>
      </w:r>
    </w:p>
    <w:p w:rsidR="00F22250" w:rsidRPr="00EB09FB" w:rsidRDefault="00F22250" w:rsidP="00F22250">
      <w:pPr>
        <w:shd w:val="clear" w:color="auto" w:fill="FFFFFF"/>
        <w:tabs>
          <w:tab w:val="left" w:pos="1701"/>
        </w:tabs>
        <w:spacing w:before="38" w:line="360" w:lineRule="auto"/>
        <w:ind w:right="-2"/>
        <w:jc w:val="center"/>
        <w:rPr>
          <w:b/>
          <w:i/>
          <w:sz w:val="28"/>
          <w:szCs w:val="28"/>
        </w:rPr>
      </w:pPr>
      <w:r w:rsidRPr="00EB09FB">
        <w:rPr>
          <w:b/>
          <w:i/>
          <w:noProof/>
          <w:sz w:val="28"/>
          <w:szCs w:val="28"/>
        </w:rPr>
        <w:drawing>
          <wp:inline distT="0" distB="0" distL="0" distR="0" wp14:anchorId="494105E5" wp14:editId="5E8BED58">
            <wp:extent cx="3566160" cy="2004060"/>
            <wp:effectExtent l="0" t="19050" r="0" b="7239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F22250" w:rsidRDefault="00F22250" w:rsidP="00F20024">
      <w:pPr>
        <w:pStyle w:val="a5"/>
        <w:spacing w:before="0" w:beforeAutospacing="0" w:after="0" w:afterAutospacing="0"/>
        <w:ind w:firstLine="708"/>
        <w:jc w:val="both"/>
        <w:rPr>
          <w:sz w:val="28"/>
          <w:szCs w:val="28"/>
        </w:rPr>
      </w:pPr>
    </w:p>
    <w:p w:rsidR="00F22250" w:rsidRDefault="00F22250" w:rsidP="00F20024">
      <w:pPr>
        <w:pStyle w:val="a5"/>
        <w:spacing w:before="0" w:beforeAutospacing="0" w:after="0" w:afterAutospacing="0"/>
        <w:ind w:firstLine="708"/>
        <w:jc w:val="both"/>
        <w:rPr>
          <w:sz w:val="28"/>
          <w:szCs w:val="28"/>
        </w:rPr>
      </w:pPr>
    </w:p>
    <w:p w:rsidR="00F20024" w:rsidRDefault="00F20024" w:rsidP="00F20024">
      <w:pPr>
        <w:ind w:firstLine="708"/>
        <w:jc w:val="both"/>
        <w:rPr>
          <w:sz w:val="28"/>
          <w:szCs w:val="28"/>
        </w:rPr>
      </w:pPr>
      <w:r>
        <w:rPr>
          <w:sz w:val="28"/>
          <w:szCs w:val="28"/>
        </w:rPr>
        <w:lastRenderedPageBreak/>
        <w:t xml:space="preserve">Таким образом, с целью объединения усилий детского сада, семьи, общественности,  других учреждений, расположенных на территории города Брянска, в нравственно - патриотическом воспитании детей дошкольного возраста, а также определения единых подходов в воспитании дошкольников через реализацию образовательных областей ФГОС </w:t>
      </w:r>
      <w:proofErr w:type="gramStart"/>
      <w:r>
        <w:rPr>
          <w:sz w:val="28"/>
          <w:szCs w:val="28"/>
        </w:rPr>
        <w:t>ДО</w:t>
      </w:r>
      <w:proofErr w:type="gramEnd"/>
      <w:r>
        <w:rPr>
          <w:sz w:val="28"/>
          <w:szCs w:val="28"/>
        </w:rPr>
        <w:t xml:space="preserve">,  мы разработали комплексно - целевую программу «Родная </w:t>
      </w:r>
      <w:proofErr w:type="spellStart"/>
      <w:r>
        <w:rPr>
          <w:sz w:val="28"/>
          <w:szCs w:val="28"/>
        </w:rPr>
        <w:t>Брянщина</w:t>
      </w:r>
      <w:proofErr w:type="spellEnd"/>
      <w:r>
        <w:rPr>
          <w:sz w:val="28"/>
          <w:szCs w:val="28"/>
        </w:rPr>
        <w:t xml:space="preserve"> моя». </w:t>
      </w:r>
    </w:p>
    <w:p w:rsidR="00F20024" w:rsidRDefault="00F20024" w:rsidP="00F20024">
      <w:pPr>
        <w:ind w:firstLine="708"/>
        <w:jc w:val="both"/>
        <w:rPr>
          <w:b/>
          <w:i/>
          <w:sz w:val="28"/>
          <w:szCs w:val="28"/>
        </w:rPr>
      </w:pPr>
    </w:p>
    <w:p w:rsidR="00F20024" w:rsidRDefault="00F20024" w:rsidP="00F20024">
      <w:pPr>
        <w:ind w:firstLine="708"/>
        <w:jc w:val="both"/>
        <w:rPr>
          <w:sz w:val="28"/>
          <w:szCs w:val="28"/>
        </w:rPr>
      </w:pPr>
      <w:r>
        <w:rPr>
          <w:b/>
          <w:i/>
          <w:sz w:val="28"/>
          <w:szCs w:val="28"/>
        </w:rPr>
        <w:t xml:space="preserve">Новизна </w:t>
      </w:r>
      <w:r>
        <w:rPr>
          <w:sz w:val="28"/>
          <w:szCs w:val="28"/>
        </w:rPr>
        <w:t xml:space="preserve">программы заключается в том, что она </w:t>
      </w:r>
      <w:r>
        <w:rPr>
          <w:rStyle w:val="c4"/>
          <w:sz w:val="28"/>
          <w:szCs w:val="28"/>
        </w:rPr>
        <w:t xml:space="preserve">демонстрирует многоаспектные возможности </w:t>
      </w:r>
      <w:proofErr w:type="spellStart"/>
      <w:r>
        <w:rPr>
          <w:rStyle w:val="c4"/>
          <w:sz w:val="28"/>
          <w:szCs w:val="28"/>
        </w:rPr>
        <w:t>межпредметных</w:t>
      </w:r>
      <w:proofErr w:type="spellEnd"/>
      <w:r>
        <w:rPr>
          <w:rStyle w:val="c4"/>
          <w:sz w:val="28"/>
          <w:szCs w:val="28"/>
        </w:rPr>
        <w:t xml:space="preserve"> связей, в аспекте «познание» и «творчество»,  позволяющих формировать в единстве содержательные, операционные и мотивационные компоненты образовательной деятельности через взаимодействие педагогов ДОУ, родителей воспитанников, работников библиотек, музеев и выставочных залов.</w:t>
      </w:r>
      <w:r>
        <w:rPr>
          <w:sz w:val="28"/>
          <w:szCs w:val="28"/>
        </w:rPr>
        <w:t xml:space="preserve"> В программе </w:t>
      </w:r>
      <w:r>
        <w:rPr>
          <w:rStyle w:val="c4"/>
          <w:sz w:val="28"/>
          <w:szCs w:val="28"/>
        </w:rPr>
        <w:t xml:space="preserve">конкретизированы направления работы, разработана авторская схема последовательного ознакомления дошкольников с  родным краем, соединяющая в единый комплекс основное и дополнительное образование. Она </w:t>
      </w:r>
      <w:r>
        <w:rPr>
          <w:sz w:val="28"/>
          <w:szCs w:val="28"/>
        </w:rPr>
        <w:t xml:space="preserve">использует  сочетание современных образовательных технологий, нетрадиционных форм работы с детьми, педагогами и родителями, </w:t>
      </w:r>
      <w:proofErr w:type="spellStart"/>
      <w:r>
        <w:rPr>
          <w:sz w:val="28"/>
          <w:szCs w:val="28"/>
        </w:rPr>
        <w:t>интернет-ресурсов</w:t>
      </w:r>
      <w:proofErr w:type="spellEnd"/>
      <w:r>
        <w:rPr>
          <w:sz w:val="28"/>
          <w:szCs w:val="28"/>
        </w:rPr>
        <w:t>,</w:t>
      </w:r>
      <w:r>
        <w:rPr>
          <w:rStyle w:val="c4"/>
          <w:sz w:val="28"/>
          <w:szCs w:val="28"/>
        </w:rPr>
        <w:t xml:space="preserve"> методов и приемов,  влияющих на </w:t>
      </w:r>
      <w:r>
        <w:rPr>
          <w:sz w:val="28"/>
          <w:szCs w:val="28"/>
        </w:rPr>
        <w:t xml:space="preserve">повышение познавательной и </w:t>
      </w:r>
      <w:r>
        <w:rPr>
          <w:rStyle w:val="c4"/>
          <w:sz w:val="28"/>
          <w:szCs w:val="28"/>
        </w:rPr>
        <w:t>эмоциональной</w:t>
      </w:r>
      <w:r>
        <w:rPr>
          <w:sz w:val="28"/>
          <w:szCs w:val="28"/>
        </w:rPr>
        <w:t xml:space="preserve"> активности </w:t>
      </w:r>
      <w:r>
        <w:rPr>
          <w:rStyle w:val="c4"/>
          <w:sz w:val="28"/>
          <w:szCs w:val="28"/>
        </w:rPr>
        <w:t xml:space="preserve">детей, </w:t>
      </w:r>
      <w:r>
        <w:rPr>
          <w:bCs/>
          <w:sz w:val="28"/>
          <w:szCs w:val="28"/>
        </w:rPr>
        <w:t>развитие творчества</w:t>
      </w:r>
      <w:r>
        <w:rPr>
          <w:rStyle w:val="af6"/>
          <w:sz w:val="28"/>
          <w:szCs w:val="28"/>
        </w:rPr>
        <w:t xml:space="preserve"> </w:t>
      </w:r>
      <w:r>
        <w:rPr>
          <w:rStyle w:val="af6"/>
          <w:b w:val="0"/>
          <w:sz w:val="28"/>
          <w:szCs w:val="28"/>
        </w:rPr>
        <w:t>и способствующих установлению связи между разными видами деятельности,</w:t>
      </w:r>
      <w:r>
        <w:rPr>
          <w:sz w:val="28"/>
          <w:szCs w:val="28"/>
        </w:rPr>
        <w:t xml:space="preserve"> </w:t>
      </w:r>
      <w:r>
        <w:rPr>
          <w:rStyle w:val="c4"/>
          <w:sz w:val="28"/>
          <w:szCs w:val="28"/>
        </w:rPr>
        <w:t>что не может не сказываться на её результативности.</w:t>
      </w:r>
      <w:r>
        <w:rPr>
          <w:sz w:val="28"/>
          <w:szCs w:val="28"/>
        </w:rPr>
        <w:t xml:space="preserve">                                                         </w:t>
      </w:r>
    </w:p>
    <w:p w:rsidR="00F20024" w:rsidRDefault="00F20024" w:rsidP="00F20024">
      <w:pPr>
        <w:ind w:right="683" w:firstLine="360"/>
        <w:jc w:val="both"/>
        <w:rPr>
          <w:b/>
          <w:sz w:val="28"/>
          <w:szCs w:val="28"/>
        </w:rPr>
      </w:pPr>
    </w:p>
    <w:p w:rsidR="00F20024" w:rsidRDefault="00F20024" w:rsidP="00F20024">
      <w:pPr>
        <w:ind w:right="683" w:firstLine="360"/>
        <w:jc w:val="both"/>
        <w:rPr>
          <w:b/>
          <w:sz w:val="28"/>
          <w:szCs w:val="28"/>
        </w:rPr>
      </w:pPr>
      <w:r>
        <w:rPr>
          <w:b/>
          <w:sz w:val="28"/>
          <w:szCs w:val="28"/>
        </w:rPr>
        <w:t>Программа разработана с учетом следующих источников:</w:t>
      </w:r>
    </w:p>
    <w:p w:rsidR="00F20024" w:rsidRDefault="00F20024" w:rsidP="00F20024">
      <w:pPr>
        <w:numPr>
          <w:ilvl w:val="0"/>
          <w:numId w:val="20"/>
        </w:numPr>
        <w:jc w:val="both"/>
        <w:rPr>
          <w:sz w:val="28"/>
          <w:szCs w:val="28"/>
        </w:rPr>
      </w:pPr>
      <w:r>
        <w:rPr>
          <w:sz w:val="28"/>
          <w:szCs w:val="28"/>
        </w:rPr>
        <w:t>Программа Николаевой С. Н. «Юный эколог» по экологическому воспитанию детей дошкольного возраста.</w:t>
      </w:r>
    </w:p>
    <w:p w:rsidR="00F20024" w:rsidRDefault="00F20024" w:rsidP="00F20024">
      <w:pPr>
        <w:numPr>
          <w:ilvl w:val="0"/>
          <w:numId w:val="20"/>
        </w:numPr>
        <w:jc w:val="both"/>
        <w:rPr>
          <w:sz w:val="28"/>
          <w:szCs w:val="28"/>
        </w:rPr>
      </w:pPr>
      <w:r>
        <w:rPr>
          <w:sz w:val="28"/>
          <w:szCs w:val="28"/>
        </w:rPr>
        <w:t xml:space="preserve">Программа Князевой О. Л.  и </w:t>
      </w:r>
      <w:proofErr w:type="spellStart"/>
      <w:r>
        <w:rPr>
          <w:sz w:val="28"/>
          <w:szCs w:val="28"/>
        </w:rPr>
        <w:t>Маханевой</w:t>
      </w:r>
      <w:proofErr w:type="spellEnd"/>
      <w:r>
        <w:rPr>
          <w:sz w:val="28"/>
          <w:szCs w:val="28"/>
        </w:rPr>
        <w:t xml:space="preserve"> М. Д.  «Приобщение детей к истокам народной культуры».</w:t>
      </w:r>
    </w:p>
    <w:p w:rsidR="00F20024" w:rsidRDefault="00F20024" w:rsidP="00F20024">
      <w:pPr>
        <w:numPr>
          <w:ilvl w:val="0"/>
          <w:numId w:val="20"/>
        </w:numPr>
        <w:jc w:val="both"/>
        <w:rPr>
          <w:sz w:val="28"/>
          <w:szCs w:val="28"/>
        </w:rPr>
      </w:pPr>
      <w:r>
        <w:rPr>
          <w:sz w:val="28"/>
          <w:szCs w:val="28"/>
        </w:rPr>
        <w:t xml:space="preserve">Программа нравственно-патриотического воспитания дошкольников «Мой родной дом». Под ред. </w:t>
      </w:r>
      <w:proofErr w:type="spellStart"/>
      <w:r>
        <w:rPr>
          <w:sz w:val="28"/>
          <w:szCs w:val="28"/>
        </w:rPr>
        <w:t>Оверчук</w:t>
      </w:r>
      <w:proofErr w:type="spellEnd"/>
      <w:r>
        <w:rPr>
          <w:sz w:val="28"/>
          <w:szCs w:val="28"/>
        </w:rPr>
        <w:t xml:space="preserve"> Т. И.</w:t>
      </w:r>
    </w:p>
    <w:p w:rsidR="00F20024" w:rsidRDefault="00F20024" w:rsidP="00F20024">
      <w:pPr>
        <w:numPr>
          <w:ilvl w:val="0"/>
          <w:numId w:val="20"/>
        </w:numPr>
        <w:jc w:val="both"/>
        <w:rPr>
          <w:sz w:val="28"/>
          <w:szCs w:val="28"/>
        </w:rPr>
      </w:pPr>
      <w:r>
        <w:rPr>
          <w:sz w:val="28"/>
          <w:szCs w:val="28"/>
        </w:rPr>
        <w:t>Программа Баранниковой О. Н. «Уроки гражданственности и патриотизма в детском саду».</w:t>
      </w:r>
    </w:p>
    <w:p w:rsidR="00F20024" w:rsidRDefault="00F20024" w:rsidP="00F20024">
      <w:pPr>
        <w:numPr>
          <w:ilvl w:val="0"/>
          <w:numId w:val="20"/>
        </w:numPr>
        <w:jc w:val="both"/>
        <w:rPr>
          <w:sz w:val="28"/>
          <w:szCs w:val="28"/>
        </w:rPr>
      </w:pPr>
      <w:r>
        <w:rPr>
          <w:sz w:val="28"/>
          <w:szCs w:val="28"/>
        </w:rPr>
        <w:t xml:space="preserve">Программа </w:t>
      </w:r>
      <w:proofErr w:type="spellStart"/>
      <w:r>
        <w:rPr>
          <w:sz w:val="28"/>
          <w:szCs w:val="28"/>
        </w:rPr>
        <w:t>Фесюковой</w:t>
      </w:r>
      <w:proofErr w:type="spellEnd"/>
      <w:r>
        <w:rPr>
          <w:sz w:val="28"/>
          <w:szCs w:val="28"/>
        </w:rPr>
        <w:t xml:space="preserve"> Л. Б. «Комплексные занятия по воспитанию нравственности для детей 4-7 лет». </w:t>
      </w:r>
    </w:p>
    <w:p w:rsidR="00F20024" w:rsidRDefault="00F20024" w:rsidP="00F20024">
      <w:pPr>
        <w:numPr>
          <w:ilvl w:val="0"/>
          <w:numId w:val="20"/>
        </w:numPr>
        <w:jc w:val="both"/>
        <w:rPr>
          <w:sz w:val="28"/>
          <w:szCs w:val="28"/>
        </w:rPr>
      </w:pPr>
      <w:r>
        <w:rPr>
          <w:sz w:val="28"/>
          <w:szCs w:val="28"/>
        </w:rPr>
        <w:t xml:space="preserve">Программа Лопатиной А. и </w:t>
      </w:r>
      <w:proofErr w:type="spellStart"/>
      <w:r>
        <w:rPr>
          <w:sz w:val="28"/>
          <w:szCs w:val="28"/>
        </w:rPr>
        <w:t>Скребцовой</w:t>
      </w:r>
      <w:proofErr w:type="spellEnd"/>
      <w:r>
        <w:rPr>
          <w:sz w:val="28"/>
          <w:szCs w:val="28"/>
        </w:rPr>
        <w:t xml:space="preserve"> М. «Нравственное воспитание дошкольников». </w:t>
      </w:r>
    </w:p>
    <w:p w:rsidR="00F20024" w:rsidRDefault="00F20024" w:rsidP="00F20024">
      <w:pPr>
        <w:numPr>
          <w:ilvl w:val="0"/>
          <w:numId w:val="20"/>
        </w:numPr>
        <w:jc w:val="both"/>
        <w:rPr>
          <w:sz w:val="28"/>
          <w:szCs w:val="28"/>
        </w:rPr>
      </w:pPr>
      <w:r>
        <w:rPr>
          <w:sz w:val="28"/>
          <w:szCs w:val="28"/>
        </w:rPr>
        <w:t>Программа Новицкой М.Ю.  «Наследие».</w:t>
      </w:r>
    </w:p>
    <w:p w:rsidR="00F20024" w:rsidRDefault="00F20024" w:rsidP="00F20024">
      <w:pPr>
        <w:numPr>
          <w:ilvl w:val="0"/>
          <w:numId w:val="20"/>
        </w:numPr>
        <w:jc w:val="both"/>
        <w:rPr>
          <w:sz w:val="28"/>
          <w:szCs w:val="28"/>
        </w:rPr>
      </w:pPr>
      <w:r>
        <w:rPr>
          <w:sz w:val="28"/>
          <w:szCs w:val="28"/>
        </w:rPr>
        <w:t xml:space="preserve">Программа  </w:t>
      </w:r>
      <w:proofErr w:type="spellStart"/>
      <w:r>
        <w:rPr>
          <w:sz w:val="28"/>
          <w:szCs w:val="28"/>
        </w:rPr>
        <w:t>Зеленовой</w:t>
      </w:r>
      <w:proofErr w:type="spellEnd"/>
      <w:r>
        <w:rPr>
          <w:sz w:val="28"/>
          <w:szCs w:val="28"/>
        </w:rPr>
        <w:t xml:space="preserve"> Н.Г. и Осиповой Л.Е. «Мы живём в России».</w:t>
      </w:r>
    </w:p>
    <w:p w:rsidR="00F20024" w:rsidRDefault="00F20024" w:rsidP="00F20024">
      <w:pPr>
        <w:numPr>
          <w:ilvl w:val="0"/>
          <w:numId w:val="20"/>
        </w:numPr>
        <w:jc w:val="both"/>
        <w:rPr>
          <w:sz w:val="28"/>
          <w:szCs w:val="28"/>
        </w:rPr>
      </w:pPr>
      <w:r>
        <w:rPr>
          <w:sz w:val="28"/>
          <w:szCs w:val="28"/>
        </w:rPr>
        <w:t xml:space="preserve">Программа Козловой С.А. «Я – человек». </w:t>
      </w:r>
    </w:p>
    <w:p w:rsidR="00F20024" w:rsidRDefault="00F20024" w:rsidP="00F20024">
      <w:pPr>
        <w:tabs>
          <w:tab w:val="left" w:pos="15120"/>
        </w:tabs>
        <w:rPr>
          <w:b/>
          <w:sz w:val="28"/>
          <w:szCs w:val="28"/>
        </w:rPr>
      </w:pPr>
    </w:p>
    <w:p w:rsidR="00F20024" w:rsidRDefault="00F20024" w:rsidP="00F20024">
      <w:pPr>
        <w:pStyle w:val="af4"/>
        <w:numPr>
          <w:ilvl w:val="0"/>
          <w:numId w:val="21"/>
        </w:numPr>
        <w:tabs>
          <w:tab w:val="left" w:pos="15120"/>
        </w:tabs>
        <w:jc w:val="center"/>
        <w:rPr>
          <w:b/>
          <w:sz w:val="28"/>
          <w:szCs w:val="28"/>
        </w:rPr>
      </w:pPr>
      <w:r>
        <w:rPr>
          <w:b/>
          <w:sz w:val="28"/>
          <w:szCs w:val="28"/>
        </w:rPr>
        <w:t>Технология программы</w:t>
      </w:r>
    </w:p>
    <w:p w:rsidR="00F20024" w:rsidRDefault="00F20024" w:rsidP="00F20024">
      <w:pPr>
        <w:pStyle w:val="af4"/>
        <w:tabs>
          <w:tab w:val="left" w:pos="15120"/>
        </w:tabs>
        <w:ind w:left="2160"/>
        <w:rPr>
          <w:b/>
          <w:sz w:val="28"/>
          <w:szCs w:val="28"/>
        </w:rPr>
      </w:pPr>
    </w:p>
    <w:p w:rsidR="00F20024" w:rsidRDefault="00F20024" w:rsidP="00F20024">
      <w:pPr>
        <w:tabs>
          <w:tab w:val="left" w:pos="15120"/>
        </w:tabs>
        <w:jc w:val="both"/>
        <w:rPr>
          <w:sz w:val="28"/>
          <w:szCs w:val="28"/>
        </w:rPr>
      </w:pPr>
      <w:r>
        <w:rPr>
          <w:sz w:val="28"/>
          <w:szCs w:val="28"/>
        </w:rPr>
        <w:t xml:space="preserve">           Разработкой вопросов ознакомления детей с окружающим миром занимались многие педагоги, психологи, философы, лингвисты. Особое </w:t>
      </w:r>
      <w:r>
        <w:rPr>
          <w:sz w:val="28"/>
          <w:szCs w:val="28"/>
        </w:rPr>
        <w:lastRenderedPageBreak/>
        <w:t>внимание в последние годы ученые уделяют социокультурному аспекту воспитания будущего гражданина.</w:t>
      </w:r>
    </w:p>
    <w:p w:rsidR="00F20024" w:rsidRDefault="00F20024" w:rsidP="007B2330">
      <w:pPr>
        <w:tabs>
          <w:tab w:val="left" w:pos="15120"/>
        </w:tabs>
        <w:ind w:firstLine="851"/>
        <w:jc w:val="both"/>
        <w:rPr>
          <w:sz w:val="28"/>
          <w:szCs w:val="28"/>
        </w:rPr>
      </w:pPr>
      <w:r>
        <w:rPr>
          <w:sz w:val="28"/>
          <w:szCs w:val="28"/>
        </w:rPr>
        <w:t xml:space="preserve">Термин </w:t>
      </w:r>
      <w:r>
        <w:rPr>
          <w:i/>
          <w:sz w:val="28"/>
          <w:szCs w:val="28"/>
        </w:rPr>
        <w:t>социокультурный</w:t>
      </w:r>
      <w:r>
        <w:rPr>
          <w:sz w:val="28"/>
          <w:szCs w:val="28"/>
        </w:rPr>
        <w:t xml:space="preserve"> состоит из двух основ: </w:t>
      </w:r>
      <w:proofErr w:type="spellStart"/>
      <w:r>
        <w:rPr>
          <w:i/>
          <w:sz w:val="28"/>
          <w:szCs w:val="28"/>
        </w:rPr>
        <w:t>социо</w:t>
      </w:r>
      <w:proofErr w:type="spellEnd"/>
      <w:r>
        <w:rPr>
          <w:sz w:val="28"/>
          <w:szCs w:val="28"/>
        </w:rPr>
        <w:t xml:space="preserve"> значит «общественный, имеющий непосредственное отношение к обществу, отношениям внутри него, его развитию»; </w:t>
      </w:r>
      <w:r>
        <w:rPr>
          <w:i/>
          <w:sz w:val="28"/>
          <w:szCs w:val="28"/>
        </w:rPr>
        <w:t>культурный</w:t>
      </w:r>
      <w:r>
        <w:rPr>
          <w:sz w:val="28"/>
          <w:szCs w:val="28"/>
        </w:rPr>
        <w:t xml:space="preserve"> – относящийся к культуре». Таким образом, понятие «социокультурный» предполагает, что личность объединяет основные характеристики современного ей общества и культурного наследия. Другими словами, рассмотрение любого социального явления сегодня невозможно вне ценностей культуры. Это особенно важно учитывать при ознакомлении детей с ближайшим окружением – родным краем, и прежде всего с культурным обликом города, его достопримечательностями, историческим прошлым и т.д.</w:t>
      </w:r>
    </w:p>
    <w:p w:rsidR="00F22250" w:rsidRDefault="00F20024" w:rsidP="003F3CA4">
      <w:pPr>
        <w:tabs>
          <w:tab w:val="left" w:pos="15120"/>
        </w:tabs>
        <w:ind w:firstLine="709"/>
        <w:jc w:val="both"/>
        <w:rPr>
          <w:b/>
          <w:sz w:val="28"/>
          <w:szCs w:val="28"/>
        </w:rPr>
      </w:pPr>
      <w:r>
        <w:rPr>
          <w:sz w:val="28"/>
          <w:szCs w:val="28"/>
        </w:rPr>
        <w:t>Содержание знаний об окружающем мире включает три блока: мир природы, мир людей и предметный мир.</w:t>
      </w:r>
      <w:r w:rsidR="003F3CA4">
        <w:rPr>
          <w:b/>
          <w:sz w:val="28"/>
          <w:szCs w:val="28"/>
        </w:rPr>
        <w:t xml:space="preserve"> </w:t>
      </w:r>
    </w:p>
    <w:p w:rsidR="00F22250" w:rsidRPr="00F22250" w:rsidRDefault="00F22250" w:rsidP="00F22250">
      <w:pPr>
        <w:shd w:val="clear" w:color="auto" w:fill="FFFFFF"/>
        <w:tabs>
          <w:tab w:val="left" w:pos="1701"/>
        </w:tabs>
        <w:spacing w:before="38" w:line="360" w:lineRule="auto"/>
        <w:ind w:right="-2"/>
        <w:jc w:val="center"/>
        <w:rPr>
          <w:b/>
          <w:i/>
          <w:sz w:val="28"/>
          <w:szCs w:val="28"/>
        </w:rPr>
      </w:pPr>
      <w:r w:rsidRPr="00EB09FB">
        <w:rPr>
          <w:b/>
          <w:i/>
          <w:noProof/>
          <w:sz w:val="28"/>
          <w:szCs w:val="28"/>
        </w:rPr>
        <w:drawing>
          <wp:inline distT="0" distB="0" distL="0" distR="0" wp14:anchorId="69565053" wp14:editId="2F5462FC">
            <wp:extent cx="3550920" cy="1691640"/>
            <wp:effectExtent l="76200" t="0" r="3048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F22250" w:rsidRDefault="00F22250" w:rsidP="003F3CA4">
      <w:pPr>
        <w:tabs>
          <w:tab w:val="left" w:pos="15120"/>
        </w:tabs>
        <w:ind w:firstLine="709"/>
        <w:jc w:val="both"/>
        <w:rPr>
          <w:b/>
          <w:sz w:val="28"/>
          <w:szCs w:val="28"/>
        </w:rPr>
      </w:pPr>
    </w:p>
    <w:p w:rsidR="00F20024" w:rsidRDefault="00F20024" w:rsidP="003F3CA4">
      <w:pPr>
        <w:tabs>
          <w:tab w:val="left" w:pos="15120"/>
        </w:tabs>
        <w:ind w:firstLine="709"/>
        <w:jc w:val="both"/>
        <w:rPr>
          <w:b/>
          <w:sz w:val="28"/>
          <w:szCs w:val="28"/>
        </w:rPr>
      </w:pPr>
      <w:r>
        <w:rPr>
          <w:sz w:val="28"/>
          <w:szCs w:val="28"/>
        </w:rPr>
        <w:t xml:space="preserve">Изучение социокультурных основ требует определенной методологии, на базе которой разработано содержание и технология. </w:t>
      </w:r>
    </w:p>
    <w:p w:rsidR="003F3CA4" w:rsidRDefault="00F20024" w:rsidP="00F20024">
      <w:pPr>
        <w:tabs>
          <w:tab w:val="left" w:pos="15120"/>
        </w:tabs>
        <w:jc w:val="both"/>
        <w:rPr>
          <w:sz w:val="28"/>
          <w:szCs w:val="28"/>
        </w:rPr>
      </w:pPr>
      <w:r>
        <w:rPr>
          <w:sz w:val="28"/>
          <w:szCs w:val="28"/>
        </w:rPr>
        <w:t xml:space="preserve">           Необходимо отметить, что наиболее сложным и  наименее разработанным сегодня является вопрос о приобщении ребенка к социальному миру, поскольку в условиях социально-экономических изменений произошла и переоценка многих духовных ценностей. Поэтому, в ознакомлении дошкольников с социальной действительностью, в соответствии с  современными философскими подходами, центральным звеном должна выступать человеческая деятельность, которая и является стержнем общественного развития. Именно деятельность человека позволяет объединить все составляющие о</w:t>
      </w:r>
      <w:r w:rsidR="003F3CA4">
        <w:rPr>
          <w:sz w:val="28"/>
          <w:szCs w:val="28"/>
        </w:rPr>
        <w:t>кружающего мира в единое целое.</w:t>
      </w:r>
    </w:p>
    <w:p w:rsidR="00F22250" w:rsidRPr="00EB09FB" w:rsidRDefault="00F22250" w:rsidP="00F22250">
      <w:pPr>
        <w:tabs>
          <w:tab w:val="left" w:pos="15120"/>
        </w:tabs>
        <w:spacing w:line="360" w:lineRule="auto"/>
        <w:jc w:val="center"/>
        <w:rPr>
          <w:sz w:val="28"/>
          <w:szCs w:val="28"/>
        </w:rPr>
      </w:pPr>
      <w:r>
        <w:rPr>
          <w:sz w:val="28"/>
          <w:szCs w:val="28"/>
        </w:rPr>
        <w:t xml:space="preserve">       </w:t>
      </w:r>
      <w:r w:rsidRPr="00EB09FB">
        <w:rPr>
          <w:b/>
          <w:i/>
          <w:noProof/>
          <w:sz w:val="28"/>
          <w:szCs w:val="28"/>
        </w:rPr>
        <w:drawing>
          <wp:inline distT="0" distB="0" distL="0" distR="0" wp14:anchorId="5B7449BE" wp14:editId="173DF251">
            <wp:extent cx="3779520" cy="1600200"/>
            <wp:effectExtent l="76200" t="0" r="10668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F20024" w:rsidRDefault="00F20024" w:rsidP="003F3CA4">
      <w:pPr>
        <w:tabs>
          <w:tab w:val="left" w:pos="15120"/>
        </w:tabs>
        <w:ind w:firstLine="709"/>
        <w:jc w:val="both"/>
        <w:rPr>
          <w:sz w:val="28"/>
          <w:szCs w:val="28"/>
        </w:rPr>
      </w:pPr>
      <w:r>
        <w:rPr>
          <w:sz w:val="28"/>
          <w:szCs w:val="28"/>
        </w:rPr>
        <w:lastRenderedPageBreak/>
        <w:t>Через систему знаний о природе, обществе, культуре, в которой человек является центральным звеном, формируются знания об окружающем мире и о нем самом.</w:t>
      </w:r>
    </w:p>
    <w:p w:rsidR="00865797" w:rsidRDefault="00F20024" w:rsidP="00865797">
      <w:pPr>
        <w:tabs>
          <w:tab w:val="left" w:pos="15120"/>
        </w:tabs>
        <w:jc w:val="both"/>
        <w:rPr>
          <w:sz w:val="28"/>
          <w:szCs w:val="28"/>
        </w:rPr>
      </w:pPr>
      <w:r>
        <w:rPr>
          <w:sz w:val="28"/>
          <w:szCs w:val="28"/>
        </w:rPr>
        <w:t xml:space="preserve">          Эти современные подходы и легли в основу разработки содержания и технологии программы «Родная </w:t>
      </w:r>
      <w:proofErr w:type="spellStart"/>
      <w:r>
        <w:rPr>
          <w:sz w:val="28"/>
          <w:szCs w:val="28"/>
        </w:rPr>
        <w:t>Брянщина</w:t>
      </w:r>
      <w:proofErr w:type="spellEnd"/>
      <w:r>
        <w:rPr>
          <w:sz w:val="28"/>
          <w:szCs w:val="28"/>
        </w:rPr>
        <w:t xml:space="preserve"> моя».</w:t>
      </w:r>
    </w:p>
    <w:p w:rsidR="00F20024" w:rsidRPr="00865797" w:rsidRDefault="00F20024" w:rsidP="00865797">
      <w:pPr>
        <w:tabs>
          <w:tab w:val="left" w:pos="15120"/>
        </w:tabs>
        <w:jc w:val="both"/>
        <w:rPr>
          <w:bCs/>
          <w:sz w:val="28"/>
          <w:szCs w:val="28"/>
        </w:rPr>
      </w:pPr>
      <w:r>
        <w:rPr>
          <w:sz w:val="28"/>
          <w:szCs w:val="28"/>
        </w:rPr>
        <w:t>В соответствии с этими подходами, в основу систематизации знаний детей о родном крае положена в</w:t>
      </w:r>
      <w:r w:rsidR="00865797">
        <w:rPr>
          <w:sz w:val="28"/>
          <w:szCs w:val="28"/>
        </w:rPr>
        <w:t xml:space="preserve">заимосвязь между тремя блоками (мир природы, </w:t>
      </w:r>
      <w:r w:rsidR="00865797" w:rsidRPr="00865797">
        <w:rPr>
          <w:bCs/>
          <w:sz w:val="28"/>
          <w:szCs w:val="28"/>
        </w:rPr>
        <w:t>д</w:t>
      </w:r>
      <w:r w:rsidR="00CE31FA" w:rsidRPr="00865797">
        <w:rPr>
          <w:bCs/>
          <w:sz w:val="28"/>
          <w:szCs w:val="28"/>
        </w:rPr>
        <w:t>еятельность   человека</w:t>
      </w:r>
      <w:r w:rsidR="00865797">
        <w:rPr>
          <w:bCs/>
          <w:sz w:val="28"/>
          <w:szCs w:val="28"/>
        </w:rPr>
        <w:t xml:space="preserve"> и</w:t>
      </w:r>
      <w:r w:rsidR="00CE31FA" w:rsidRPr="00865797">
        <w:rPr>
          <w:bCs/>
          <w:sz w:val="28"/>
          <w:szCs w:val="28"/>
        </w:rPr>
        <w:t xml:space="preserve"> </w:t>
      </w:r>
      <w:r w:rsidR="00865797" w:rsidRPr="00865797">
        <w:rPr>
          <w:bCs/>
          <w:sz w:val="28"/>
          <w:szCs w:val="28"/>
        </w:rPr>
        <w:t>ку</w:t>
      </w:r>
      <w:r w:rsidR="00865797">
        <w:rPr>
          <w:bCs/>
          <w:sz w:val="28"/>
          <w:szCs w:val="28"/>
        </w:rPr>
        <w:t xml:space="preserve">льтурный облик края), </w:t>
      </w:r>
      <w:r w:rsidRPr="00865797">
        <w:rPr>
          <w:sz w:val="28"/>
          <w:szCs w:val="28"/>
        </w:rPr>
        <w:t>осуществляемая через взаимодействие человека с миром природы и культуры.</w:t>
      </w:r>
      <w:r w:rsidRPr="00865797">
        <w:rPr>
          <w:b/>
          <w:i/>
          <w:sz w:val="28"/>
          <w:szCs w:val="28"/>
        </w:rPr>
        <w:t xml:space="preserve">                    </w:t>
      </w:r>
    </w:p>
    <w:p w:rsidR="00F20024" w:rsidRDefault="00F20024" w:rsidP="00F20024">
      <w:pPr>
        <w:shd w:val="clear" w:color="auto" w:fill="FFFFFF"/>
        <w:tabs>
          <w:tab w:val="left" w:pos="1701"/>
        </w:tabs>
        <w:spacing w:before="38"/>
        <w:ind w:right="-2"/>
        <w:rPr>
          <w:b/>
          <w:i/>
          <w:sz w:val="28"/>
          <w:szCs w:val="28"/>
        </w:rPr>
      </w:pPr>
    </w:p>
    <w:p w:rsidR="00F22250" w:rsidRDefault="00226507" w:rsidP="00226507">
      <w:pPr>
        <w:shd w:val="clear" w:color="auto" w:fill="FFFFFF"/>
        <w:tabs>
          <w:tab w:val="left" w:pos="1701"/>
        </w:tabs>
        <w:spacing w:before="38" w:line="360" w:lineRule="auto"/>
        <w:ind w:right="-2"/>
        <w:jc w:val="center"/>
        <w:rPr>
          <w:b/>
          <w:i/>
          <w:sz w:val="28"/>
          <w:szCs w:val="28"/>
        </w:rPr>
      </w:pPr>
      <w:r>
        <w:rPr>
          <w:b/>
          <w:i/>
          <w:noProof/>
          <w:sz w:val="28"/>
          <w:szCs w:val="28"/>
        </w:rPr>
        <mc:AlternateContent>
          <mc:Choice Requires="wps">
            <w:drawing>
              <wp:anchor distT="0" distB="0" distL="114300" distR="114300" simplePos="0" relativeHeight="251658240" behindDoc="0" locked="0" layoutInCell="1" allowOverlap="1" wp14:anchorId="407E9D90" wp14:editId="546F761A">
                <wp:simplePos x="0" y="0"/>
                <wp:positionH relativeFrom="column">
                  <wp:posOffset>1978660</wp:posOffset>
                </wp:positionH>
                <wp:positionV relativeFrom="paragraph">
                  <wp:posOffset>2033905</wp:posOffset>
                </wp:positionV>
                <wp:extent cx="412750" cy="6350"/>
                <wp:effectExtent l="0" t="76200" r="25400" b="8890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27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2" o:spid="_x0000_s1026" type="#_x0000_t32" style="position:absolute;margin-left:155.8pt;margin-top:160.15pt;width:32.5pt;height:.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">
                <v:stroke endarrow="block"/>
              </v:shape>
            </w:pict>
          </mc:Fallback>
        </mc:AlternateContent>
      </w:r>
      <w:r>
        <w:rPr>
          <w:b/>
          <w:i/>
          <w:noProof/>
          <w:sz w:val="28"/>
          <w:szCs w:val="28"/>
        </w:rPr>
        <mc:AlternateContent>
          <mc:Choice Requires="wps">
            <w:drawing>
              <wp:anchor distT="4294967295" distB="4294967295" distL="114300" distR="114300" simplePos="0" relativeHeight="251658240" behindDoc="0" locked="0" layoutInCell="1" allowOverlap="1" wp14:anchorId="594156C6" wp14:editId="3AAADF0B">
                <wp:simplePos x="0" y="0"/>
                <wp:positionH relativeFrom="column">
                  <wp:posOffset>3754755</wp:posOffset>
                </wp:positionH>
                <wp:positionV relativeFrom="paragraph">
                  <wp:posOffset>2087880</wp:posOffset>
                </wp:positionV>
                <wp:extent cx="234950" cy="0"/>
                <wp:effectExtent l="0" t="76200" r="12700" b="9525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295.65pt;margin-top:164.4pt;width:18.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">
                <v:stroke endarrow="block"/>
              </v:shape>
            </w:pict>
          </mc:Fallback>
        </mc:AlternateContent>
      </w:r>
      <w:r>
        <w:rPr>
          <w:b/>
          <w:i/>
          <w:noProof/>
          <w:sz w:val="28"/>
          <w:szCs w:val="28"/>
        </w:rPr>
        <mc:AlternateContent>
          <mc:Choice Requires="wps">
            <w:drawing>
              <wp:anchor distT="0" distB="0" distL="114300" distR="114300" simplePos="0" relativeHeight="251662336" behindDoc="0" locked="0" layoutInCell="1" allowOverlap="1" wp14:anchorId="483B7F2A" wp14:editId="2D8A43C1">
                <wp:simplePos x="0" y="0"/>
                <wp:positionH relativeFrom="column">
                  <wp:posOffset>4584065</wp:posOffset>
                </wp:positionH>
                <wp:positionV relativeFrom="paragraph">
                  <wp:posOffset>1537335</wp:posOffset>
                </wp:positionV>
                <wp:extent cx="6350" cy="215900"/>
                <wp:effectExtent l="76200" t="0" r="69850" b="5080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360.95pt;margin-top:121.05pt;width:.5pt;height: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">
                <v:stroke endarrow="block"/>
              </v:shape>
            </w:pict>
          </mc:Fallback>
        </mc:AlternateContent>
      </w:r>
      <w:r>
        <w:rPr>
          <w:b/>
          <w:i/>
          <w:noProof/>
          <w:sz w:val="28"/>
          <w:szCs w:val="28"/>
        </w:rPr>
        <mc:AlternateContent>
          <mc:Choice Requires="wps">
            <w:drawing>
              <wp:anchor distT="0" distB="0" distL="114299" distR="114299" simplePos="0" relativeHeight="251663360" behindDoc="0" locked="0" layoutInCell="1" allowOverlap="1" wp14:anchorId="2C560042" wp14:editId="7A549FD7">
                <wp:simplePos x="0" y="0"/>
                <wp:positionH relativeFrom="column">
                  <wp:posOffset>3021965</wp:posOffset>
                </wp:positionH>
                <wp:positionV relativeFrom="paragraph">
                  <wp:posOffset>1543685</wp:posOffset>
                </wp:positionV>
                <wp:extent cx="0" cy="215900"/>
                <wp:effectExtent l="76200" t="0" r="57150" b="5080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237.95pt;margin-top:121.55pt;width:0;height:17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">
                <v:stroke endarrow="block"/>
              </v:shape>
            </w:pict>
          </mc:Fallback>
        </mc:AlternateContent>
      </w:r>
      <w:r>
        <w:rPr>
          <w:b/>
          <w:i/>
          <w:noProof/>
          <w:sz w:val="28"/>
          <w:szCs w:val="28"/>
        </w:rPr>
        <mc:AlternateContent>
          <mc:Choice Requires="wps">
            <w:drawing>
              <wp:anchor distT="0" distB="0" distL="114300" distR="114300" simplePos="0" relativeHeight="251664384" behindDoc="0" locked="0" layoutInCell="1" allowOverlap="1" wp14:anchorId="1B850055" wp14:editId="586A6EB4">
                <wp:simplePos x="0" y="0"/>
                <wp:positionH relativeFrom="column">
                  <wp:posOffset>1301750</wp:posOffset>
                </wp:positionH>
                <wp:positionV relativeFrom="paragraph">
                  <wp:posOffset>1543685</wp:posOffset>
                </wp:positionV>
                <wp:extent cx="6350" cy="215900"/>
                <wp:effectExtent l="76200" t="0" r="69850" b="5080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102.5pt;margin-top:121.55pt;width:.5pt;height:1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">
                <v:stroke endarrow="block"/>
              </v:shape>
            </w:pict>
          </mc:Fallback>
        </mc:AlternateContent>
      </w:r>
      <w:r>
        <w:rPr>
          <w:b/>
          <w:i/>
          <w:noProof/>
          <w:sz w:val="28"/>
          <w:szCs w:val="28"/>
        </w:rPr>
        <mc:AlternateContent>
          <mc:Choice Requires="wps">
            <w:drawing>
              <wp:anchor distT="0" distB="0" distL="114300" distR="114300" simplePos="0" relativeHeight="251669504" behindDoc="0" locked="0" layoutInCell="1" allowOverlap="1" wp14:anchorId="0625E794" wp14:editId="7731D9BA">
                <wp:simplePos x="0" y="0"/>
                <wp:positionH relativeFrom="column">
                  <wp:posOffset>1687195</wp:posOffset>
                </wp:positionH>
                <wp:positionV relativeFrom="paragraph">
                  <wp:posOffset>668655</wp:posOffset>
                </wp:positionV>
                <wp:extent cx="1253490" cy="294005"/>
                <wp:effectExtent l="38100" t="0" r="22860" b="6794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3490" cy="294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132.85pt;margin-top:52.65pt;width:98.7pt;height:23.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">
                <v:stroke endarrow="block"/>
              </v:shape>
            </w:pict>
          </mc:Fallback>
        </mc:AlternateContent>
      </w:r>
      <w:r>
        <w:rPr>
          <w:b/>
          <w:i/>
          <w:noProof/>
          <w:sz w:val="28"/>
          <w:szCs w:val="28"/>
        </w:rPr>
        <mc:AlternateContent>
          <mc:Choice Requires="wps">
            <w:drawing>
              <wp:anchor distT="0" distB="0" distL="114299" distR="114299" simplePos="0" relativeHeight="251658240" behindDoc="0" locked="0" layoutInCell="1" allowOverlap="1" wp14:anchorId="4E7AA0EB" wp14:editId="517C23DF">
                <wp:simplePos x="0" y="0"/>
                <wp:positionH relativeFrom="column">
                  <wp:posOffset>3022600</wp:posOffset>
                </wp:positionH>
                <wp:positionV relativeFrom="paragraph">
                  <wp:posOffset>664845</wp:posOffset>
                </wp:positionV>
                <wp:extent cx="0" cy="336550"/>
                <wp:effectExtent l="76200" t="0" r="76200" b="6350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238pt;margin-top:52.35pt;width:0;height:26.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">
                <v:stroke endarrow="block"/>
              </v:shape>
            </w:pict>
          </mc:Fallback>
        </mc:AlternateContent>
      </w:r>
      <w:r>
        <w:rPr>
          <w:b/>
          <w:i/>
          <w:noProof/>
          <w:sz w:val="28"/>
          <w:szCs w:val="28"/>
        </w:rPr>
        <mc:AlternateContent>
          <mc:Choice Requires="wps">
            <w:drawing>
              <wp:anchor distT="0" distB="0" distL="114300" distR="114300" simplePos="0" relativeHeight="251668480" behindDoc="0" locked="0" layoutInCell="1" allowOverlap="1" wp14:anchorId="22790D50" wp14:editId="19006DBD">
                <wp:simplePos x="0" y="0"/>
                <wp:positionH relativeFrom="column">
                  <wp:posOffset>3051175</wp:posOffset>
                </wp:positionH>
                <wp:positionV relativeFrom="paragraph">
                  <wp:posOffset>668655</wp:posOffset>
                </wp:positionV>
                <wp:extent cx="1068070" cy="250190"/>
                <wp:effectExtent l="0" t="0" r="74930" b="7366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07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240.25pt;margin-top:52.65pt;width:84.1pt;height:1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">
                <v:stroke endarrow="block"/>
              </v:shape>
            </w:pict>
          </mc:Fallback>
        </mc:AlternateContent>
      </w:r>
      <w:r w:rsidR="00F22250" w:rsidRPr="00EB09FB">
        <w:rPr>
          <w:b/>
          <w:i/>
          <w:noProof/>
          <w:sz w:val="28"/>
          <w:szCs w:val="28"/>
        </w:rPr>
        <w:drawing>
          <wp:inline distT="0" distB="0" distL="0" distR="0" wp14:anchorId="34DE96AD" wp14:editId="5A473447">
            <wp:extent cx="5059680" cy="2278380"/>
            <wp:effectExtent l="0" t="38100" r="198120" b="36957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F20024" w:rsidRDefault="00F20024" w:rsidP="00F20024">
      <w:pPr>
        <w:jc w:val="center"/>
        <w:rPr>
          <w:b/>
          <w:sz w:val="28"/>
          <w:szCs w:val="28"/>
        </w:rPr>
      </w:pPr>
      <w:proofErr w:type="gramStart"/>
      <w:r>
        <w:rPr>
          <w:b/>
          <w:sz w:val="28"/>
          <w:szCs w:val="28"/>
          <w:lang w:val="en-US"/>
        </w:rPr>
        <w:t>IY</w:t>
      </w:r>
      <w:r>
        <w:rPr>
          <w:b/>
          <w:sz w:val="28"/>
          <w:szCs w:val="28"/>
        </w:rPr>
        <w:t>.</w:t>
      </w:r>
      <w:proofErr w:type="gramEnd"/>
      <w:r>
        <w:rPr>
          <w:b/>
          <w:sz w:val="28"/>
          <w:szCs w:val="28"/>
        </w:rPr>
        <w:t xml:space="preserve"> Структура программы</w:t>
      </w:r>
    </w:p>
    <w:p w:rsidR="00F20024" w:rsidRDefault="00F20024" w:rsidP="00F20024">
      <w:pPr>
        <w:jc w:val="center"/>
        <w:rPr>
          <w:b/>
          <w:sz w:val="28"/>
          <w:szCs w:val="28"/>
        </w:rPr>
      </w:pPr>
    </w:p>
    <w:p w:rsidR="00F20024" w:rsidRDefault="00F20024" w:rsidP="00F20024">
      <w:pPr>
        <w:jc w:val="both"/>
        <w:rPr>
          <w:sz w:val="28"/>
          <w:szCs w:val="28"/>
        </w:rPr>
      </w:pPr>
      <w:r>
        <w:rPr>
          <w:sz w:val="28"/>
          <w:szCs w:val="28"/>
        </w:rPr>
        <w:t>Все программные задачи охватывают дошкольный период с 4 – х до 7 лет.</w:t>
      </w:r>
    </w:p>
    <w:p w:rsidR="00F20024" w:rsidRDefault="00F20024" w:rsidP="00F20024">
      <w:pPr>
        <w:jc w:val="both"/>
        <w:rPr>
          <w:sz w:val="28"/>
          <w:szCs w:val="28"/>
        </w:rPr>
      </w:pPr>
      <w:r>
        <w:rPr>
          <w:sz w:val="28"/>
          <w:szCs w:val="28"/>
        </w:rPr>
        <w:t>Средняя группа (от 4 – 5 лет)</w:t>
      </w:r>
      <w:r w:rsidR="003F3CA4">
        <w:rPr>
          <w:sz w:val="28"/>
          <w:szCs w:val="28"/>
        </w:rPr>
        <w:t>.</w:t>
      </w:r>
      <w:r>
        <w:rPr>
          <w:sz w:val="28"/>
          <w:szCs w:val="28"/>
        </w:rPr>
        <w:t xml:space="preserve"> </w:t>
      </w:r>
    </w:p>
    <w:p w:rsidR="00F20024" w:rsidRDefault="00F20024" w:rsidP="00F20024">
      <w:pPr>
        <w:jc w:val="both"/>
        <w:rPr>
          <w:sz w:val="28"/>
          <w:szCs w:val="28"/>
        </w:rPr>
      </w:pPr>
      <w:r>
        <w:rPr>
          <w:sz w:val="28"/>
          <w:szCs w:val="28"/>
        </w:rPr>
        <w:t>Старшая группа (от 5 – 6 лет)</w:t>
      </w:r>
      <w:r w:rsidR="003F3CA4">
        <w:rPr>
          <w:sz w:val="28"/>
          <w:szCs w:val="28"/>
        </w:rPr>
        <w:t>.</w:t>
      </w:r>
      <w:r>
        <w:rPr>
          <w:sz w:val="28"/>
          <w:szCs w:val="28"/>
        </w:rPr>
        <w:t xml:space="preserve"> </w:t>
      </w:r>
    </w:p>
    <w:p w:rsidR="00F20024" w:rsidRDefault="00F20024" w:rsidP="00F20024">
      <w:pPr>
        <w:jc w:val="both"/>
        <w:rPr>
          <w:sz w:val="28"/>
          <w:szCs w:val="28"/>
        </w:rPr>
      </w:pPr>
      <w:r>
        <w:rPr>
          <w:sz w:val="28"/>
          <w:szCs w:val="28"/>
        </w:rPr>
        <w:t>Подготовительная к школе группа (от 6 – 7 лет)</w:t>
      </w:r>
      <w:r w:rsidR="003F3CA4">
        <w:rPr>
          <w:sz w:val="28"/>
          <w:szCs w:val="28"/>
        </w:rPr>
        <w:t>.</w:t>
      </w:r>
    </w:p>
    <w:p w:rsidR="00F20024" w:rsidRDefault="00F20024" w:rsidP="00F20024">
      <w:pPr>
        <w:shd w:val="clear" w:color="auto" w:fill="FFFFFF"/>
        <w:tabs>
          <w:tab w:val="left" w:pos="15120"/>
        </w:tabs>
        <w:ind w:right="182"/>
        <w:jc w:val="both"/>
        <w:rPr>
          <w:sz w:val="28"/>
          <w:szCs w:val="28"/>
        </w:rPr>
      </w:pPr>
    </w:p>
    <w:p w:rsidR="00F20024" w:rsidRDefault="00F20024" w:rsidP="00F20024">
      <w:pPr>
        <w:shd w:val="clear" w:color="auto" w:fill="FFFFFF"/>
        <w:tabs>
          <w:tab w:val="left" w:pos="15120"/>
        </w:tabs>
        <w:ind w:right="182"/>
        <w:jc w:val="both"/>
        <w:rPr>
          <w:sz w:val="28"/>
          <w:szCs w:val="28"/>
        </w:rPr>
      </w:pPr>
      <w:r>
        <w:rPr>
          <w:sz w:val="28"/>
          <w:szCs w:val="28"/>
        </w:rPr>
        <w:t>Программа состоит из 3 блоков:</w:t>
      </w:r>
    </w:p>
    <w:p w:rsidR="00F20024" w:rsidRDefault="00F20024" w:rsidP="00F20024">
      <w:pPr>
        <w:jc w:val="both"/>
        <w:rPr>
          <w:color w:val="000000"/>
          <w:sz w:val="28"/>
          <w:szCs w:val="28"/>
        </w:rPr>
      </w:pPr>
      <w:r w:rsidRPr="00325C80">
        <w:rPr>
          <w:b/>
          <w:i/>
          <w:color w:val="000000"/>
          <w:sz w:val="28"/>
          <w:szCs w:val="28"/>
        </w:rPr>
        <w:t>I блок</w:t>
      </w:r>
      <w:r>
        <w:rPr>
          <w:color w:val="000000"/>
          <w:sz w:val="28"/>
          <w:szCs w:val="28"/>
        </w:rPr>
        <w:t xml:space="preserve"> «Мир природы родного края»</w:t>
      </w:r>
    </w:p>
    <w:p w:rsidR="00F20024" w:rsidRDefault="00F20024" w:rsidP="00F20024">
      <w:pPr>
        <w:jc w:val="both"/>
        <w:rPr>
          <w:color w:val="000000"/>
          <w:sz w:val="28"/>
          <w:szCs w:val="28"/>
        </w:rPr>
      </w:pPr>
      <w:r w:rsidRPr="00325C80">
        <w:rPr>
          <w:b/>
          <w:i/>
          <w:color w:val="000000"/>
          <w:sz w:val="28"/>
          <w:szCs w:val="28"/>
        </w:rPr>
        <w:t>II блок</w:t>
      </w:r>
      <w:r>
        <w:rPr>
          <w:color w:val="000000"/>
          <w:sz w:val="28"/>
          <w:szCs w:val="28"/>
        </w:rPr>
        <w:t xml:space="preserve"> «Деятельность человека» </w:t>
      </w:r>
    </w:p>
    <w:p w:rsidR="00F20024" w:rsidRDefault="00F20024" w:rsidP="00F20024">
      <w:pPr>
        <w:jc w:val="both"/>
        <w:rPr>
          <w:sz w:val="28"/>
          <w:szCs w:val="28"/>
        </w:rPr>
      </w:pPr>
      <w:r w:rsidRPr="00325C80">
        <w:rPr>
          <w:b/>
          <w:i/>
          <w:sz w:val="28"/>
          <w:szCs w:val="28"/>
          <w:lang w:val="en-US"/>
        </w:rPr>
        <w:t>III</w:t>
      </w:r>
      <w:r w:rsidRPr="00325C80">
        <w:rPr>
          <w:b/>
          <w:i/>
          <w:sz w:val="28"/>
          <w:szCs w:val="28"/>
        </w:rPr>
        <w:t xml:space="preserve"> блок </w:t>
      </w:r>
      <w:r>
        <w:rPr>
          <w:sz w:val="28"/>
          <w:szCs w:val="28"/>
        </w:rPr>
        <w:t>«Культурный облик Брянского края»</w:t>
      </w:r>
    </w:p>
    <w:p w:rsidR="0097277F" w:rsidRDefault="00F20024" w:rsidP="00F20024">
      <w:pPr>
        <w:jc w:val="both"/>
        <w:rPr>
          <w:sz w:val="28"/>
          <w:szCs w:val="28"/>
        </w:rPr>
      </w:pPr>
      <w:r>
        <w:rPr>
          <w:sz w:val="28"/>
          <w:szCs w:val="28"/>
        </w:rPr>
        <w:t xml:space="preserve">        </w:t>
      </w:r>
    </w:p>
    <w:p w:rsidR="0097277F" w:rsidRPr="00EB09FB" w:rsidRDefault="0097277F" w:rsidP="0097277F">
      <w:pPr>
        <w:spacing w:line="360" w:lineRule="auto"/>
        <w:jc w:val="center"/>
        <w:rPr>
          <w:sz w:val="28"/>
          <w:szCs w:val="28"/>
        </w:rPr>
      </w:pPr>
      <w:r w:rsidRPr="00EB09FB">
        <w:rPr>
          <w:noProof/>
          <w:sz w:val="28"/>
          <w:szCs w:val="28"/>
        </w:rPr>
        <w:lastRenderedPageBreak/>
        <w:drawing>
          <wp:inline distT="0" distB="0" distL="0" distR="0" wp14:anchorId="2651D647" wp14:editId="2C963650">
            <wp:extent cx="3559042" cy="3060776"/>
            <wp:effectExtent l="76200" t="152400" r="175260" b="21590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F20024" w:rsidRDefault="00F20024" w:rsidP="00E058EB">
      <w:pPr>
        <w:ind w:firstLine="708"/>
        <w:jc w:val="both"/>
        <w:rPr>
          <w:sz w:val="28"/>
          <w:szCs w:val="28"/>
        </w:rPr>
      </w:pPr>
      <w:r>
        <w:rPr>
          <w:rFonts w:eastAsia="Calibri"/>
          <w:sz w:val="28"/>
          <w:szCs w:val="28"/>
          <w:lang w:eastAsia="en-US"/>
        </w:rPr>
        <w:t xml:space="preserve">Каждый блок разбит на отдельные темы. Каждая из тем повторяется в возрастных группах. </w:t>
      </w:r>
      <w:r>
        <w:rPr>
          <w:sz w:val="28"/>
          <w:szCs w:val="28"/>
        </w:rPr>
        <w:t xml:space="preserve">Изменяются только содержание, объем познавательного материала и </w:t>
      </w:r>
      <w:r>
        <w:rPr>
          <w:rFonts w:eastAsia="Calibri"/>
          <w:sz w:val="28"/>
          <w:szCs w:val="28"/>
          <w:lang w:eastAsia="en-US"/>
        </w:rPr>
        <w:t>сложность изучения</w:t>
      </w:r>
      <w:r>
        <w:rPr>
          <w:sz w:val="28"/>
          <w:szCs w:val="28"/>
        </w:rPr>
        <w:t xml:space="preserve">. Одной теме уделяется не менее одной недели. Тема отражается в подборе материалов, находящихся в группе. </w:t>
      </w:r>
    </w:p>
    <w:p w:rsidR="00F20024" w:rsidRDefault="00F20024" w:rsidP="00F20024">
      <w:pPr>
        <w:ind w:firstLine="708"/>
        <w:jc w:val="both"/>
        <w:rPr>
          <w:sz w:val="28"/>
          <w:szCs w:val="28"/>
        </w:rPr>
      </w:pPr>
      <w:r>
        <w:rPr>
          <w:sz w:val="28"/>
          <w:szCs w:val="28"/>
        </w:rPr>
        <w:t xml:space="preserve">Следует подчеркнуть, что для ребёнка дошкольного возраста </w:t>
      </w:r>
      <w:proofErr w:type="gramStart"/>
      <w:r>
        <w:rPr>
          <w:sz w:val="28"/>
          <w:szCs w:val="28"/>
        </w:rPr>
        <w:t>характерны</w:t>
      </w:r>
      <w:proofErr w:type="gramEnd"/>
      <w:r>
        <w:rPr>
          <w:sz w:val="28"/>
          <w:szCs w:val="28"/>
        </w:rPr>
        <w:t xml:space="preserve"> кратковременность интересов, неустойчивое внимание, утомляемость. Поэтому неоднократное обращение к одной и той же теме лишь способствует развитию у детей внимания и длительному сохранению интереса к одной теме. Таким образом, каждая тема подкрепляется различными играми, продуктивными видами деятельности. Итоги работы над темой, объединяющей знания детей, могут быть представлены во время общих праздников, семейных развлечений. </w:t>
      </w:r>
    </w:p>
    <w:p w:rsidR="00F20024" w:rsidRDefault="00F20024" w:rsidP="00F20024">
      <w:pPr>
        <w:ind w:firstLine="708"/>
        <w:jc w:val="both"/>
        <w:rPr>
          <w:rStyle w:val="af7"/>
          <w:rFonts w:eastAsia="Calibri"/>
          <w:i w:val="0"/>
          <w:iCs w:val="0"/>
        </w:rPr>
      </w:pPr>
      <w:r>
        <w:rPr>
          <w:sz w:val="28"/>
          <w:szCs w:val="28"/>
        </w:rPr>
        <w:t>Тематическое планирование способствует эффективному и системному усвоению детьми знаний о своей стране, родном крае, той местности, где они живут</w:t>
      </w:r>
      <w:r>
        <w:rPr>
          <w:rFonts w:eastAsia="Calibri"/>
          <w:i/>
          <w:sz w:val="28"/>
          <w:szCs w:val="28"/>
          <w:lang w:eastAsia="en-US"/>
        </w:rPr>
        <w:t>.</w:t>
      </w:r>
    </w:p>
    <w:p w:rsidR="00F20024" w:rsidRDefault="00F20024" w:rsidP="00F20024">
      <w:pPr>
        <w:rPr>
          <w:rStyle w:val="af7"/>
          <w:b/>
          <w:sz w:val="28"/>
          <w:szCs w:val="28"/>
        </w:rPr>
      </w:pPr>
    </w:p>
    <w:p w:rsidR="00F20024" w:rsidRDefault="00F20024" w:rsidP="00F20024">
      <w:pPr>
        <w:jc w:val="center"/>
        <w:rPr>
          <w:b/>
          <w:i/>
          <w:sz w:val="28"/>
          <w:szCs w:val="28"/>
        </w:rPr>
      </w:pPr>
      <w:r>
        <w:rPr>
          <w:rStyle w:val="af7"/>
          <w:b/>
          <w:sz w:val="28"/>
          <w:szCs w:val="28"/>
        </w:rPr>
        <w:t>Схема последовательности работы по о</w:t>
      </w:r>
      <w:r>
        <w:rPr>
          <w:b/>
          <w:i/>
          <w:sz w:val="28"/>
          <w:szCs w:val="28"/>
        </w:rPr>
        <w:t>знакомлению дошкольников с родным краем:</w:t>
      </w:r>
    </w:p>
    <w:p w:rsidR="0097277F" w:rsidRPr="00EB09FB" w:rsidRDefault="0097277F" w:rsidP="0097277F">
      <w:pPr>
        <w:spacing w:line="360" w:lineRule="auto"/>
        <w:jc w:val="center"/>
        <w:rPr>
          <w:sz w:val="28"/>
          <w:szCs w:val="28"/>
        </w:rPr>
      </w:pPr>
      <w:r w:rsidRPr="00EB09FB">
        <w:rPr>
          <w:noProof/>
          <w:sz w:val="28"/>
          <w:szCs w:val="28"/>
        </w:rPr>
        <w:drawing>
          <wp:inline distT="0" distB="0" distL="0" distR="0" wp14:anchorId="3974706F" wp14:editId="430A1A55">
            <wp:extent cx="3591895" cy="1555028"/>
            <wp:effectExtent l="0" t="0" r="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97277F" w:rsidRDefault="0097277F" w:rsidP="00F20024">
      <w:pPr>
        <w:jc w:val="center"/>
      </w:pPr>
    </w:p>
    <w:p w:rsidR="00F20024" w:rsidRDefault="00F20024" w:rsidP="00F20024">
      <w:pPr>
        <w:jc w:val="both"/>
        <w:rPr>
          <w:sz w:val="28"/>
          <w:szCs w:val="28"/>
        </w:rPr>
      </w:pPr>
      <w:r>
        <w:rPr>
          <w:b/>
          <w:i/>
          <w:sz w:val="28"/>
          <w:szCs w:val="28"/>
        </w:rPr>
        <w:t xml:space="preserve">                                 </w:t>
      </w:r>
    </w:p>
    <w:p w:rsidR="00F20024" w:rsidRDefault="00F20024" w:rsidP="00F20024">
      <w:pPr>
        <w:ind w:firstLine="708"/>
        <w:jc w:val="both"/>
        <w:rPr>
          <w:sz w:val="28"/>
          <w:szCs w:val="28"/>
        </w:rPr>
      </w:pPr>
      <w:r>
        <w:rPr>
          <w:sz w:val="28"/>
          <w:szCs w:val="28"/>
        </w:rPr>
        <w:lastRenderedPageBreak/>
        <w:t xml:space="preserve">Программа «Родная </w:t>
      </w:r>
      <w:proofErr w:type="spellStart"/>
      <w:r>
        <w:rPr>
          <w:sz w:val="28"/>
          <w:szCs w:val="28"/>
        </w:rPr>
        <w:t>Брянщина</w:t>
      </w:r>
      <w:proofErr w:type="spellEnd"/>
      <w:r>
        <w:rPr>
          <w:sz w:val="28"/>
          <w:szCs w:val="28"/>
        </w:rPr>
        <w:t xml:space="preserve"> моя» предполагает  </w:t>
      </w:r>
      <w:r w:rsidR="00325C80">
        <w:rPr>
          <w:sz w:val="28"/>
          <w:szCs w:val="28"/>
        </w:rPr>
        <w:t>ступенчатое</w:t>
      </w:r>
      <w:r>
        <w:rPr>
          <w:sz w:val="28"/>
          <w:szCs w:val="28"/>
        </w:rPr>
        <w:t xml:space="preserve">  ознакомление дошкольников  с  родным  краем по следующей схеме:</w:t>
      </w:r>
    </w:p>
    <w:p w:rsidR="00F20024" w:rsidRDefault="00F20024" w:rsidP="00F20024">
      <w:pPr>
        <w:jc w:val="both"/>
        <w:rPr>
          <w:sz w:val="28"/>
          <w:szCs w:val="28"/>
        </w:rPr>
      </w:pPr>
    </w:p>
    <w:p w:rsidR="00F20024" w:rsidRDefault="00F20024" w:rsidP="003F3CA4">
      <w:pPr>
        <w:ind w:firstLine="708"/>
        <w:jc w:val="both"/>
        <w:rPr>
          <w:sz w:val="28"/>
          <w:szCs w:val="28"/>
        </w:rPr>
      </w:pPr>
      <w:r>
        <w:rPr>
          <w:b/>
          <w:i/>
          <w:sz w:val="28"/>
          <w:szCs w:val="28"/>
        </w:rPr>
        <w:t>1 ступень</w:t>
      </w:r>
      <w:r>
        <w:rPr>
          <w:sz w:val="28"/>
          <w:szCs w:val="28"/>
        </w:rPr>
        <w:t xml:space="preserve"> - дети получают основной объем  познавательной информации по каждой теме в течение одного месяца, на 4-х занятиях, в процессе кружковой работы. 1 занятие в неделю в средней группе длительностью 20 мин., в старшей группе - 25 – 30 минут и подготовительной группе - 30-35 мин. Всего по 64 занятия.</w:t>
      </w:r>
    </w:p>
    <w:p w:rsidR="00F20024" w:rsidRDefault="00F20024" w:rsidP="003F3CA4">
      <w:pPr>
        <w:pStyle w:val="af3"/>
        <w:ind w:firstLine="708"/>
        <w:jc w:val="both"/>
        <w:rPr>
          <w:rFonts w:ascii="Times New Roman" w:hAnsi="Times New Roman"/>
          <w:color w:val="2D2A2A"/>
          <w:sz w:val="28"/>
          <w:szCs w:val="28"/>
        </w:rPr>
      </w:pPr>
      <w:r>
        <w:rPr>
          <w:rFonts w:ascii="Times New Roman" w:hAnsi="Times New Roman" w:cs="Times New Roman"/>
          <w:b/>
          <w:i/>
          <w:sz w:val="28"/>
          <w:szCs w:val="28"/>
        </w:rPr>
        <w:t>2 ступень</w:t>
      </w:r>
      <w:r>
        <w:rPr>
          <w:sz w:val="28"/>
          <w:szCs w:val="28"/>
        </w:rPr>
        <w:t xml:space="preserve"> - </w:t>
      </w:r>
      <w:r>
        <w:rPr>
          <w:rFonts w:ascii="Times New Roman" w:hAnsi="Times New Roman"/>
          <w:color w:val="2D2A2A"/>
          <w:sz w:val="28"/>
          <w:szCs w:val="28"/>
        </w:rPr>
        <w:t>обобщение, закрепление представлений, умений и навыков по запланированной  теме на последней неделе месяца в процессе организации различных видов непосредственно образовательной деятельности</w:t>
      </w:r>
      <w:r>
        <w:rPr>
          <w:rFonts w:ascii="Times New Roman" w:hAnsi="Times New Roman" w:cs="Times New Roman"/>
          <w:sz w:val="28"/>
          <w:szCs w:val="28"/>
        </w:rPr>
        <w:t xml:space="preserve">. </w:t>
      </w:r>
      <w:r>
        <w:rPr>
          <w:rFonts w:ascii="Times New Roman" w:hAnsi="Times New Roman"/>
          <w:color w:val="2D2A2A"/>
          <w:sz w:val="28"/>
          <w:szCs w:val="28"/>
        </w:rPr>
        <w:t xml:space="preserve"> Упор на этом этапе делается на развитие у детей познавательной и речевой активности, на формирование у детей нравственных чувств, нравственного облика, нравственной позиции.</w:t>
      </w:r>
    </w:p>
    <w:p w:rsidR="00F20024" w:rsidRDefault="00F20024" w:rsidP="003F3CA4">
      <w:pPr>
        <w:pStyle w:val="af3"/>
        <w:ind w:firstLine="708"/>
        <w:jc w:val="both"/>
        <w:rPr>
          <w:rFonts w:ascii="Times New Roman" w:hAnsi="Times New Roman"/>
          <w:sz w:val="28"/>
          <w:szCs w:val="28"/>
        </w:rPr>
      </w:pPr>
      <w:r>
        <w:rPr>
          <w:rFonts w:ascii="Times New Roman" w:hAnsi="Times New Roman"/>
          <w:b/>
          <w:i/>
          <w:color w:val="2D2A2A"/>
          <w:sz w:val="28"/>
          <w:szCs w:val="28"/>
        </w:rPr>
        <w:t>3 ступень</w:t>
      </w:r>
      <w:r>
        <w:rPr>
          <w:rFonts w:ascii="Times New Roman" w:hAnsi="Times New Roman"/>
          <w:color w:val="2D2A2A"/>
          <w:sz w:val="28"/>
          <w:szCs w:val="28"/>
        </w:rPr>
        <w:t xml:space="preserve"> – закрепление представлений</w:t>
      </w:r>
      <w:r>
        <w:rPr>
          <w:rFonts w:ascii="Times New Roman" w:hAnsi="Times New Roman" w:cs="Times New Roman"/>
          <w:sz w:val="28"/>
          <w:szCs w:val="28"/>
        </w:rPr>
        <w:t xml:space="preserve">, индивидуальная работа с детьми </w:t>
      </w:r>
      <w:r>
        <w:rPr>
          <w:rFonts w:ascii="Times New Roman" w:hAnsi="Times New Roman"/>
          <w:color w:val="2D2A2A"/>
          <w:sz w:val="28"/>
          <w:szCs w:val="28"/>
        </w:rPr>
        <w:t xml:space="preserve">в процессе организации </w:t>
      </w:r>
      <w:r>
        <w:rPr>
          <w:rFonts w:ascii="Times New Roman" w:hAnsi="Times New Roman" w:cs="Times New Roman"/>
          <w:sz w:val="28"/>
          <w:szCs w:val="28"/>
        </w:rPr>
        <w:t xml:space="preserve">образовательной деятельности в ходе режимных моментов и развитие творческих способностей в самостоятельной </w:t>
      </w:r>
      <w:r>
        <w:rPr>
          <w:rFonts w:ascii="Times New Roman" w:hAnsi="Times New Roman"/>
          <w:color w:val="2D2A2A"/>
          <w:sz w:val="28"/>
          <w:szCs w:val="28"/>
        </w:rPr>
        <w:t>деятельности дошкольников.</w:t>
      </w:r>
    </w:p>
    <w:p w:rsidR="00F20024" w:rsidRDefault="00F20024" w:rsidP="00F20024">
      <w:pPr>
        <w:jc w:val="center"/>
        <w:rPr>
          <w:b/>
          <w:i/>
          <w:sz w:val="28"/>
          <w:szCs w:val="28"/>
        </w:rPr>
      </w:pPr>
    </w:p>
    <w:p w:rsidR="0097277F" w:rsidRPr="007F4B16" w:rsidRDefault="0097277F" w:rsidP="0097277F">
      <w:pPr>
        <w:spacing w:line="360" w:lineRule="auto"/>
        <w:jc w:val="center"/>
        <w:rPr>
          <w:sz w:val="28"/>
          <w:szCs w:val="28"/>
        </w:rPr>
      </w:pPr>
      <w:r w:rsidRPr="009B31FD">
        <w:rPr>
          <w:noProof/>
          <w:sz w:val="28"/>
          <w:szCs w:val="28"/>
        </w:rPr>
        <w:drawing>
          <wp:inline distT="0" distB="0" distL="0" distR="0" wp14:anchorId="19A4F4B8" wp14:editId="684CF615">
            <wp:extent cx="3619271" cy="1522175"/>
            <wp:effectExtent l="0" t="76200" r="0"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F20024" w:rsidRDefault="00F20024" w:rsidP="00F20024">
      <w:pPr>
        <w:shd w:val="clear" w:color="auto" w:fill="FFFFFF"/>
        <w:spacing w:before="38"/>
        <w:ind w:right="-2"/>
        <w:jc w:val="center"/>
        <w:rPr>
          <w:b/>
          <w:i/>
          <w:sz w:val="28"/>
          <w:szCs w:val="28"/>
        </w:rPr>
      </w:pPr>
      <w:r>
        <w:rPr>
          <w:b/>
          <w:i/>
          <w:sz w:val="28"/>
          <w:szCs w:val="28"/>
        </w:rPr>
        <w:t>Педагогические технологии, используемые в программе</w:t>
      </w:r>
    </w:p>
    <w:p w:rsidR="00F20024" w:rsidRDefault="00F20024" w:rsidP="00F20024">
      <w:pPr>
        <w:ind w:firstLine="708"/>
        <w:jc w:val="both"/>
        <w:rPr>
          <w:sz w:val="28"/>
          <w:szCs w:val="28"/>
        </w:rPr>
      </w:pPr>
    </w:p>
    <w:p w:rsidR="00CE31FA" w:rsidRPr="00CE31FA" w:rsidRDefault="00F20024" w:rsidP="00070E1A">
      <w:pPr>
        <w:ind w:firstLine="708"/>
        <w:jc w:val="both"/>
        <w:rPr>
          <w:sz w:val="28"/>
          <w:szCs w:val="28"/>
        </w:rPr>
      </w:pPr>
      <w:proofErr w:type="gramStart"/>
      <w:r>
        <w:rPr>
          <w:sz w:val="28"/>
          <w:szCs w:val="28"/>
        </w:rPr>
        <w:t xml:space="preserve">Данная программа в соответствии со стоящими перед ней задачами и с учетом </w:t>
      </w:r>
      <w:r>
        <w:rPr>
          <w:bCs/>
          <w:sz w:val="28"/>
          <w:szCs w:val="28"/>
        </w:rPr>
        <w:t>с учетом специфики дошкольного возраста</w:t>
      </w:r>
      <w:r>
        <w:rPr>
          <w:sz w:val="28"/>
          <w:szCs w:val="28"/>
        </w:rPr>
        <w:t xml:space="preserve"> подразумевает использование педагогами </w:t>
      </w:r>
      <w:r w:rsidR="003F3CA4">
        <w:rPr>
          <w:sz w:val="28"/>
          <w:szCs w:val="28"/>
        </w:rPr>
        <w:t xml:space="preserve">в работе следующие технологии: </w:t>
      </w:r>
      <w:r w:rsidR="00070E1A">
        <w:rPr>
          <w:sz w:val="28"/>
          <w:szCs w:val="28"/>
        </w:rPr>
        <w:t>игровые, информационные, коммуникативные, проблемные, развивающего обучения, консультативные, визуальные, п</w:t>
      </w:r>
      <w:r>
        <w:rPr>
          <w:sz w:val="28"/>
          <w:szCs w:val="28"/>
        </w:rPr>
        <w:t>рое</w:t>
      </w:r>
      <w:r w:rsidR="00070E1A">
        <w:rPr>
          <w:sz w:val="28"/>
          <w:szCs w:val="28"/>
        </w:rPr>
        <w:t xml:space="preserve">ктные, музейной педагогики; </w:t>
      </w:r>
      <w:proofErr w:type="spellStart"/>
      <w:r w:rsidR="00070E1A">
        <w:rPr>
          <w:sz w:val="28"/>
          <w:szCs w:val="28"/>
        </w:rPr>
        <w:t>з</w:t>
      </w:r>
      <w:r>
        <w:rPr>
          <w:sz w:val="28"/>
          <w:szCs w:val="28"/>
        </w:rPr>
        <w:t>доровьесберегающие</w:t>
      </w:r>
      <w:proofErr w:type="spellEnd"/>
      <w:r>
        <w:rPr>
          <w:sz w:val="28"/>
          <w:szCs w:val="28"/>
        </w:rPr>
        <w:t>.</w:t>
      </w:r>
      <w:r w:rsidRPr="003F3CA4">
        <w:rPr>
          <w:b/>
          <w:i/>
          <w:sz w:val="28"/>
          <w:szCs w:val="28"/>
        </w:rPr>
        <w:t xml:space="preserve">   </w:t>
      </w:r>
      <w:proofErr w:type="gramEnd"/>
    </w:p>
    <w:p w:rsidR="00E058EB" w:rsidRDefault="00F20024" w:rsidP="00CE31FA">
      <w:pPr>
        <w:ind w:left="1440"/>
        <w:jc w:val="both"/>
        <w:rPr>
          <w:b/>
          <w:i/>
          <w:sz w:val="28"/>
          <w:szCs w:val="28"/>
        </w:rPr>
      </w:pPr>
      <w:r w:rsidRPr="003F3CA4">
        <w:rPr>
          <w:b/>
          <w:i/>
          <w:sz w:val="28"/>
          <w:szCs w:val="28"/>
        </w:rPr>
        <w:t xml:space="preserve">    </w:t>
      </w:r>
    </w:p>
    <w:p w:rsidR="00E058EB" w:rsidRPr="00EB09FB" w:rsidRDefault="00E058EB" w:rsidP="00E058EB">
      <w:pPr>
        <w:pStyle w:val="af4"/>
        <w:shd w:val="clear" w:color="auto" w:fill="FFFFFF"/>
        <w:tabs>
          <w:tab w:val="left" w:pos="1701"/>
        </w:tabs>
        <w:spacing w:before="38" w:line="360" w:lineRule="auto"/>
        <w:ind w:left="-851" w:right="-2"/>
        <w:jc w:val="center"/>
        <w:rPr>
          <w:b/>
          <w:i/>
          <w:sz w:val="28"/>
          <w:szCs w:val="28"/>
        </w:rPr>
      </w:pPr>
      <w:r w:rsidRPr="00EB09FB">
        <w:rPr>
          <w:noProof/>
          <w:sz w:val="28"/>
          <w:szCs w:val="28"/>
        </w:rPr>
        <w:lastRenderedPageBreak/>
        <w:drawing>
          <wp:inline distT="0" distB="0" distL="0" distR="0" wp14:anchorId="57573C5C" wp14:editId="48B37328">
            <wp:extent cx="3642360" cy="3268980"/>
            <wp:effectExtent l="0" t="114300" r="0" b="198120"/>
            <wp:docPr id="17"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F20024" w:rsidRPr="003F3CA4" w:rsidRDefault="00F20024" w:rsidP="00CE31FA">
      <w:pPr>
        <w:ind w:left="1440"/>
        <w:jc w:val="both"/>
        <w:rPr>
          <w:sz w:val="28"/>
          <w:szCs w:val="28"/>
        </w:rPr>
      </w:pPr>
      <w:r w:rsidRPr="003F3CA4">
        <w:rPr>
          <w:b/>
          <w:i/>
          <w:sz w:val="28"/>
          <w:szCs w:val="28"/>
        </w:rPr>
        <w:t xml:space="preserve">                        </w:t>
      </w:r>
    </w:p>
    <w:p w:rsidR="00E058EB" w:rsidRDefault="00F20024" w:rsidP="00EC5113">
      <w:pPr>
        <w:ind w:firstLine="708"/>
        <w:rPr>
          <w:b/>
          <w:i/>
          <w:sz w:val="28"/>
          <w:szCs w:val="28"/>
        </w:rPr>
      </w:pPr>
      <w:r>
        <w:rPr>
          <w:b/>
          <w:i/>
          <w:sz w:val="28"/>
          <w:szCs w:val="28"/>
        </w:rPr>
        <w:t>Формы организации образо</w:t>
      </w:r>
      <w:r w:rsidR="00070E1A">
        <w:rPr>
          <w:b/>
          <w:i/>
          <w:sz w:val="28"/>
          <w:szCs w:val="28"/>
        </w:rPr>
        <w:t xml:space="preserve">вательной деятельности с детьми: </w:t>
      </w:r>
    </w:p>
    <w:p w:rsidR="00E058EB" w:rsidRDefault="00E058EB" w:rsidP="00EC5113">
      <w:pPr>
        <w:ind w:firstLine="708"/>
        <w:rPr>
          <w:b/>
          <w:i/>
          <w:sz w:val="28"/>
          <w:szCs w:val="28"/>
        </w:rPr>
      </w:pPr>
    </w:p>
    <w:p w:rsidR="00F20024" w:rsidRDefault="00070E1A" w:rsidP="00EC5113">
      <w:pPr>
        <w:ind w:firstLine="708"/>
        <w:rPr>
          <w:b/>
          <w:i/>
          <w:sz w:val="28"/>
          <w:szCs w:val="28"/>
        </w:rPr>
      </w:pPr>
      <w:proofErr w:type="gramStart"/>
      <w:r>
        <w:rPr>
          <w:sz w:val="28"/>
          <w:szCs w:val="28"/>
        </w:rPr>
        <w:t>ООД, конкурсы, выставки, и</w:t>
      </w:r>
      <w:r w:rsidR="00F20024">
        <w:rPr>
          <w:sz w:val="28"/>
          <w:szCs w:val="28"/>
        </w:rPr>
        <w:t xml:space="preserve">гры (дидактические, сюжетно – ролевые, игры – путешествия, игры-драматизации, </w:t>
      </w:r>
      <w:r w:rsidR="00F20024">
        <w:rPr>
          <w:bCs/>
          <w:color w:val="000000"/>
          <w:sz w:val="28"/>
          <w:szCs w:val="28"/>
        </w:rPr>
        <w:t>театральные п</w:t>
      </w:r>
      <w:r>
        <w:rPr>
          <w:bCs/>
          <w:color w:val="000000"/>
          <w:sz w:val="28"/>
          <w:szCs w:val="28"/>
        </w:rPr>
        <w:t xml:space="preserve">остановки), </w:t>
      </w:r>
      <w:r>
        <w:rPr>
          <w:sz w:val="28"/>
          <w:szCs w:val="28"/>
        </w:rPr>
        <w:t>викторины, экскурсии, целевые прогулки, п</w:t>
      </w:r>
      <w:r w:rsidR="00F20024" w:rsidRPr="00070E1A">
        <w:rPr>
          <w:sz w:val="28"/>
          <w:szCs w:val="28"/>
        </w:rPr>
        <w:t>раздники и</w:t>
      </w:r>
      <w:r>
        <w:rPr>
          <w:bCs/>
          <w:color w:val="000000"/>
          <w:sz w:val="28"/>
          <w:szCs w:val="28"/>
        </w:rPr>
        <w:t xml:space="preserve"> развлечения, с</w:t>
      </w:r>
      <w:r w:rsidR="00EC5113">
        <w:rPr>
          <w:bCs/>
          <w:color w:val="000000"/>
          <w:sz w:val="28"/>
          <w:szCs w:val="28"/>
        </w:rPr>
        <w:t>оздание альбомов, концерты и музыкальные гостиные, п</w:t>
      </w:r>
      <w:r w:rsidR="00F20024">
        <w:rPr>
          <w:bCs/>
          <w:color w:val="000000"/>
          <w:sz w:val="28"/>
          <w:szCs w:val="28"/>
        </w:rPr>
        <w:t>ознавательно</w:t>
      </w:r>
      <w:proofErr w:type="gramEnd"/>
      <w:r w:rsidR="00F20024">
        <w:rPr>
          <w:bCs/>
          <w:color w:val="000000"/>
          <w:sz w:val="28"/>
          <w:szCs w:val="28"/>
        </w:rPr>
        <w:t xml:space="preserve">-интеллектуальные, физкультурно-музыкальные и </w:t>
      </w:r>
      <w:r w:rsidR="00F20024">
        <w:rPr>
          <w:sz w:val="28"/>
          <w:szCs w:val="28"/>
        </w:rPr>
        <w:t>спор</w:t>
      </w:r>
      <w:r w:rsidR="00EC5113">
        <w:rPr>
          <w:sz w:val="28"/>
          <w:szCs w:val="28"/>
        </w:rPr>
        <w:t xml:space="preserve">тивно – театрализованные досуги, </w:t>
      </w:r>
      <w:r w:rsidR="00EC5113">
        <w:rPr>
          <w:bCs/>
          <w:color w:val="000000"/>
          <w:sz w:val="28"/>
          <w:szCs w:val="28"/>
        </w:rPr>
        <w:t>фестивали, р</w:t>
      </w:r>
      <w:r w:rsidR="00F20024">
        <w:rPr>
          <w:bCs/>
          <w:color w:val="000000"/>
          <w:sz w:val="28"/>
          <w:szCs w:val="28"/>
        </w:rPr>
        <w:t xml:space="preserve">ешение проблемных </w:t>
      </w:r>
      <w:r w:rsidR="00EC5113">
        <w:rPr>
          <w:bCs/>
          <w:color w:val="000000"/>
          <w:sz w:val="28"/>
          <w:szCs w:val="28"/>
        </w:rPr>
        <w:t xml:space="preserve">ситуаций, проекты </w:t>
      </w:r>
      <w:proofErr w:type="spellStart"/>
      <w:proofErr w:type="gramStart"/>
      <w:r w:rsidR="00EC5113">
        <w:rPr>
          <w:bCs/>
          <w:color w:val="000000"/>
          <w:sz w:val="28"/>
          <w:szCs w:val="28"/>
        </w:rPr>
        <w:t>др</w:t>
      </w:r>
      <w:proofErr w:type="spellEnd"/>
      <w:proofErr w:type="gramEnd"/>
      <w:r w:rsidR="00F20024">
        <w:rPr>
          <w:b/>
          <w:i/>
          <w:sz w:val="28"/>
          <w:szCs w:val="28"/>
        </w:rPr>
        <w:t xml:space="preserve">              </w:t>
      </w:r>
    </w:p>
    <w:p w:rsidR="00E058EB" w:rsidRPr="00EB09FB" w:rsidRDefault="00E058EB" w:rsidP="00E058EB">
      <w:pPr>
        <w:shd w:val="clear" w:color="auto" w:fill="FFFFFF"/>
        <w:tabs>
          <w:tab w:val="left" w:pos="1701"/>
        </w:tabs>
        <w:spacing w:before="38" w:line="360" w:lineRule="auto"/>
        <w:ind w:right="-2"/>
        <w:jc w:val="center"/>
        <w:rPr>
          <w:b/>
          <w:i/>
          <w:sz w:val="28"/>
          <w:szCs w:val="28"/>
        </w:rPr>
      </w:pPr>
      <w:r w:rsidRPr="00EB09FB">
        <w:rPr>
          <w:b/>
          <w:i/>
          <w:noProof/>
          <w:sz w:val="28"/>
          <w:szCs w:val="28"/>
        </w:rPr>
        <w:lastRenderedPageBreak/>
        <w:drawing>
          <wp:inline distT="0" distB="0" distL="0" distR="0" wp14:anchorId="06919228" wp14:editId="19A0BB7C">
            <wp:extent cx="3695700" cy="3962400"/>
            <wp:effectExtent l="0" t="0" r="57150" b="0"/>
            <wp:docPr id="18"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F20024" w:rsidRDefault="00F20024" w:rsidP="00F20024">
      <w:pPr>
        <w:tabs>
          <w:tab w:val="left" w:pos="993"/>
        </w:tabs>
        <w:ind w:left="-142"/>
        <w:jc w:val="center"/>
        <w:rPr>
          <w:b/>
          <w:i/>
          <w:sz w:val="28"/>
          <w:szCs w:val="28"/>
        </w:rPr>
      </w:pPr>
      <w:r>
        <w:rPr>
          <w:b/>
          <w:i/>
          <w:sz w:val="28"/>
          <w:szCs w:val="28"/>
        </w:rPr>
        <w:t xml:space="preserve">Методы, используемые в процессе ознакомления дошкольников с родным краем </w:t>
      </w:r>
    </w:p>
    <w:p w:rsidR="00F20024" w:rsidRDefault="00F20024" w:rsidP="00F20024">
      <w:pPr>
        <w:jc w:val="center"/>
        <w:rPr>
          <w:b/>
          <w:i/>
          <w:sz w:val="28"/>
          <w:szCs w:val="28"/>
        </w:rPr>
      </w:pPr>
    </w:p>
    <w:p w:rsidR="00F20024" w:rsidRDefault="00F20024" w:rsidP="00F20024">
      <w:pPr>
        <w:numPr>
          <w:ilvl w:val="0"/>
          <w:numId w:val="24"/>
        </w:numPr>
        <w:jc w:val="both"/>
        <w:rPr>
          <w:b/>
          <w:sz w:val="28"/>
          <w:szCs w:val="28"/>
        </w:rPr>
      </w:pPr>
      <w:r>
        <w:rPr>
          <w:b/>
          <w:sz w:val="28"/>
          <w:szCs w:val="28"/>
        </w:rPr>
        <w:t xml:space="preserve">Методы ознакомления с социальной действительностью: </w:t>
      </w:r>
    </w:p>
    <w:p w:rsidR="00F20024" w:rsidRDefault="00F20024" w:rsidP="00F20024">
      <w:pPr>
        <w:jc w:val="both"/>
        <w:rPr>
          <w:sz w:val="28"/>
          <w:szCs w:val="28"/>
        </w:rPr>
      </w:pPr>
      <w:r>
        <w:rPr>
          <w:b/>
          <w:i/>
          <w:sz w:val="28"/>
          <w:szCs w:val="28"/>
        </w:rPr>
        <w:t xml:space="preserve">- </w:t>
      </w:r>
      <w:proofErr w:type="gramStart"/>
      <w:r>
        <w:rPr>
          <w:sz w:val="28"/>
          <w:szCs w:val="28"/>
        </w:rPr>
        <w:t>наглядные</w:t>
      </w:r>
      <w:proofErr w:type="gramEnd"/>
      <w:r>
        <w:rPr>
          <w:sz w:val="28"/>
          <w:szCs w:val="28"/>
        </w:rPr>
        <w:t>, словесные и практические</w:t>
      </w:r>
      <w:r>
        <w:rPr>
          <w:i/>
          <w:sz w:val="28"/>
          <w:szCs w:val="28"/>
        </w:rPr>
        <w:t xml:space="preserve"> (Козлова С.А.).</w:t>
      </w:r>
    </w:p>
    <w:p w:rsidR="00F20024" w:rsidRDefault="00F20024" w:rsidP="00F20024">
      <w:pPr>
        <w:numPr>
          <w:ilvl w:val="0"/>
          <w:numId w:val="25"/>
        </w:numPr>
        <w:jc w:val="both"/>
        <w:rPr>
          <w:b/>
          <w:sz w:val="28"/>
          <w:szCs w:val="28"/>
        </w:rPr>
      </w:pPr>
      <w:r>
        <w:rPr>
          <w:b/>
          <w:sz w:val="28"/>
          <w:szCs w:val="28"/>
        </w:rPr>
        <w:t>Методы, направленные на повышение познавательной активности:</w:t>
      </w:r>
    </w:p>
    <w:p w:rsidR="00F20024" w:rsidRDefault="00F20024" w:rsidP="00F20024">
      <w:pPr>
        <w:jc w:val="both"/>
        <w:rPr>
          <w:i/>
          <w:sz w:val="28"/>
          <w:szCs w:val="28"/>
        </w:rPr>
      </w:pPr>
      <w:r>
        <w:rPr>
          <w:sz w:val="28"/>
          <w:szCs w:val="28"/>
        </w:rPr>
        <w:t xml:space="preserve">- проблемные вопросы, </w:t>
      </w:r>
      <w:r>
        <w:rPr>
          <w:rStyle w:val="af6"/>
          <w:sz w:val="28"/>
          <w:szCs w:val="28"/>
        </w:rPr>
        <w:t>решение логических задач, моделирование, экспериментирование (</w:t>
      </w:r>
      <w:r>
        <w:rPr>
          <w:i/>
          <w:sz w:val="28"/>
          <w:szCs w:val="28"/>
        </w:rPr>
        <w:t>Козлова С.А.);</w:t>
      </w:r>
    </w:p>
    <w:p w:rsidR="00F20024" w:rsidRDefault="00F20024" w:rsidP="00F20024">
      <w:pPr>
        <w:jc w:val="both"/>
        <w:rPr>
          <w:bCs/>
          <w:i/>
          <w:sz w:val="28"/>
          <w:szCs w:val="28"/>
        </w:rPr>
      </w:pPr>
      <w:r>
        <w:rPr>
          <w:b/>
          <w:i/>
          <w:sz w:val="28"/>
          <w:szCs w:val="28"/>
        </w:rPr>
        <w:t xml:space="preserve">- </w:t>
      </w:r>
      <w:r>
        <w:rPr>
          <w:bCs/>
          <w:sz w:val="28"/>
          <w:szCs w:val="28"/>
        </w:rPr>
        <w:t xml:space="preserve">элементарный анализ (установление причинно-следственных связей), метод вопросов, метод повторения </w:t>
      </w:r>
      <w:r>
        <w:rPr>
          <w:bCs/>
          <w:i/>
          <w:sz w:val="28"/>
          <w:szCs w:val="28"/>
        </w:rPr>
        <w:t>(</w:t>
      </w:r>
      <w:proofErr w:type="spellStart"/>
      <w:r>
        <w:rPr>
          <w:bCs/>
          <w:i/>
          <w:sz w:val="28"/>
          <w:szCs w:val="28"/>
        </w:rPr>
        <w:t>Поддъяков</w:t>
      </w:r>
      <w:proofErr w:type="spellEnd"/>
      <w:r>
        <w:rPr>
          <w:bCs/>
          <w:i/>
          <w:sz w:val="28"/>
          <w:szCs w:val="28"/>
        </w:rPr>
        <w:t xml:space="preserve"> Н.Н.).</w:t>
      </w:r>
    </w:p>
    <w:p w:rsidR="00F20024" w:rsidRDefault="00F20024" w:rsidP="00F20024">
      <w:pPr>
        <w:numPr>
          <w:ilvl w:val="0"/>
          <w:numId w:val="26"/>
        </w:numPr>
        <w:jc w:val="both"/>
        <w:rPr>
          <w:b/>
          <w:sz w:val="28"/>
          <w:szCs w:val="28"/>
        </w:rPr>
      </w:pPr>
      <w:r>
        <w:rPr>
          <w:b/>
          <w:sz w:val="28"/>
          <w:szCs w:val="28"/>
        </w:rPr>
        <w:t xml:space="preserve">Методы, направленные на повышение эмоциональной активности: </w:t>
      </w:r>
    </w:p>
    <w:p w:rsidR="00F20024" w:rsidRDefault="00F20024" w:rsidP="00F20024">
      <w:pPr>
        <w:tabs>
          <w:tab w:val="left" w:pos="10206"/>
        </w:tabs>
        <w:jc w:val="both"/>
        <w:rPr>
          <w:i/>
          <w:sz w:val="28"/>
          <w:szCs w:val="28"/>
        </w:rPr>
      </w:pPr>
      <w:r>
        <w:rPr>
          <w:sz w:val="28"/>
          <w:szCs w:val="28"/>
        </w:rPr>
        <w:t xml:space="preserve">- </w:t>
      </w:r>
      <w:r>
        <w:rPr>
          <w:bCs/>
          <w:iCs/>
          <w:sz w:val="28"/>
          <w:szCs w:val="28"/>
        </w:rPr>
        <w:t>игровые и воображаемые ситуации,</w:t>
      </w:r>
      <w:r>
        <w:rPr>
          <w:sz w:val="28"/>
          <w:szCs w:val="28"/>
        </w:rPr>
        <w:t xml:space="preserve"> придумывание сказок, игры-драматизации, </w:t>
      </w:r>
      <w:r>
        <w:rPr>
          <w:rStyle w:val="af6"/>
          <w:b w:val="0"/>
          <w:sz w:val="28"/>
          <w:szCs w:val="28"/>
        </w:rPr>
        <w:t>использование игровых мотиваций, сюрпризных моментов, включение игровых и сказочных персонажей, использование художественного слова, групповые дела</w:t>
      </w:r>
      <w:r>
        <w:rPr>
          <w:b/>
          <w:i/>
          <w:sz w:val="28"/>
          <w:szCs w:val="28"/>
        </w:rPr>
        <w:t xml:space="preserve"> </w:t>
      </w:r>
      <w:r>
        <w:rPr>
          <w:i/>
          <w:sz w:val="28"/>
          <w:szCs w:val="28"/>
        </w:rPr>
        <w:t>(Козлова С.А.).</w:t>
      </w:r>
    </w:p>
    <w:p w:rsidR="00F20024" w:rsidRDefault="00F20024" w:rsidP="00F20024">
      <w:pPr>
        <w:numPr>
          <w:ilvl w:val="0"/>
          <w:numId w:val="27"/>
        </w:numPr>
        <w:jc w:val="both"/>
        <w:rPr>
          <w:b/>
          <w:sz w:val="28"/>
          <w:szCs w:val="28"/>
        </w:rPr>
      </w:pPr>
      <w:r>
        <w:rPr>
          <w:b/>
          <w:sz w:val="28"/>
          <w:szCs w:val="28"/>
        </w:rPr>
        <w:t>Методы обучения и развития творчества:</w:t>
      </w:r>
    </w:p>
    <w:p w:rsidR="00F20024" w:rsidRDefault="00F20024" w:rsidP="00F20024">
      <w:pPr>
        <w:jc w:val="both"/>
        <w:rPr>
          <w:b/>
          <w:sz w:val="28"/>
          <w:szCs w:val="28"/>
        </w:rPr>
      </w:pPr>
      <w:r>
        <w:rPr>
          <w:bCs/>
          <w:sz w:val="28"/>
          <w:szCs w:val="28"/>
        </w:rPr>
        <w:t xml:space="preserve">- эмоциональная насыщенность окружения, мотивирование детской деятельности, прогнозирование (умение рассматривать предметы и явления в движении – прошлое, настоящее, будущее) </w:t>
      </w:r>
      <w:r>
        <w:rPr>
          <w:bCs/>
          <w:i/>
          <w:sz w:val="28"/>
          <w:szCs w:val="28"/>
        </w:rPr>
        <w:t>(</w:t>
      </w:r>
      <w:proofErr w:type="spellStart"/>
      <w:r>
        <w:rPr>
          <w:bCs/>
          <w:i/>
          <w:sz w:val="28"/>
          <w:szCs w:val="28"/>
        </w:rPr>
        <w:t>Поддъяков</w:t>
      </w:r>
      <w:proofErr w:type="spellEnd"/>
      <w:r>
        <w:rPr>
          <w:bCs/>
          <w:i/>
          <w:sz w:val="28"/>
          <w:szCs w:val="28"/>
        </w:rPr>
        <w:t xml:space="preserve"> Н.Н.).</w:t>
      </w:r>
    </w:p>
    <w:p w:rsidR="00F20024" w:rsidRDefault="00F20024" w:rsidP="00F20024">
      <w:pPr>
        <w:numPr>
          <w:ilvl w:val="0"/>
          <w:numId w:val="28"/>
        </w:numPr>
        <w:jc w:val="both"/>
        <w:rPr>
          <w:rStyle w:val="af6"/>
        </w:rPr>
      </w:pPr>
      <w:r>
        <w:rPr>
          <w:rStyle w:val="af6"/>
          <w:sz w:val="28"/>
          <w:szCs w:val="28"/>
        </w:rPr>
        <w:t>Методы, способствующие установлению связи между разными видами деятельности:</w:t>
      </w:r>
    </w:p>
    <w:p w:rsidR="00F20024" w:rsidRDefault="00F20024" w:rsidP="00F20024">
      <w:pPr>
        <w:jc w:val="both"/>
      </w:pPr>
      <w:r>
        <w:rPr>
          <w:sz w:val="28"/>
          <w:szCs w:val="28"/>
        </w:rPr>
        <w:t xml:space="preserve">- перспективное планирование, использование в одном виде деятельности приемов и навыков, полученных в других видах деятельности, метод </w:t>
      </w:r>
      <w:r>
        <w:rPr>
          <w:sz w:val="28"/>
          <w:szCs w:val="28"/>
        </w:rPr>
        <w:lastRenderedPageBreak/>
        <w:t>опосредованного переключения детей на другую деятельность, создание развивающей среды</w:t>
      </w:r>
      <w:r>
        <w:rPr>
          <w:b/>
          <w:i/>
          <w:sz w:val="28"/>
          <w:szCs w:val="28"/>
        </w:rPr>
        <w:t xml:space="preserve"> (</w:t>
      </w:r>
      <w:r>
        <w:rPr>
          <w:i/>
          <w:sz w:val="28"/>
          <w:szCs w:val="28"/>
        </w:rPr>
        <w:t>Козлова С.А.)</w:t>
      </w:r>
    </w:p>
    <w:p w:rsidR="00E058EB" w:rsidRDefault="00E058EB" w:rsidP="00E058EB">
      <w:pPr>
        <w:spacing w:before="100" w:beforeAutospacing="1" w:after="100" w:afterAutospacing="1" w:line="360" w:lineRule="auto"/>
        <w:ind w:left="720"/>
        <w:jc w:val="center"/>
        <w:rPr>
          <w:b/>
          <w:bCs/>
          <w:color w:val="000000"/>
          <w:sz w:val="28"/>
          <w:szCs w:val="28"/>
        </w:rPr>
      </w:pPr>
      <w:r w:rsidRPr="00EB09FB">
        <w:rPr>
          <w:b/>
          <w:bCs/>
          <w:noProof/>
          <w:color w:val="000000"/>
          <w:sz w:val="28"/>
          <w:szCs w:val="28"/>
        </w:rPr>
        <w:drawing>
          <wp:inline distT="0" distB="0" distL="0" distR="0" wp14:anchorId="3F921432" wp14:editId="621DA631">
            <wp:extent cx="3710940" cy="3124200"/>
            <wp:effectExtent l="0" t="57150" r="0" b="5715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F20024" w:rsidRDefault="00F20024" w:rsidP="00F20024">
      <w:pPr>
        <w:spacing w:before="100" w:beforeAutospacing="1" w:after="100" w:afterAutospacing="1"/>
        <w:ind w:left="720"/>
        <w:jc w:val="center"/>
        <w:rPr>
          <w:b/>
          <w:bCs/>
          <w:color w:val="000000"/>
          <w:sz w:val="28"/>
          <w:szCs w:val="28"/>
        </w:rPr>
      </w:pPr>
      <w:r>
        <w:rPr>
          <w:b/>
          <w:bCs/>
          <w:color w:val="000000"/>
          <w:sz w:val="28"/>
          <w:szCs w:val="28"/>
          <w:lang w:val="en-US"/>
        </w:rPr>
        <w:t>Y</w:t>
      </w:r>
      <w:r>
        <w:rPr>
          <w:b/>
          <w:bCs/>
          <w:color w:val="000000"/>
          <w:sz w:val="28"/>
          <w:szCs w:val="28"/>
        </w:rPr>
        <w:t>. Содержание программы</w:t>
      </w:r>
    </w:p>
    <w:p w:rsidR="00F20024" w:rsidRDefault="00F20024" w:rsidP="00F20024">
      <w:pPr>
        <w:shd w:val="clear" w:color="auto" w:fill="FFFFFF"/>
        <w:tabs>
          <w:tab w:val="left" w:pos="15120"/>
        </w:tabs>
        <w:spacing w:before="67"/>
        <w:ind w:right="1075"/>
        <w:jc w:val="center"/>
        <w:rPr>
          <w:b/>
          <w:spacing w:val="-4"/>
          <w:sz w:val="28"/>
          <w:szCs w:val="28"/>
        </w:rPr>
      </w:pPr>
      <w:r>
        <w:rPr>
          <w:b/>
          <w:spacing w:val="-4"/>
          <w:sz w:val="28"/>
          <w:szCs w:val="28"/>
        </w:rPr>
        <w:t xml:space="preserve">                      Средняя группа</w:t>
      </w:r>
    </w:p>
    <w:p w:rsidR="00CE31FA" w:rsidRDefault="00F20024" w:rsidP="00CE31FA">
      <w:pPr>
        <w:tabs>
          <w:tab w:val="left" w:pos="15120"/>
        </w:tabs>
        <w:ind w:firstLine="709"/>
        <w:jc w:val="both"/>
        <w:rPr>
          <w:spacing w:val="-1"/>
          <w:sz w:val="28"/>
          <w:szCs w:val="28"/>
        </w:rPr>
      </w:pPr>
      <w:r>
        <w:rPr>
          <w:spacing w:val="-1"/>
          <w:sz w:val="28"/>
          <w:szCs w:val="28"/>
        </w:rPr>
        <w:t xml:space="preserve">     </w:t>
      </w:r>
    </w:p>
    <w:p w:rsidR="00F20024" w:rsidRDefault="00F20024" w:rsidP="00CE31FA">
      <w:pPr>
        <w:tabs>
          <w:tab w:val="left" w:pos="15120"/>
        </w:tabs>
        <w:ind w:firstLine="709"/>
        <w:jc w:val="both"/>
        <w:rPr>
          <w:b/>
          <w:sz w:val="28"/>
          <w:szCs w:val="28"/>
        </w:rPr>
      </w:pPr>
      <w:r>
        <w:rPr>
          <w:spacing w:val="-1"/>
          <w:sz w:val="28"/>
          <w:szCs w:val="28"/>
        </w:rPr>
        <w:t>В средней группе расширяются и углубляются знания о родном городе: детей знакомят с его месторасположением (на реке  Десна</w:t>
      </w:r>
      <w:r>
        <w:rPr>
          <w:sz w:val="28"/>
          <w:szCs w:val="28"/>
        </w:rPr>
        <w:t xml:space="preserve">), архитектурными сооружениями, дается сравнение </w:t>
      </w:r>
      <w:r>
        <w:rPr>
          <w:spacing w:val="-1"/>
          <w:sz w:val="28"/>
          <w:szCs w:val="28"/>
        </w:rPr>
        <w:t xml:space="preserve">города и села. Детей знакомят </w:t>
      </w:r>
      <w:r>
        <w:rPr>
          <w:spacing w:val="-3"/>
          <w:sz w:val="28"/>
          <w:szCs w:val="28"/>
        </w:rPr>
        <w:t xml:space="preserve">с </w:t>
      </w:r>
      <w:r>
        <w:rPr>
          <w:spacing w:val="-1"/>
          <w:sz w:val="28"/>
          <w:szCs w:val="28"/>
        </w:rPr>
        <w:t>Брянским народным про</w:t>
      </w:r>
      <w:r>
        <w:rPr>
          <w:spacing w:val="-1"/>
          <w:sz w:val="28"/>
          <w:szCs w:val="28"/>
        </w:rPr>
        <w:softHyphen/>
      </w:r>
      <w:r>
        <w:rPr>
          <w:sz w:val="28"/>
          <w:szCs w:val="28"/>
        </w:rPr>
        <w:t>мыслом «</w:t>
      </w:r>
      <w:proofErr w:type="spellStart"/>
      <w:r>
        <w:rPr>
          <w:color w:val="0A0A0A"/>
          <w:sz w:val="28"/>
          <w:szCs w:val="28"/>
        </w:rPr>
        <w:t>Мглинская</w:t>
      </w:r>
      <w:proofErr w:type="spellEnd"/>
      <w:r>
        <w:rPr>
          <w:color w:val="0A0A0A"/>
          <w:sz w:val="28"/>
          <w:szCs w:val="28"/>
        </w:rPr>
        <w:t xml:space="preserve"> игрушка» (бараны, совы, игрушки – свистки и т.д.)</w:t>
      </w:r>
      <w:r>
        <w:rPr>
          <w:sz w:val="28"/>
          <w:szCs w:val="28"/>
        </w:rPr>
        <w:t xml:space="preserve">. </w:t>
      </w:r>
      <w:r>
        <w:rPr>
          <w:spacing w:val="-1"/>
          <w:sz w:val="28"/>
          <w:szCs w:val="28"/>
        </w:rPr>
        <w:t>Серьезное внимание уделяется знакомству с достопримечатель</w:t>
      </w:r>
      <w:r>
        <w:rPr>
          <w:spacing w:val="-1"/>
          <w:sz w:val="28"/>
          <w:szCs w:val="28"/>
        </w:rPr>
        <w:softHyphen/>
      </w:r>
      <w:r>
        <w:rPr>
          <w:sz w:val="28"/>
          <w:szCs w:val="28"/>
        </w:rPr>
        <w:t xml:space="preserve">ностями города: Курганом Бессмертия, площадью  и проспектом Ленина, </w:t>
      </w:r>
      <w:r>
        <w:rPr>
          <w:color w:val="272723"/>
          <w:sz w:val="28"/>
          <w:szCs w:val="28"/>
        </w:rPr>
        <w:t>Монументом на площади</w:t>
      </w:r>
      <w:r>
        <w:rPr>
          <w:rFonts w:ascii="Verdana" w:hAnsi="Verdana"/>
          <w:color w:val="272723"/>
          <w:sz w:val="28"/>
          <w:szCs w:val="28"/>
        </w:rPr>
        <w:t xml:space="preserve"> </w:t>
      </w:r>
      <w:r>
        <w:rPr>
          <w:color w:val="272723"/>
          <w:sz w:val="28"/>
          <w:szCs w:val="28"/>
        </w:rPr>
        <w:t>Партизан и</w:t>
      </w:r>
      <w:r>
        <w:rPr>
          <w:sz w:val="28"/>
          <w:szCs w:val="28"/>
        </w:rPr>
        <w:t xml:space="preserve"> культурными объектами (цирком, театром кукол).</w:t>
      </w:r>
      <w:r>
        <w:rPr>
          <w:spacing w:val="-1"/>
          <w:sz w:val="28"/>
          <w:szCs w:val="28"/>
        </w:rPr>
        <w:tab/>
        <w:t>Серьезное внимание уделяется знакомству с достопримечатель</w:t>
      </w:r>
      <w:r>
        <w:rPr>
          <w:spacing w:val="-1"/>
          <w:sz w:val="28"/>
          <w:szCs w:val="28"/>
        </w:rPr>
        <w:softHyphen/>
      </w:r>
      <w:r>
        <w:rPr>
          <w:sz w:val="28"/>
          <w:szCs w:val="28"/>
        </w:rPr>
        <w:t xml:space="preserve">ностями города: Цирком, Курганом Бессмертия, площадью  и проспектом           </w:t>
      </w:r>
    </w:p>
    <w:p w:rsidR="00F20024" w:rsidRDefault="00F20024" w:rsidP="00F20024">
      <w:pPr>
        <w:tabs>
          <w:tab w:val="left" w:pos="15120"/>
        </w:tabs>
        <w:jc w:val="both"/>
        <w:rPr>
          <w:sz w:val="28"/>
          <w:szCs w:val="28"/>
        </w:rPr>
      </w:pPr>
      <w:r>
        <w:rPr>
          <w:sz w:val="28"/>
          <w:szCs w:val="28"/>
        </w:rPr>
        <w:t xml:space="preserve">       Продолжается работа по патриотическому воспитанию: если в младшей группе материалом для изучения являлись лишь близкие люди, защищавшие Родину (папа, дедушка), то в средней уже даются представления об армии, о родах войск, боевой технике. </w:t>
      </w:r>
    </w:p>
    <w:p w:rsidR="00F20024" w:rsidRDefault="00F20024" w:rsidP="00F20024">
      <w:pPr>
        <w:shd w:val="clear" w:color="auto" w:fill="FFFFFF"/>
        <w:tabs>
          <w:tab w:val="left" w:pos="15120"/>
        </w:tabs>
        <w:ind w:right="24"/>
        <w:jc w:val="both"/>
        <w:rPr>
          <w:sz w:val="28"/>
          <w:szCs w:val="28"/>
        </w:rPr>
      </w:pPr>
      <w:r>
        <w:rPr>
          <w:sz w:val="28"/>
          <w:szCs w:val="28"/>
        </w:rPr>
        <w:t xml:space="preserve">         Большое место отводится знакомству с трудом взрослых, при</w:t>
      </w:r>
      <w:r>
        <w:rPr>
          <w:sz w:val="28"/>
          <w:szCs w:val="28"/>
        </w:rPr>
        <w:softHyphen/>
        <w:t>чем не только из числа сотрудников детского сада, но и обще</w:t>
      </w:r>
      <w:r>
        <w:rPr>
          <w:sz w:val="28"/>
          <w:szCs w:val="28"/>
        </w:rPr>
        <w:softHyphen/>
        <w:t xml:space="preserve">ственно </w:t>
      </w:r>
      <w:proofErr w:type="gramStart"/>
      <w:r>
        <w:rPr>
          <w:sz w:val="28"/>
          <w:szCs w:val="28"/>
        </w:rPr>
        <w:t>значимыми</w:t>
      </w:r>
      <w:proofErr w:type="gramEnd"/>
      <w:r>
        <w:rPr>
          <w:sz w:val="28"/>
          <w:szCs w:val="28"/>
        </w:rPr>
        <w:t xml:space="preserve"> (почтальона, дворника, продавца, шофера, </w:t>
      </w:r>
      <w:r>
        <w:rPr>
          <w:spacing w:val="-1"/>
          <w:sz w:val="28"/>
          <w:szCs w:val="28"/>
        </w:rPr>
        <w:t>речников, строителей, специалистов по благоустройству и озелене</w:t>
      </w:r>
      <w:r>
        <w:rPr>
          <w:spacing w:val="-1"/>
          <w:sz w:val="28"/>
          <w:szCs w:val="28"/>
        </w:rPr>
        <w:softHyphen/>
      </w:r>
      <w:r>
        <w:rPr>
          <w:spacing w:val="-3"/>
          <w:sz w:val="28"/>
          <w:szCs w:val="28"/>
        </w:rPr>
        <w:t>нию). При сравнительном анализе города и села даются представле</w:t>
      </w:r>
      <w:r>
        <w:rPr>
          <w:spacing w:val="-3"/>
          <w:sz w:val="28"/>
          <w:szCs w:val="28"/>
        </w:rPr>
        <w:softHyphen/>
      </w:r>
      <w:r>
        <w:rPr>
          <w:sz w:val="28"/>
          <w:szCs w:val="28"/>
        </w:rPr>
        <w:t xml:space="preserve">ния о сельскохозяйственном труде. </w:t>
      </w:r>
    </w:p>
    <w:p w:rsidR="00F20024" w:rsidRDefault="00F20024" w:rsidP="00F20024">
      <w:pPr>
        <w:shd w:val="clear" w:color="auto" w:fill="FFFFFF"/>
        <w:tabs>
          <w:tab w:val="left" w:pos="15120"/>
        </w:tabs>
        <w:ind w:right="24"/>
        <w:jc w:val="both"/>
        <w:rPr>
          <w:sz w:val="28"/>
          <w:szCs w:val="28"/>
        </w:rPr>
      </w:pPr>
      <w:r>
        <w:rPr>
          <w:sz w:val="28"/>
          <w:szCs w:val="28"/>
        </w:rPr>
        <w:t xml:space="preserve">         Как и в младшей группе, определенное внимание уделяется иг</w:t>
      </w:r>
      <w:r>
        <w:rPr>
          <w:sz w:val="28"/>
          <w:szCs w:val="28"/>
        </w:rPr>
        <w:softHyphen/>
        <w:t xml:space="preserve">рам, но здесь они более разнообразны по виду (сюжетно-ролевые, дидактические, словесные, настольные, подвижные). </w:t>
      </w:r>
    </w:p>
    <w:p w:rsidR="00CE31FA" w:rsidRDefault="00F20024" w:rsidP="00F20024">
      <w:pPr>
        <w:shd w:val="clear" w:color="auto" w:fill="FFFFFF"/>
        <w:tabs>
          <w:tab w:val="left" w:pos="15120"/>
        </w:tabs>
        <w:ind w:right="10"/>
        <w:jc w:val="both"/>
        <w:rPr>
          <w:sz w:val="28"/>
          <w:szCs w:val="28"/>
        </w:rPr>
      </w:pPr>
      <w:r>
        <w:rPr>
          <w:sz w:val="28"/>
          <w:szCs w:val="28"/>
        </w:rPr>
        <w:lastRenderedPageBreak/>
        <w:t xml:space="preserve">         Дети средней группы способны более активно проявлять себя в продуктивных видах деятельности (изобразительной, конструиро</w:t>
      </w:r>
      <w:r>
        <w:rPr>
          <w:sz w:val="28"/>
          <w:szCs w:val="28"/>
        </w:rPr>
        <w:softHyphen/>
        <w:t>вании, художественно-ручном труде), а также в художественно-речевой деятельности, поэтому здесь применяются более сложные варианты работы.</w:t>
      </w:r>
    </w:p>
    <w:p w:rsidR="00F20024" w:rsidRDefault="00F20024" w:rsidP="00F20024">
      <w:pPr>
        <w:shd w:val="clear" w:color="auto" w:fill="FFFFFF"/>
        <w:tabs>
          <w:tab w:val="left" w:pos="15120"/>
        </w:tabs>
        <w:ind w:right="10"/>
        <w:jc w:val="both"/>
        <w:rPr>
          <w:b/>
          <w:sz w:val="28"/>
          <w:szCs w:val="28"/>
        </w:rPr>
      </w:pPr>
      <w:r>
        <w:rPr>
          <w:b/>
          <w:sz w:val="28"/>
          <w:szCs w:val="28"/>
        </w:rPr>
        <w:t xml:space="preserve">      </w:t>
      </w:r>
    </w:p>
    <w:p w:rsidR="00F20024" w:rsidRDefault="00F20024" w:rsidP="00070E1A">
      <w:pPr>
        <w:shd w:val="clear" w:color="auto" w:fill="FFFFFF"/>
        <w:tabs>
          <w:tab w:val="left" w:pos="15120"/>
        </w:tabs>
        <w:ind w:right="10"/>
        <w:jc w:val="center"/>
        <w:rPr>
          <w:b/>
          <w:spacing w:val="-4"/>
          <w:sz w:val="28"/>
          <w:szCs w:val="28"/>
        </w:rPr>
      </w:pPr>
      <w:r>
        <w:rPr>
          <w:b/>
          <w:spacing w:val="-4"/>
          <w:sz w:val="28"/>
          <w:szCs w:val="28"/>
        </w:rPr>
        <w:t>Старшая группа</w:t>
      </w:r>
    </w:p>
    <w:p w:rsidR="00CE31FA" w:rsidRDefault="00CE31FA" w:rsidP="00F20024">
      <w:pPr>
        <w:shd w:val="clear" w:color="auto" w:fill="FFFFFF"/>
        <w:tabs>
          <w:tab w:val="left" w:pos="15120"/>
        </w:tabs>
        <w:ind w:right="10"/>
        <w:jc w:val="both"/>
        <w:rPr>
          <w:b/>
          <w:sz w:val="28"/>
          <w:szCs w:val="28"/>
        </w:rPr>
      </w:pPr>
    </w:p>
    <w:p w:rsidR="00F20024" w:rsidRDefault="00F20024" w:rsidP="00F20024">
      <w:pPr>
        <w:shd w:val="clear" w:color="auto" w:fill="FFFFFF"/>
        <w:tabs>
          <w:tab w:val="left" w:pos="15120"/>
        </w:tabs>
        <w:jc w:val="both"/>
        <w:rPr>
          <w:spacing w:val="-1"/>
          <w:sz w:val="28"/>
          <w:szCs w:val="28"/>
        </w:rPr>
      </w:pPr>
      <w:r>
        <w:rPr>
          <w:spacing w:val="-1"/>
          <w:sz w:val="28"/>
          <w:szCs w:val="28"/>
        </w:rPr>
        <w:t xml:space="preserve">          В старшем возрасте значительно увеличивается объем знаний о родном городе.   Работа ведется в нескольких направлениях.</w:t>
      </w:r>
    </w:p>
    <w:p w:rsidR="00F20024" w:rsidRDefault="00F20024" w:rsidP="00F20024">
      <w:pPr>
        <w:shd w:val="clear" w:color="auto" w:fill="FFFFFF"/>
        <w:tabs>
          <w:tab w:val="left" w:pos="15120"/>
        </w:tabs>
        <w:ind w:right="269"/>
        <w:jc w:val="both"/>
        <w:rPr>
          <w:b/>
          <w:bCs/>
          <w:color w:val="272723"/>
          <w:sz w:val="28"/>
          <w:szCs w:val="28"/>
        </w:rPr>
      </w:pPr>
      <w:r>
        <w:rPr>
          <w:spacing w:val="-1"/>
          <w:sz w:val="28"/>
          <w:szCs w:val="28"/>
        </w:rPr>
        <w:t xml:space="preserve">          </w:t>
      </w:r>
      <w:proofErr w:type="gramStart"/>
      <w:r>
        <w:rPr>
          <w:spacing w:val="-1"/>
          <w:sz w:val="28"/>
          <w:szCs w:val="28"/>
        </w:rPr>
        <w:t>Во-первых, идет ознакомление с историческим прошлым: исто</w:t>
      </w:r>
      <w:r>
        <w:rPr>
          <w:spacing w:val="-1"/>
          <w:sz w:val="28"/>
          <w:szCs w:val="28"/>
        </w:rPr>
        <w:softHyphen/>
      </w:r>
      <w:r>
        <w:rPr>
          <w:sz w:val="28"/>
          <w:szCs w:val="28"/>
        </w:rPr>
        <w:t xml:space="preserve">рия возникновения города Брянска (на </w:t>
      </w:r>
      <w:r>
        <w:rPr>
          <w:color w:val="272723"/>
          <w:sz w:val="28"/>
          <w:szCs w:val="28"/>
        </w:rPr>
        <w:t xml:space="preserve"> </w:t>
      </w:r>
      <w:proofErr w:type="spellStart"/>
      <w:r>
        <w:rPr>
          <w:color w:val="272723"/>
          <w:sz w:val="28"/>
          <w:szCs w:val="28"/>
        </w:rPr>
        <w:t>Чашином</w:t>
      </w:r>
      <w:proofErr w:type="spellEnd"/>
      <w:r>
        <w:rPr>
          <w:color w:val="272723"/>
          <w:sz w:val="28"/>
          <w:szCs w:val="28"/>
        </w:rPr>
        <w:t xml:space="preserve"> кургане пересекались важные водные пути — </w:t>
      </w:r>
      <w:proofErr w:type="spellStart"/>
      <w:r>
        <w:rPr>
          <w:color w:val="272723"/>
          <w:sz w:val="28"/>
          <w:szCs w:val="28"/>
        </w:rPr>
        <w:t>Болва</w:t>
      </w:r>
      <w:proofErr w:type="spellEnd"/>
      <w:r>
        <w:rPr>
          <w:color w:val="272723"/>
          <w:sz w:val="28"/>
          <w:szCs w:val="28"/>
        </w:rPr>
        <w:t xml:space="preserve"> впадала в Десну, получался перекресток)</w:t>
      </w:r>
      <w:r>
        <w:rPr>
          <w:sz w:val="28"/>
          <w:szCs w:val="28"/>
        </w:rPr>
        <w:t xml:space="preserve">, </w:t>
      </w:r>
      <w:hyperlink r:id="rId57" w:tooltip="подробно: Покровская гора" w:history="1">
        <w:r w:rsidRPr="003F3CA4">
          <w:rPr>
            <w:rStyle w:val="a3"/>
            <w:rFonts w:ascii="Times New Roman" w:eastAsiaTheme="majorEastAsia" w:hAnsi="Times New Roman"/>
            <w:color w:val="auto"/>
            <w:sz w:val="28"/>
            <w:szCs w:val="28"/>
            <w:u w:val="none"/>
            <w:lang w:val="ru-RU"/>
          </w:rPr>
          <w:t>Покровская гора</w:t>
        </w:r>
      </w:hyperlink>
      <w:r w:rsidRPr="003F3CA4">
        <w:rPr>
          <w:sz w:val="28"/>
          <w:szCs w:val="28"/>
        </w:rPr>
        <w:t xml:space="preserve">, </w:t>
      </w:r>
      <w:hyperlink r:id="rId58" w:tooltip="подробно: Памятник Александру Пересвету и Бояну" w:history="1">
        <w:r w:rsidRPr="003F3CA4">
          <w:rPr>
            <w:rStyle w:val="a3"/>
            <w:rFonts w:ascii="Times New Roman" w:eastAsiaTheme="majorEastAsia" w:hAnsi="Times New Roman"/>
            <w:color w:val="auto"/>
            <w:sz w:val="28"/>
            <w:szCs w:val="28"/>
            <w:u w:val="none"/>
            <w:lang w:val="ru-RU"/>
          </w:rPr>
          <w:t xml:space="preserve">памятник Александру </w:t>
        </w:r>
        <w:proofErr w:type="spellStart"/>
        <w:r w:rsidRPr="003F3CA4">
          <w:rPr>
            <w:rStyle w:val="a3"/>
            <w:rFonts w:ascii="Times New Roman" w:eastAsiaTheme="majorEastAsia" w:hAnsi="Times New Roman"/>
            <w:color w:val="auto"/>
            <w:sz w:val="28"/>
            <w:szCs w:val="28"/>
            <w:u w:val="none"/>
            <w:lang w:val="ru-RU"/>
          </w:rPr>
          <w:t>Пересвету</w:t>
        </w:r>
        <w:proofErr w:type="spellEnd"/>
        <w:r w:rsidRPr="003F3CA4">
          <w:rPr>
            <w:rStyle w:val="a3"/>
            <w:rFonts w:ascii="Times New Roman" w:eastAsiaTheme="majorEastAsia" w:hAnsi="Times New Roman"/>
            <w:color w:val="auto"/>
            <w:sz w:val="28"/>
            <w:szCs w:val="28"/>
            <w:u w:val="none"/>
            <w:lang w:val="ru-RU"/>
          </w:rPr>
          <w:t xml:space="preserve"> и </w:t>
        </w:r>
        <w:proofErr w:type="spellStart"/>
        <w:r w:rsidRPr="003F3CA4">
          <w:rPr>
            <w:rStyle w:val="a3"/>
            <w:rFonts w:ascii="Times New Roman" w:eastAsiaTheme="majorEastAsia" w:hAnsi="Times New Roman"/>
            <w:color w:val="auto"/>
            <w:sz w:val="28"/>
            <w:szCs w:val="28"/>
            <w:u w:val="none"/>
            <w:lang w:val="ru-RU"/>
          </w:rPr>
          <w:t>Бояну</w:t>
        </w:r>
        <w:proofErr w:type="spellEnd"/>
      </w:hyperlink>
      <w:r w:rsidRPr="003F3CA4">
        <w:rPr>
          <w:sz w:val="28"/>
          <w:szCs w:val="28"/>
        </w:rPr>
        <w:t>,</w:t>
      </w:r>
      <w:r>
        <w:rPr>
          <w:sz w:val="28"/>
          <w:szCs w:val="28"/>
        </w:rPr>
        <w:t xml:space="preserve"> </w:t>
      </w:r>
      <w:r>
        <w:rPr>
          <w:spacing w:val="-1"/>
          <w:sz w:val="28"/>
          <w:szCs w:val="28"/>
        </w:rPr>
        <w:t>площади и некоторые другие достопримечательности, архитектура (</w:t>
      </w:r>
      <w:r>
        <w:rPr>
          <w:color w:val="000000"/>
          <w:spacing w:val="-7"/>
          <w:sz w:val="28"/>
          <w:szCs w:val="28"/>
        </w:rPr>
        <w:t>храмы духовной культуры русского народа)</w:t>
      </w:r>
      <w:r>
        <w:rPr>
          <w:spacing w:val="-1"/>
          <w:sz w:val="28"/>
          <w:szCs w:val="28"/>
        </w:rPr>
        <w:t xml:space="preserve">,  постройки </w:t>
      </w:r>
      <w:r>
        <w:rPr>
          <w:rStyle w:val="af6"/>
          <w:b w:val="0"/>
          <w:color w:val="272723"/>
          <w:sz w:val="28"/>
          <w:szCs w:val="28"/>
        </w:rPr>
        <w:t xml:space="preserve">архитектора Н.А. Лебедева, создавшего в старину лицо города Брянска </w:t>
      </w:r>
      <w:r>
        <w:rPr>
          <w:rStyle w:val="af6"/>
          <w:color w:val="272723"/>
          <w:sz w:val="28"/>
          <w:szCs w:val="28"/>
        </w:rPr>
        <w:t>(</w:t>
      </w:r>
      <w:r>
        <w:rPr>
          <w:sz w:val="28"/>
          <w:szCs w:val="28"/>
        </w:rPr>
        <w:t xml:space="preserve">больница на набережной в Советском районе, библиотека П.Л. Проскурина в </w:t>
      </w:r>
      <w:proofErr w:type="spellStart"/>
      <w:r>
        <w:rPr>
          <w:sz w:val="28"/>
          <w:szCs w:val="28"/>
        </w:rPr>
        <w:t>Бежице</w:t>
      </w:r>
      <w:proofErr w:type="spellEnd"/>
      <w:r>
        <w:rPr>
          <w:sz w:val="28"/>
          <w:szCs w:val="28"/>
        </w:rPr>
        <w:t>, здание завода «Арсенал»)</w:t>
      </w:r>
      <w:r>
        <w:rPr>
          <w:color w:val="000000"/>
          <w:spacing w:val="-7"/>
          <w:sz w:val="28"/>
          <w:szCs w:val="28"/>
        </w:rPr>
        <w:t>.</w:t>
      </w:r>
      <w:proofErr w:type="gramEnd"/>
      <w:r>
        <w:rPr>
          <w:rStyle w:val="af6"/>
          <w:color w:val="272723"/>
          <w:sz w:val="28"/>
          <w:szCs w:val="28"/>
        </w:rPr>
        <w:t xml:space="preserve"> </w:t>
      </w:r>
      <w:r>
        <w:rPr>
          <w:spacing w:val="-1"/>
          <w:sz w:val="28"/>
          <w:szCs w:val="28"/>
        </w:rPr>
        <w:t>Дошколь</w:t>
      </w:r>
      <w:r>
        <w:rPr>
          <w:spacing w:val="-1"/>
          <w:sz w:val="28"/>
          <w:szCs w:val="28"/>
        </w:rPr>
        <w:softHyphen/>
      </w:r>
      <w:r>
        <w:rPr>
          <w:sz w:val="28"/>
          <w:szCs w:val="28"/>
        </w:rPr>
        <w:t>никам не даются исторические даты.</w:t>
      </w:r>
    </w:p>
    <w:p w:rsidR="00F20024" w:rsidRDefault="00F20024" w:rsidP="00F20024">
      <w:pPr>
        <w:shd w:val="clear" w:color="auto" w:fill="FFFFFF"/>
        <w:tabs>
          <w:tab w:val="left" w:pos="15120"/>
        </w:tabs>
        <w:ind w:right="259"/>
        <w:jc w:val="both"/>
        <w:rPr>
          <w:b/>
          <w:sz w:val="28"/>
          <w:szCs w:val="28"/>
        </w:rPr>
      </w:pPr>
      <w:r>
        <w:rPr>
          <w:sz w:val="28"/>
          <w:szCs w:val="28"/>
        </w:rPr>
        <w:t xml:space="preserve">         Во-вторых, детей знакомят с районами города, особенно под</w:t>
      </w:r>
      <w:r>
        <w:rPr>
          <w:sz w:val="28"/>
          <w:szCs w:val="28"/>
        </w:rPr>
        <w:softHyphen/>
        <w:t xml:space="preserve">робно — с </w:t>
      </w:r>
      <w:proofErr w:type="spellStart"/>
      <w:r>
        <w:rPr>
          <w:sz w:val="28"/>
          <w:szCs w:val="28"/>
        </w:rPr>
        <w:t>Бежицким</w:t>
      </w:r>
      <w:proofErr w:type="spellEnd"/>
      <w:r>
        <w:rPr>
          <w:sz w:val="28"/>
          <w:szCs w:val="28"/>
        </w:rPr>
        <w:t>, где находится ДОУ, центральной частью района</w:t>
      </w:r>
      <w:r>
        <w:rPr>
          <w:color w:val="272723"/>
          <w:sz w:val="28"/>
          <w:szCs w:val="28"/>
        </w:rPr>
        <w:t xml:space="preserve"> — улицей Куйбышева, </w:t>
      </w:r>
      <w:r>
        <w:rPr>
          <w:color w:val="000000"/>
          <w:sz w:val="28"/>
          <w:szCs w:val="28"/>
        </w:rPr>
        <w:t>музеем братьев Ткачевых, дворцом культуры БМЗ, кинотеатром «Победа».</w:t>
      </w:r>
      <w:r>
        <w:rPr>
          <w:b/>
          <w:color w:val="000000"/>
          <w:sz w:val="28"/>
          <w:szCs w:val="28"/>
        </w:rPr>
        <w:t xml:space="preserve"> </w:t>
      </w:r>
    </w:p>
    <w:p w:rsidR="00F20024" w:rsidRDefault="00F20024" w:rsidP="00F20024">
      <w:pPr>
        <w:shd w:val="clear" w:color="auto" w:fill="FFFFFF"/>
        <w:tabs>
          <w:tab w:val="left" w:pos="15120"/>
        </w:tabs>
        <w:ind w:right="182"/>
        <w:jc w:val="both"/>
        <w:rPr>
          <w:sz w:val="28"/>
          <w:szCs w:val="28"/>
        </w:rPr>
      </w:pPr>
      <w:r>
        <w:rPr>
          <w:spacing w:val="-2"/>
          <w:sz w:val="28"/>
          <w:szCs w:val="28"/>
        </w:rPr>
        <w:t xml:space="preserve">          В-третьих, детям даются знания о промышленности города. Так, </w:t>
      </w:r>
      <w:r>
        <w:rPr>
          <w:sz w:val="28"/>
          <w:szCs w:val="28"/>
        </w:rPr>
        <w:t xml:space="preserve">рассказывая о возникновении </w:t>
      </w:r>
      <w:proofErr w:type="spellStart"/>
      <w:r>
        <w:rPr>
          <w:sz w:val="28"/>
          <w:szCs w:val="28"/>
        </w:rPr>
        <w:t>Свенской</w:t>
      </w:r>
      <w:proofErr w:type="spellEnd"/>
      <w:r>
        <w:rPr>
          <w:sz w:val="28"/>
          <w:szCs w:val="28"/>
        </w:rPr>
        <w:t xml:space="preserve"> ярмарки, подчерки</w:t>
      </w:r>
      <w:r>
        <w:rPr>
          <w:sz w:val="28"/>
          <w:szCs w:val="28"/>
        </w:rPr>
        <w:softHyphen/>
      </w:r>
      <w:r>
        <w:rPr>
          <w:spacing w:val="-1"/>
          <w:sz w:val="28"/>
          <w:szCs w:val="28"/>
        </w:rPr>
        <w:t xml:space="preserve">вается обусловленность ее появления удачным расположением. Кроме того, идет </w:t>
      </w:r>
      <w:r>
        <w:rPr>
          <w:color w:val="000000"/>
          <w:spacing w:val="-1"/>
          <w:sz w:val="28"/>
          <w:szCs w:val="28"/>
        </w:rPr>
        <w:t xml:space="preserve">знакомство с разными видами </w:t>
      </w:r>
      <w:r>
        <w:rPr>
          <w:color w:val="000000"/>
          <w:sz w:val="28"/>
          <w:szCs w:val="28"/>
        </w:rPr>
        <w:t xml:space="preserve">промышленности. Тяжелой: Брянский машиностроительный завод, </w:t>
      </w:r>
      <w:proofErr w:type="spellStart"/>
      <w:r>
        <w:rPr>
          <w:color w:val="000000"/>
          <w:sz w:val="28"/>
          <w:szCs w:val="28"/>
        </w:rPr>
        <w:t>Стальзавод</w:t>
      </w:r>
      <w:proofErr w:type="spellEnd"/>
      <w:r>
        <w:rPr>
          <w:color w:val="000000"/>
          <w:sz w:val="28"/>
          <w:szCs w:val="28"/>
        </w:rPr>
        <w:t>, Брянский автомобильный завод</w:t>
      </w:r>
      <w:r>
        <w:rPr>
          <w:b/>
          <w:color w:val="000000"/>
          <w:sz w:val="28"/>
          <w:szCs w:val="28"/>
        </w:rPr>
        <w:t>;</w:t>
      </w:r>
      <w:r>
        <w:rPr>
          <w:color w:val="000000"/>
          <w:sz w:val="28"/>
          <w:szCs w:val="28"/>
        </w:rPr>
        <w:t xml:space="preserve"> </w:t>
      </w:r>
      <w:proofErr w:type="gramStart"/>
      <w:r>
        <w:rPr>
          <w:color w:val="000000"/>
          <w:sz w:val="28"/>
          <w:szCs w:val="28"/>
        </w:rPr>
        <w:t>легкой</w:t>
      </w:r>
      <w:proofErr w:type="gramEnd"/>
      <w:r>
        <w:rPr>
          <w:color w:val="000000"/>
          <w:sz w:val="28"/>
          <w:szCs w:val="28"/>
        </w:rPr>
        <w:t xml:space="preserve">: Камвольное объединение; </w:t>
      </w:r>
      <w:proofErr w:type="gramStart"/>
      <w:r>
        <w:rPr>
          <w:color w:val="000000"/>
          <w:sz w:val="28"/>
          <w:szCs w:val="28"/>
        </w:rPr>
        <w:t>пищевой</w:t>
      </w:r>
      <w:proofErr w:type="gramEnd"/>
      <w:r>
        <w:rPr>
          <w:color w:val="000000"/>
          <w:sz w:val="28"/>
          <w:szCs w:val="28"/>
        </w:rPr>
        <w:t xml:space="preserve">: </w:t>
      </w:r>
      <w:hyperlink r:id="rId59" w:history="1">
        <w:r w:rsidRPr="003F3CA4">
          <w:rPr>
            <w:rStyle w:val="af6"/>
            <w:b w:val="0"/>
            <w:color w:val="000000"/>
            <w:sz w:val="28"/>
            <w:szCs w:val="28"/>
          </w:rPr>
          <w:t>Молочный комбинат</w:t>
        </w:r>
      </w:hyperlink>
      <w:r w:rsidRPr="003F3CA4">
        <w:rPr>
          <w:b/>
          <w:color w:val="000000"/>
          <w:sz w:val="28"/>
          <w:szCs w:val="28"/>
        </w:rPr>
        <w:t xml:space="preserve">, </w:t>
      </w:r>
      <w:hyperlink r:id="rId60" w:history="1">
        <w:proofErr w:type="spellStart"/>
        <w:r w:rsidRPr="003F3CA4">
          <w:rPr>
            <w:rStyle w:val="af6"/>
            <w:b w:val="0"/>
            <w:color w:val="000000"/>
            <w:sz w:val="28"/>
            <w:szCs w:val="28"/>
          </w:rPr>
          <w:t>Брянконфи</w:t>
        </w:r>
        <w:proofErr w:type="spellEnd"/>
      </w:hyperlink>
      <w:r>
        <w:rPr>
          <w:color w:val="000000"/>
          <w:sz w:val="28"/>
          <w:szCs w:val="28"/>
        </w:rPr>
        <w:t xml:space="preserve">, Брянский </w:t>
      </w:r>
      <w:proofErr w:type="spellStart"/>
      <w:r>
        <w:rPr>
          <w:color w:val="000000"/>
          <w:sz w:val="28"/>
          <w:szCs w:val="28"/>
        </w:rPr>
        <w:t>хлебокомбинат</w:t>
      </w:r>
      <w:proofErr w:type="spellEnd"/>
      <w:r>
        <w:rPr>
          <w:color w:val="000000"/>
          <w:sz w:val="28"/>
          <w:szCs w:val="28"/>
        </w:rPr>
        <w:t xml:space="preserve">,  в других районах </w:t>
      </w:r>
      <w:r>
        <w:rPr>
          <w:color w:val="000000"/>
          <w:spacing w:val="-8"/>
          <w:sz w:val="28"/>
          <w:szCs w:val="28"/>
        </w:rPr>
        <w:t>города:</w:t>
      </w:r>
      <w:r>
        <w:rPr>
          <w:color w:val="000000"/>
          <w:sz w:val="28"/>
          <w:szCs w:val="28"/>
        </w:rPr>
        <w:t xml:space="preserve"> Брянский мясокомбинат, завод «Брянский Арсенал». </w:t>
      </w:r>
      <w:r>
        <w:rPr>
          <w:spacing w:val="-2"/>
          <w:sz w:val="28"/>
          <w:szCs w:val="28"/>
        </w:rPr>
        <w:t>Продолжается работа</w:t>
      </w:r>
      <w:hyperlink r:id="rId61" w:history="1">
        <w:r>
          <w:rPr>
            <w:rStyle w:val="af6"/>
            <w:rFonts w:ascii="Verdana" w:hAnsi="Verdana"/>
            <w:color w:val="000000"/>
            <w:sz w:val="28"/>
            <w:szCs w:val="28"/>
          </w:rPr>
          <w:t> </w:t>
        </w:r>
      </w:hyperlink>
      <w:r>
        <w:rPr>
          <w:spacing w:val="-2"/>
          <w:sz w:val="28"/>
          <w:szCs w:val="28"/>
        </w:rPr>
        <w:t xml:space="preserve"> по знакомству с Брянскими промыс</w:t>
      </w:r>
      <w:r>
        <w:rPr>
          <w:spacing w:val="-2"/>
          <w:sz w:val="28"/>
          <w:szCs w:val="28"/>
        </w:rPr>
        <w:softHyphen/>
      </w:r>
      <w:r>
        <w:rPr>
          <w:sz w:val="28"/>
          <w:szCs w:val="28"/>
        </w:rPr>
        <w:t xml:space="preserve">лами. Знакомство с гончарным промыслом с. </w:t>
      </w:r>
      <w:r>
        <w:rPr>
          <w:color w:val="0A0A0A"/>
          <w:sz w:val="28"/>
          <w:szCs w:val="28"/>
        </w:rPr>
        <w:t>Синий Колодец</w:t>
      </w:r>
      <w:r>
        <w:rPr>
          <w:sz w:val="28"/>
          <w:szCs w:val="28"/>
        </w:rPr>
        <w:t xml:space="preserve"> </w:t>
      </w:r>
      <w:proofErr w:type="spellStart"/>
      <w:r>
        <w:rPr>
          <w:sz w:val="28"/>
          <w:szCs w:val="28"/>
        </w:rPr>
        <w:t>Новозыбковского</w:t>
      </w:r>
      <w:proofErr w:type="spellEnd"/>
      <w:r>
        <w:rPr>
          <w:sz w:val="28"/>
          <w:szCs w:val="28"/>
        </w:rPr>
        <w:t xml:space="preserve"> района. </w:t>
      </w:r>
    </w:p>
    <w:p w:rsidR="00F20024" w:rsidRDefault="00F20024" w:rsidP="00F20024">
      <w:pPr>
        <w:shd w:val="clear" w:color="auto" w:fill="FFFFFF"/>
        <w:tabs>
          <w:tab w:val="left" w:pos="15120"/>
        </w:tabs>
        <w:ind w:right="182"/>
        <w:jc w:val="both"/>
        <w:rPr>
          <w:color w:val="000000"/>
          <w:sz w:val="28"/>
          <w:szCs w:val="28"/>
        </w:rPr>
      </w:pPr>
      <w:r>
        <w:rPr>
          <w:sz w:val="28"/>
          <w:szCs w:val="28"/>
        </w:rPr>
        <w:t xml:space="preserve">          Продолжают  знакомить с животным миром Брянского края, с местами отдыха Брянцев</w:t>
      </w:r>
      <w:r>
        <w:rPr>
          <w:spacing w:val="-1"/>
          <w:sz w:val="28"/>
          <w:szCs w:val="28"/>
        </w:rPr>
        <w:t xml:space="preserve"> —  парками: </w:t>
      </w:r>
      <w:proofErr w:type="gramStart"/>
      <w:r>
        <w:rPr>
          <w:spacing w:val="-1"/>
          <w:sz w:val="28"/>
          <w:szCs w:val="28"/>
        </w:rPr>
        <w:t>Майский, «Соловьи»</w:t>
      </w:r>
      <w:r>
        <w:rPr>
          <w:color w:val="000000"/>
          <w:sz w:val="28"/>
          <w:szCs w:val="28"/>
        </w:rPr>
        <w:t xml:space="preserve">, </w:t>
      </w:r>
      <w:r>
        <w:rPr>
          <w:spacing w:val="-1"/>
          <w:sz w:val="28"/>
          <w:szCs w:val="28"/>
        </w:rPr>
        <w:t xml:space="preserve">парком-музеем </w:t>
      </w:r>
      <w:r>
        <w:rPr>
          <w:rStyle w:val="af6"/>
          <w:b w:val="0"/>
          <w:sz w:val="28"/>
          <w:szCs w:val="28"/>
        </w:rPr>
        <w:t xml:space="preserve">им. </w:t>
      </w:r>
      <w:proofErr w:type="spellStart"/>
      <w:r>
        <w:rPr>
          <w:rStyle w:val="af6"/>
          <w:b w:val="0"/>
          <w:sz w:val="28"/>
          <w:szCs w:val="28"/>
        </w:rPr>
        <w:t>А.Толстого</w:t>
      </w:r>
      <w:proofErr w:type="spellEnd"/>
      <w:r>
        <w:rPr>
          <w:b/>
          <w:sz w:val="28"/>
          <w:szCs w:val="28"/>
        </w:rPr>
        <w:t xml:space="preserve">, </w:t>
      </w:r>
      <w:r>
        <w:rPr>
          <w:rStyle w:val="af6"/>
          <w:b w:val="0"/>
          <w:color w:val="272723"/>
          <w:sz w:val="28"/>
          <w:szCs w:val="28"/>
        </w:rPr>
        <w:t xml:space="preserve"> стадионами, Ледовым дворцом «</w:t>
      </w:r>
      <w:proofErr w:type="spellStart"/>
      <w:r>
        <w:rPr>
          <w:rStyle w:val="af6"/>
          <w:b w:val="0"/>
          <w:color w:val="272723"/>
          <w:sz w:val="28"/>
          <w:szCs w:val="28"/>
        </w:rPr>
        <w:t>Пересвет</w:t>
      </w:r>
      <w:proofErr w:type="spellEnd"/>
      <w:r>
        <w:rPr>
          <w:rStyle w:val="af6"/>
          <w:b w:val="0"/>
          <w:color w:val="272723"/>
          <w:sz w:val="28"/>
          <w:szCs w:val="28"/>
        </w:rPr>
        <w:t>»,</w:t>
      </w:r>
      <w:r>
        <w:rPr>
          <w:rStyle w:val="af6"/>
          <w:color w:val="272723"/>
          <w:sz w:val="28"/>
          <w:szCs w:val="28"/>
        </w:rPr>
        <w:t xml:space="preserve"> </w:t>
      </w:r>
      <w:r>
        <w:rPr>
          <w:sz w:val="28"/>
          <w:szCs w:val="28"/>
        </w:rPr>
        <w:t>с особенностями ландшафта.</w:t>
      </w:r>
      <w:proofErr w:type="gramEnd"/>
      <w:r>
        <w:rPr>
          <w:sz w:val="28"/>
          <w:szCs w:val="28"/>
        </w:rPr>
        <w:t xml:space="preserve"> Значительное место отводится знакомству с трудом взрослых: </w:t>
      </w:r>
      <w:r>
        <w:rPr>
          <w:spacing w:val="-1"/>
          <w:sz w:val="28"/>
          <w:szCs w:val="28"/>
        </w:rPr>
        <w:t>расширяется перечень профессий. При этом подчеркивается значе</w:t>
      </w:r>
      <w:r>
        <w:rPr>
          <w:spacing w:val="-1"/>
          <w:sz w:val="28"/>
          <w:szCs w:val="28"/>
        </w:rPr>
        <w:softHyphen/>
      </w:r>
      <w:r>
        <w:rPr>
          <w:sz w:val="28"/>
          <w:szCs w:val="28"/>
        </w:rPr>
        <w:t>ние техники, которая облегчает и усовершенствует трудовые про</w:t>
      </w:r>
      <w:r>
        <w:rPr>
          <w:sz w:val="28"/>
          <w:szCs w:val="28"/>
        </w:rPr>
        <w:softHyphen/>
      </w:r>
      <w:r>
        <w:rPr>
          <w:spacing w:val="-1"/>
          <w:sz w:val="28"/>
          <w:szCs w:val="28"/>
        </w:rPr>
        <w:t xml:space="preserve">цессы, ускоряет производство, экономит время. </w:t>
      </w:r>
      <w:r>
        <w:rPr>
          <w:color w:val="000000"/>
          <w:spacing w:val="-1"/>
          <w:sz w:val="28"/>
          <w:szCs w:val="28"/>
        </w:rPr>
        <w:t xml:space="preserve">При ознакомлении </w:t>
      </w:r>
      <w:r>
        <w:rPr>
          <w:color w:val="000000"/>
          <w:sz w:val="28"/>
          <w:szCs w:val="28"/>
        </w:rPr>
        <w:t>с городом обращается внимание и на труд людей по благоустрой</w:t>
      </w:r>
      <w:r>
        <w:rPr>
          <w:color w:val="000000"/>
          <w:sz w:val="28"/>
          <w:szCs w:val="28"/>
        </w:rPr>
        <w:softHyphen/>
        <w:t>ству и озеленению улиц, площадей, парков, а также на роль ма</w:t>
      </w:r>
      <w:r>
        <w:rPr>
          <w:color w:val="000000"/>
          <w:sz w:val="28"/>
          <w:szCs w:val="28"/>
        </w:rPr>
        <w:softHyphen/>
        <w:t xml:space="preserve">шин в этом процессе, труд людей работающих на предприятиях района и города.    </w:t>
      </w:r>
    </w:p>
    <w:p w:rsidR="00CE31FA" w:rsidRDefault="00F20024" w:rsidP="0057269B">
      <w:pPr>
        <w:shd w:val="clear" w:color="auto" w:fill="FFFFFF"/>
        <w:tabs>
          <w:tab w:val="left" w:pos="15120"/>
        </w:tabs>
        <w:ind w:right="182" w:firstLine="709"/>
        <w:jc w:val="both"/>
        <w:rPr>
          <w:color w:val="000000"/>
          <w:sz w:val="28"/>
          <w:szCs w:val="28"/>
        </w:rPr>
      </w:pPr>
      <w:r>
        <w:rPr>
          <w:sz w:val="28"/>
          <w:szCs w:val="28"/>
        </w:rPr>
        <w:t xml:space="preserve">Детей знакомят с творчеством </w:t>
      </w:r>
      <w:r>
        <w:rPr>
          <w:color w:val="272723"/>
          <w:sz w:val="28"/>
          <w:szCs w:val="28"/>
        </w:rPr>
        <w:t xml:space="preserve">знаменитых поэтов - </w:t>
      </w:r>
      <w:proofErr w:type="spellStart"/>
      <w:r>
        <w:rPr>
          <w:color w:val="272723"/>
          <w:sz w:val="28"/>
          <w:szCs w:val="28"/>
        </w:rPr>
        <w:t>Ф.И.Тютчева</w:t>
      </w:r>
      <w:proofErr w:type="spellEnd"/>
      <w:r>
        <w:rPr>
          <w:color w:val="272723"/>
          <w:sz w:val="28"/>
          <w:szCs w:val="28"/>
        </w:rPr>
        <w:t xml:space="preserve">, </w:t>
      </w:r>
      <w:proofErr w:type="spellStart"/>
      <w:r>
        <w:rPr>
          <w:color w:val="272723"/>
          <w:sz w:val="28"/>
          <w:szCs w:val="28"/>
        </w:rPr>
        <w:t>А.К.Толстого</w:t>
      </w:r>
      <w:proofErr w:type="spellEnd"/>
      <w:r>
        <w:rPr>
          <w:color w:val="272723"/>
          <w:sz w:val="28"/>
          <w:szCs w:val="28"/>
        </w:rPr>
        <w:t xml:space="preserve">. </w:t>
      </w:r>
      <w:r>
        <w:rPr>
          <w:color w:val="000000"/>
          <w:sz w:val="28"/>
          <w:szCs w:val="28"/>
        </w:rPr>
        <w:t xml:space="preserve">Продолжается работа по патриотическому воспитанию </w:t>
      </w:r>
      <w:r>
        <w:rPr>
          <w:color w:val="000000"/>
          <w:sz w:val="28"/>
          <w:szCs w:val="28"/>
        </w:rPr>
        <w:lastRenderedPageBreak/>
        <w:t xml:space="preserve">детей: </w:t>
      </w:r>
      <w:r>
        <w:rPr>
          <w:color w:val="000000"/>
          <w:spacing w:val="-4"/>
          <w:sz w:val="28"/>
          <w:szCs w:val="28"/>
        </w:rPr>
        <w:t>даются знания о защитниках Отечества в разные исторические эпохи</w:t>
      </w:r>
      <w:r>
        <w:rPr>
          <w:color w:val="000000"/>
          <w:sz w:val="28"/>
          <w:szCs w:val="28"/>
        </w:rPr>
        <w:t xml:space="preserve">.                                                                                                                                                                                                </w:t>
      </w:r>
      <w:proofErr w:type="gramStart"/>
      <w:r>
        <w:rPr>
          <w:color w:val="000000"/>
          <w:sz w:val="28"/>
          <w:szCs w:val="28"/>
        </w:rPr>
        <w:t>Осуществляя эту работу, целесообразно опираться на исто</w:t>
      </w:r>
      <w:r>
        <w:rPr>
          <w:color w:val="000000"/>
          <w:sz w:val="28"/>
          <w:szCs w:val="28"/>
        </w:rPr>
        <w:softHyphen/>
        <w:t xml:space="preserve">рические памятники героям битв и сражений в своем районе и городе: памятник </w:t>
      </w:r>
      <w:r>
        <w:rPr>
          <w:sz w:val="28"/>
          <w:szCs w:val="28"/>
        </w:rPr>
        <w:t xml:space="preserve">летчику – истребителю П.М. </w:t>
      </w:r>
      <w:proofErr w:type="spellStart"/>
      <w:r>
        <w:rPr>
          <w:sz w:val="28"/>
          <w:szCs w:val="28"/>
        </w:rPr>
        <w:t>Камозину</w:t>
      </w:r>
      <w:proofErr w:type="spellEnd"/>
      <w:r>
        <w:rPr>
          <w:sz w:val="28"/>
          <w:szCs w:val="28"/>
        </w:rPr>
        <w:t>, Герою Советского Союза Д.Н. Медведеву,</w:t>
      </w:r>
      <w:r>
        <w:rPr>
          <w:rStyle w:val="af6"/>
          <w:color w:val="000000"/>
          <w:sz w:val="28"/>
          <w:szCs w:val="28"/>
        </w:rPr>
        <w:t xml:space="preserve"> </w:t>
      </w:r>
      <w:r>
        <w:rPr>
          <w:rStyle w:val="af6"/>
          <w:b w:val="0"/>
          <w:color w:val="000000"/>
          <w:sz w:val="28"/>
          <w:szCs w:val="28"/>
        </w:rPr>
        <w:t>А.И. Виноградову,</w:t>
      </w:r>
      <w:r>
        <w:rPr>
          <w:rStyle w:val="af6"/>
          <w:color w:val="000000"/>
          <w:sz w:val="28"/>
          <w:szCs w:val="28"/>
        </w:rPr>
        <w:t xml:space="preserve"> </w:t>
      </w:r>
      <w:r>
        <w:rPr>
          <w:rFonts w:ascii="Verdana" w:hAnsi="Verdana"/>
          <w:color w:val="272723"/>
          <w:sz w:val="28"/>
          <w:szCs w:val="28"/>
        </w:rPr>
        <w:t> </w:t>
      </w:r>
      <w:r>
        <w:rPr>
          <w:sz w:val="28"/>
          <w:szCs w:val="28"/>
        </w:rPr>
        <w:t xml:space="preserve"> </w:t>
      </w:r>
      <w:proofErr w:type="spellStart"/>
      <w:r>
        <w:rPr>
          <w:sz w:val="28"/>
          <w:szCs w:val="28"/>
        </w:rPr>
        <w:t>А.А.Морозову</w:t>
      </w:r>
      <w:proofErr w:type="spellEnd"/>
      <w:r>
        <w:rPr>
          <w:sz w:val="28"/>
          <w:szCs w:val="28"/>
        </w:rPr>
        <w:t xml:space="preserve">, монумент Советскому солдату и </w:t>
      </w:r>
      <w:r>
        <w:rPr>
          <w:color w:val="000000"/>
          <w:sz w:val="28"/>
          <w:szCs w:val="28"/>
        </w:rPr>
        <w:t xml:space="preserve">памятник артиллеристам в </w:t>
      </w:r>
      <w:proofErr w:type="spellStart"/>
      <w:r>
        <w:rPr>
          <w:sz w:val="28"/>
          <w:szCs w:val="28"/>
        </w:rPr>
        <w:t>Бежицком</w:t>
      </w:r>
      <w:proofErr w:type="spellEnd"/>
      <w:r>
        <w:rPr>
          <w:sz w:val="28"/>
          <w:szCs w:val="28"/>
        </w:rPr>
        <w:t xml:space="preserve"> районе</w:t>
      </w:r>
      <w:r>
        <w:rPr>
          <w:color w:val="000000"/>
          <w:sz w:val="28"/>
          <w:szCs w:val="28"/>
        </w:rPr>
        <w:t xml:space="preserve">,  Партизанская поляна, памятник лётчикам, памятник воинам – водителям.    </w:t>
      </w:r>
      <w:proofErr w:type="gramEnd"/>
    </w:p>
    <w:p w:rsidR="00F20024" w:rsidRDefault="00F20024" w:rsidP="0057269B">
      <w:pPr>
        <w:shd w:val="clear" w:color="auto" w:fill="FFFFFF"/>
        <w:tabs>
          <w:tab w:val="left" w:pos="15120"/>
        </w:tabs>
        <w:ind w:right="182" w:firstLine="709"/>
        <w:jc w:val="both"/>
        <w:rPr>
          <w:color w:val="000000"/>
          <w:sz w:val="28"/>
          <w:szCs w:val="28"/>
        </w:rPr>
      </w:pPr>
      <w:r>
        <w:rPr>
          <w:color w:val="000000"/>
          <w:sz w:val="28"/>
          <w:szCs w:val="28"/>
        </w:rPr>
        <w:t xml:space="preserve">                       </w:t>
      </w:r>
    </w:p>
    <w:p w:rsidR="00CE31FA" w:rsidRDefault="00F20024" w:rsidP="00F20024">
      <w:pPr>
        <w:shd w:val="clear" w:color="auto" w:fill="FFFFFF"/>
        <w:tabs>
          <w:tab w:val="left" w:pos="15120"/>
        </w:tabs>
        <w:ind w:right="182"/>
        <w:rPr>
          <w:b/>
          <w:spacing w:val="-4"/>
          <w:sz w:val="28"/>
          <w:szCs w:val="28"/>
        </w:rPr>
      </w:pPr>
      <w:r>
        <w:rPr>
          <w:color w:val="000000"/>
          <w:sz w:val="28"/>
          <w:szCs w:val="28"/>
        </w:rPr>
        <w:t xml:space="preserve">                                         </w:t>
      </w:r>
      <w:r w:rsidR="00070E1A">
        <w:rPr>
          <w:b/>
          <w:spacing w:val="-4"/>
          <w:sz w:val="28"/>
          <w:szCs w:val="28"/>
        </w:rPr>
        <w:t>Подготовительная группа</w:t>
      </w:r>
    </w:p>
    <w:p w:rsidR="00070E1A" w:rsidRPr="00070E1A" w:rsidRDefault="00070E1A" w:rsidP="00F20024">
      <w:pPr>
        <w:shd w:val="clear" w:color="auto" w:fill="FFFFFF"/>
        <w:tabs>
          <w:tab w:val="left" w:pos="15120"/>
        </w:tabs>
        <w:ind w:right="182"/>
        <w:rPr>
          <w:b/>
          <w:spacing w:val="-4"/>
          <w:sz w:val="28"/>
          <w:szCs w:val="28"/>
        </w:rPr>
      </w:pPr>
    </w:p>
    <w:p w:rsidR="00E95E1D" w:rsidRDefault="00F20024" w:rsidP="004327C6">
      <w:pPr>
        <w:shd w:val="clear" w:color="auto" w:fill="FFFFFF"/>
        <w:tabs>
          <w:tab w:val="left" w:pos="15120"/>
        </w:tabs>
        <w:ind w:firstLine="709"/>
        <w:jc w:val="both"/>
        <w:rPr>
          <w:sz w:val="28"/>
          <w:szCs w:val="28"/>
        </w:rPr>
      </w:pPr>
      <w:r>
        <w:rPr>
          <w:spacing w:val="-6"/>
          <w:sz w:val="28"/>
          <w:szCs w:val="28"/>
        </w:rPr>
        <w:t>В подготовительной к школе группе детей знакомят с основ</w:t>
      </w:r>
      <w:r>
        <w:rPr>
          <w:spacing w:val="-6"/>
          <w:sz w:val="28"/>
          <w:szCs w:val="28"/>
        </w:rPr>
        <w:softHyphen/>
        <w:t>ными достопримечательностями родного края: даются сведения о некоторых городах области (</w:t>
      </w:r>
      <w:r>
        <w:rPr>
          <w:color w:val="272723"/>
          <w:sz w:val="28"/>
          <w:szCs w:val="28"/>
        </w:rPr>
        <w:t>Трубчевск</w:t>
      </w:r>
      <w:r>
        <w:rPr>
          <w:spacing w:val="-6"/>
          <w:sz w:val="28"/>
          <w:szCs w:val="28"/>
        </w:rPr>
        <w:t xml:space="preserve">, </w:t>
      </w:r>
      <w:r>
        <w:rPr>
          <w:color w:val="272723"/>
          <w:sz w:val="28"/>
          <w:szCs w:val="28"/>
        </w:rPr>
        <w:t>Новозыбков</w:t>
      </w:r>
      <w:r>
        <w:rPr>
          <w:spacing w:val="-6"/>
          <w:sz w:val="28"/>
          <w:szCs w:val="28"/>
        </w:rPr>
        <w:t xml:space="preserve">, </w:t>
      </w:r>
      <w:proofErr w:type="spellStart"/>
      <w:r>
        <w:rPr>
          <w:color w:val="272723"/>
          <w:sz w:val="28"/>
          <w:szCs w:val="28"/>
        </w:rPr>
        <w:t>Клинцы</w:t>
      </w:r>
      <w:proofErr w:type="spellEnd"/>
      <w:r>
        <w:rPr>
          <w:spacing w:val="-6"/>
          <w:sz w:val="28"/>
          <w:szCs w:val="28"/>
        </w:rPr>
        <w:t xml:space="preserve">, </w:t>
      </w:r>
      <w:r>
        <w:rPr>
          <w:color w:val="272723"/>
          <w:sz w:val="28"/>
          <w:szCs w:val="28"/>
        </w:rPr>
        <w:t>Карачев</w:t>
      </w:r>
      <w:r>
        <w:rPr>
          <w:spacing w:val="-6"/>
          <w:sz w:val="28"/>
          <w:szCs w:val="28"/>
        </w:rPr>
        <w:t xml:space="preserve">), промышленном производстве, </w:t>
      </w:r>
      <w:r>
        <w:rPr>
          <w:sz w:val="28"/>
          <w:szCs w:val="28"/>
        </w:rPr>
        <w:t xml:space="preserve">знаменитых людях, прославивших край. Художники: Братья Ткачевы, </w:t>
      </w:r>
      <w:proofErr w:type="spellStart"/>
      <w:r>
        <w:rPr>
          <w:sz w:val="28"/>
          <w:szCs w:val="28"/>
        </w:rPr>
        <w:t>В.В.Лаворько</w:t>
      </w:r>
      <w:proofErr w:type="spellEnd"/>
      <w:r>
        <w:rPr>
          <w:sz w:val="28"/>
          <w:szCs w:val="28"/>
        </w:rPr>
        <w:t xml:space="preserve">, </w:t>
      </w:r>
      <w:r>
        <w:rPr>
          <w:color w:val="272723"/>
          <w:sz w:val="28"/>
          <w:szCs w:val="28"/>
        </w:rPr>
        <w:t>Махотин Ю.</w:t>
      </w:r>
      <w:r>
        <w:rPr>
          <w:rFonts w:ascii="Verdana" w:hAnsi="Verdana"/>
          <w:color w:val="272723"/>
          <w:sz w:val="28"/>
          <w:szCs w:val="28"/>
        </w:rPr>
        <w:t xml:space="preserve"> </w:t>
      </w:r>
      <w:r>
        <w:rPr>
          <w:sz w:val="28"/>
          <w:szCs w:val="28"/>
        </w:rPr>
        <w:t xml:space="preserve">Певица – </w:t>
      </w:r>
      <w:proofErr w:type="spellStart"/>
      <w:r>
        <w:rPr>
          <w:sz w:val="28"/>
          <w:szCs w:val="28"/>
        </w:rPr>
        <w:t>А.Д.Вяльцева</w:t>
      </w:r>
      <w:proofErr w:type="spellEnd"/>
      <w:r>
        <w:rPr>
          <w:sz w:val="28"/>
          <w:szCs w:val="28"/>
        </w:rPr>
        <w:t xml:space="preserve">. Композиторы и музыканты: – М.И. </w:t>
      </w:r>
      <w:proofErr w:type="spellStart"/>
      <w:r>
        <w:rPr>
          <w:sz w:val="28"/>
          <w:szCs w:val="28"/>
        </w:rPr>
        <w:t>Блантер</w:t>
      </w:r>
      <w:proofErr w:type="spellEnd"/>
      <w:r>
        <w:rPr>
          <w:sz w:val="28"/>
          <w:szCs w:val="28"/>
        </w:rPr>
        <w:t xml:space="preserve">, Т.Н. Николаева, </w:t>
      </w:r>
      <w:proofErr w:type="spellStart"/>
      <w:r>
        <w:rPr>
          <w:sz w:val="28"/>
          <w:szCs w:val="28"/>
        </w:rPr>
        <w:t>Г.Гладков</w:t>
      </w:r>
      <w:proofErr w:type="spellEnd"/>
      <w:r>
        <w:rPr>
          <w:sz w:val="28"/>
          <w:szCs w:val="28"/>
        </w:rPr>
        <w:t>, написавший 25 дисков песен к мультфильмам</w:t>
      </w:r>
      <w:r>
        <w:rPr>
          <w:rStyle w:val="af7"/>
          <w:color w:val="000000"/>
          <w:sz w:val="28"/>
          <w:szCs w:val="28"/>
        </w:rPr>
        <w:t>.</w:t>
      </w:r>
      <w:r>
        <w:rPr>
          <w:sz w:val="28"/>
          <w:szCs w:val="28"/>
        </w:rPr>
        <w:t xml:space="preserve"> Современные поэты: </w:t>
      </w:r>
      <w:proofErr w:type="spellStart"/>
      <w:r>
        <w:rPr>
          <w:sz w:val="28"/>
          <w:szCs w:val="28"/>
        </w:rPr>
        <w:t>Н.М.Грибачев</w:t>
      </w:r>
      <w:proofErr w:type="spellEnd"/>
      <w:r>
        <w:rPr>
          <w:sz w:val="28"/>
          <w:szCs w:val="28"/>
        </w:rPr>
        <w:t xml:space="preserve">, </w:t>
      </w:r>
      <w:proofErr w:type="spellStart"/>
      <w:r>
        <w:rPr>
          <w:sz w:val="28"/>
          <w:szCs w:val="28"/>
        </w:rPr>
        <w:t>И.А.Швец</w:t>
      </w:r>
      <w:proofErr w:type="spellEnd"/>
      <w:r>
        <w:rPr>
          <w:sz w:val="28"/>
          <w:szCs w:val="28"/>
        </w:rPr>
        <w:t xml:space="preserve">, </w:t>
      </w:r>
      <w:proofErr w:type="spellStart"/>
      <w:r>
        <w:rPr>
          <w:sz w:val="28"/>
          <w:szCs w:val="28"/>
        </w:rPr>
        <w:t>С.Петрунин</w:t>
      </w:r>
      <w:proofErr w:type="spellEnd"/>
      <w:r>
        <w:rPr>
          <w:color w:val="000000"/>
          <w:sz w:val="28"/>
          <w:szCs w:val="28"/>
        </w:rPr>
        <w:t xml:space="preserve">. </w:t>
      </w:r>
      <w:r w:rsidR="00E95E1D">
        <w:rPr>
          <w:sz w:val="28"/>
          <w:szCs w:val="28"/>
        </w:rPr>
        <w:t>Л</w:t>
      </w:r>
      <w:r w:rsidR="00E95E1D" w:rsidRPr="00181303">
        <w:rPr>
          <w:sz w:val="28"/>
          <w:szCs w:val="28"/>
        </w:rPr>
        <w:t>ётчи</w:t>
      </w:r>
      <w:r w:rsidR="00E95E1D">
        <w:rPr>
          <w:sz w:val="28"/>
          <w:szCs w:val="28"/>
        </w:rPr>
        <w:t>к –  космонавт</w:t>
      </w:r>
      <w:r w:rsidR="00E95E1D" w:rsidRPr="00181303">
        <w:rPr>
          <w:sz w:val="28"/>
          <w:szCs w:val="28"/>
        </w:rPr>
        <w:t xml:space="preserve"> В.М. </w:t>
      </w:r>
      <w:r w:rsidR="00E95E1D" w:rsidRPr="00E95E1D">
        <w:rPr>
          <w:rStyle w:val="af6"/>
          <w:b w:val="0"/>
          <w:sz w:val="28"/>
          <w:szCs w:val="28"/>
        </w:rPr>
        <w:t>Афанасьев</w:t>
      </w:r>
      <w:r w:rsidR="00E95E1D" w:rsidRPr="00181303">
        <w:rPr>
          <w:b/>
          <w:sz w:val="28"/>
          <w:szCs w:val="28"/>
        </w:rPr>
        <w:t>,</w:t>
      </w:r>
      <w:r w:rsidR="00E95E1D">
        <w:rPr>
          <w:sz w:val="28"/>
          <w:szCs w:val="28"/>
        </w:rPr>
        <w:t xml:space="preserve"> хирург Н. М. Амосов,  выдающийся  русский</w:t>
      </w:r>
      <w:r w:rsidR="00E95E1D" w:rsidRPr="00181303">
        <w:rPr>
          <w:sz w:val="28"/>
          <w:szCs w:val="28"/>
        </w:rPr>
        <w:t xml:space="preserve"> </w:t>
      </w:r>
      <w:r w:rsidR="00E95E1D">
        <w:rPr>
          <w:sz w:val="28"/>
          <w:szCs w:val="28"/>
        </w:rPr>
        <w:t>конструктор</w:t>
      </w:r>
      <w:r w:rsidR="00E95E1D" w:rsidRPr="00181303">
        <w:rPr>
          <w:sz w:val="28"/>
          <w:szCs w:val="28"/>
        </w:rPr>
        <w:t xml:space="preserve"> </w:t>
      </w:r>
      <w:r w:rsidR="00E95E1D">
        <w:rPr>
          <w:sz w:val="28"/>
          <w:szCs w:val="28"/>
        </w:rPr>
        <w:t>М. Калашников</w:t>
      </w:r>
      <w:r w:rsidR="00E95E1D" w:rsidRPr="00181303">
        <w:rPr>
          <w:sz w:val="28"/>
          <w:szCs w:val="28"/>
        </w:rPr>
        <w:t>.</w:t>
      </w:r>
    </w:p>
    <w:p w:rsidR="00F20024" w:rsidRDefault="00F20024" w:rsidP="004327C6">
      <w:pPr>
        <w:shd w:val="clear" w:color="auto" w:fill="FFFFFF"/>
        <w:tabs>
          <w:tab w:val="left" w:pos="15120"/>
        </w:tabs>
        <w:ind w:firstLine="709"/>
        <w:jc w:val="both"/>
        <w:rPr>
          <w:rStyle w:val="FontStyle217"/>
          <w:rFonts w:ascii="Times New Roman" w:hAnsi="Times New Roman" w:cs="Times New Roman"/>
          <w:b/>
          <w:spacing w:val="-4"/>
          <w:sz w:val="28"/>
          <w:szCs w:val="28"/>
        </w:rPr>
      </w:pPr>
      <w:r>
        <w:rPr>
          <w:color w:val="000000"/>
          <w:spacing w:val="-5"/>
          <w:sz w:val="28"/>
          <w:szCs w:val="28"/>
        </w:rPr>
        <w:t xml:space="preserve">Продолжается более углубленная работа по ознакомлению с </w:t>
      </w:r>
      <w:r>
        <w:rPr>
          <w:color w:val="000000"/>
          <w:sz w:val="28"/>
          <w:szCs w:val="28"/>
        </w:rPr>
        <w:t>Брянском: подробно рассказывается о районах горо</w:t>
      </w:r>
      <w:r>
        <w:rPr>
          <w:color w:val="000000"/>
          <w:sz w:val="28"/>
          <w:szCs w:val="28"/>
        </w:rPr>
        <w:softHyphen/>
        <w:t xml:space="preserve">да, промышленных предприятиях, достопримечательностях, </w:t>
      </w:r>
      <w:r>
        <w:rPr>
          <w:spacing w:val="-9"/>
          <w:sz w:val="28"/>
          <w:szCs w:val="28"/>
        </w:rPr>
        <w:t>о  ге</w:t>
      </w:r>
      <w:r>
        <w:rPr>
          <w:spacing w:val="-9"/>
          <w:sz w:val="28"/>
          <w:szCs w:val="28"/>
        </w:rPr>
        <w:softHyphen/>
      </w:r>
      <w:r>
        <w:rPr>
          <w:spacing w:val="-8"/>
          <w:sz w:val="28"/>
          <w:szCs w:val="28"/>
        </w:rPr>
        <w:t xml:space="preserve">роях - </w:t>
      </w:r>
      <w:proofErr w:type="spellStart"/>
      <w:r>
        <w:rPr>
          <w:spacing w:val="-8"/>
          <w:sz w:val="28"/>
          <w:szCs w:val="28"/>
        </w:rPr>
        <w:t>Брянцах</w:t>
      </w:r>
      <w:proofErr w:type="spellEnd"/>
      <w:r>
        <w:rPr>
          <w:spacing w:val="-8"/>
          <w:sz w:val="28"/>
          <w:szCs w:val="28"/>
        </w:rPr>
        <w:t xml:space="preserve">, в честь которых названы улицы нашего </w:t>
      </w:r>
      <w:r>
        <w:rPr>
          <w:sz w:val="28"/>
          <w:szCs w:val="28"/>
        </w:rPr>
        <w:t>города,</w:t>
      </w:r>
      <w:r>
        <w:rPr>
          <w:color w:val="000000"/>
          <w:sz w:val="28"/>
          <w:szCs w:val="28"/>
        </w:rPr>
        <w:t xml:space="preserve"> ис</w:t>
      </w:r>
      <w:r>
        <w:rPr>
          <w:color w:val="000000"/>
          <w:sz w:val="28"/>
          <w:szCs w:val="28"/>
        </w:rPr>
        <w:softHyphen/>
      </w:r>
      <w:r w:rsidR="00E95E1D">
        <w:rPr>
          <w:color w:val="000000"/>
          <w:spacing w:val="-4"/>
          <w:sz w:val="28"/>
          <w:szCs w:val="28"/>
        </w:rPr>
        <w:t>торическо</w:t>
      </w:r>
      <w:r>
        <w:rPr>
          <w:color w:val="000000"/>
          <w:spacing w:val="-4"/>
          <w:sz w:val="28"/>
          <w:szCs w:val="28"/>
        </w:rPr>
        <w:t xml:space="preserve">м прошлом, подчеркивается связь времен (страницы </w:t>
      </w:r>
      <w:r>
        <w:rPr>
          <w:color w:val="000000"/>
          <w:spacing w:val="-3"/>
          <w:sz w:val="28"/>
          <w:szCs w:val="28"/>
        </w:rPr>
        <w:t>военного прошлого, история возникновения герба, архитекту</w:t>
      </w:r>
      <w:r>
        <w:rPr>
          <w:color w:val="000000"/>
          <w:spacing w:val="-3"/>
          <w:sz w:val="28"/>
          <w:szCs w:val="28"/>
        </w:rPr>
        <w:softHyphen/>
      </w:r>
      <w:r>
        <w:rPr>
          <w:color w:val="000000"/>
          <w:spacing w:val="-5"/>
          <w:sz w:val="28"/>
          <w:szCs w:val="28"/>
        </w:rPr>
        <w:t xml:space="preserve">ра прошлого и настоящего и т.д.). </w:t>
      </w:r>
      <w:r>
        <w:rPr>
          <w:color w:val="000000"/>
          <w:sz w:val="28"/>
          <w:szCs w:val="28"/>
        </w:rPr>
        <w:t>Познакомить с памятником воинам, погибшим в Афганистане, памятником медицинским работникам, памятником учителям.</w:t>
      </w:r>
      <w:r>
        <w:rPr>
          <w:b/>
          <w:spacing w:val="-4"/>
          <w:sz w:val="28"/>
          <w:szCs w:val="28"/>
        </w:rPr>
        <w:t xml:space="preserve"> </w:t>
      </w:r>
      <w:r>
        <w:rPr>
          <w:rStyle w:val="FontStyle217"/>
          <w:rFonts w:ascii="Times New Roman" w:eastAsia="Calibri" w:hAnsi="Times New Roman" w:cs="Times New Roman"/>
          <w:sz w:val="28"/>
          <w:szCs w:val="28"/>
        </w:rPr>
        <w:t>Продолжать знакомить детей с сельскохозяйственным трудом жителей Брянского края.</w:t>
      </w:r>
    </w:p>
    <w:p w:rsidR="00E95E1D" w:rsidRDefault="00F20024" w:rsidP="00E95E1D">
      <w:pPr>
        <w:shd w:val="clear" w:color="auto" w:fill="FFFFFF"/>
        <w:ind w:right="62"/>
        <w:jc w:val="both"/>
        <w:rPr>
          <w:color w:val="000000"/>
          <w:spacing w:val="-11"/>
          <w:sz w:val="28"/>
          <w:szCs w:val="28"/>
        </w:rPr>
      </w:pPr>
      <w:r>
        <w:rPr>
          <w:spacing w:val="-7"/>
          <w:sz w:val="28"/>
          <w:szCs w:val="28"/>
        </w:rPr>
        <w:t xml:space="preserve"> </w:t>
      </w:r>
      <w:r>
        <w:rPr>
          <w:spacing w:val="-7"/>
          <w:sz w:val="28"/>
          <w:szCs w:val="28"/>
        </w:rPr>
        <w:tab/>
        <w:t>Патриотическое и гражданское воспитание в подготовитель</w:t>
      </w:r>
      <w:r>
        <w:rPr>
          <w:spacing w:val="-7"/>
          <w:sz w:val="28"/>
          <w:szCs w:val="28"/>
        </w:rPr>
        <w:softHyphen/>
      </w:r>
      <w:r>
        <w:rPr>
          <w:spacing w:val="-8"/>
          <w:sz w:val="28"/>
          <w:szCs w:val="28"/>
        </w:rPr>
        <w:t xml:space="preserve">ной группе находит самое серьезное отражение: детей знакомят с </w:t>
      </w:r>
      <w:r>
        <w:rPr>
          <w:spacing w:val="-7"/>
          <w:sz w:val="28"/>
          <w:szCs w:val="28"/>
        </w:rPr>
        <w:t>символикой страны, Брянска, некоторых городов об</w:t>
      </w:r>
      <w:r>
        <w:rPr>
          <w:spacing w:val="-7"/>
          <w:sz w:val="28"/>
          <w:szCs w:val="28"/>
        </w:rPr>
        <w:softHyphen/>
      </w:r>
      <w:r>
        <w:rPr>
          <w:spacing w:val="-5"/>
          <w:sz w:val="28"/>
          <w:szCs w:val="28"/>
        </w:rPr>
        <w:t xml:space="preserve">ласти; памятниками героям-воинам разных времен. </w:t>
      </w:r>
      <w:r>
        <w:rPr>
          <w:spacing w:val="-15"/>
          <w:sz w:val="28"/>
          <w:szCs w:val="28"/>
        </w:rPr>
        <w:t>Продолжается изучение Брянских промыслов:</w:t>
      </w:r>
      <w:r>
        <w:rPr>
          <w:color w:val="0A0A0A"/>
          <w:sz w:val="28"/>
          <w:szCs w:val="28"/>
        </w:rPr>
        <w:t xml:space="preserve"> рушники из Новозыбкова. </w:t>
      </w:r>
      <w:r>
        <w:rPr>
          <w:spacing w:val="-10"/>
          <w:sz w:val="28"/>
          <w:szCs w:val="28"/>
        </w:rPr>
        <w:t>При этом подчеркивается их самобыт</w:t>
      </w:r>
      <w:r>
        <w:rPr>
          <w:spacing w:val="-10"/>
          <w:sz w:val="28"/>
          <w:szCs w:val="28"/>
        </w:rPr>
        <w:softHyphen/>
      </w:r>
      <w:r>
        <w:rPr>
          <w:spacing w:val="-11"/>
          <w:sz w:val="28"/>
          <w:szCs w:val="28"/>
        </w:rPr>
        <w:t xml:space="preserve">ность, преемственность в работе мастеров прошлого и </w:t>
      </w:r>
      <w:r>
        <w:rPr>
          <w:color w:val="000000"/>
          <w:spacing w:val="-11"/>
          <w:sz w:val="28"/>
          <w:szCs w:val="28"/>
        </w:rPr>
        <w:t xml:space="preserve">настоящего.   </w:t>
      </w:r>
    </w:p>
    <w:p w:rsidR="00F20024" w:rsidRDefault="00E95E1D" w:rsidP="00E95E1D">
      <w:pPr>
        <w:shd w:val="clear" w:color="auto" w:fill="FFFFFF"/>
        <w:ind w:right="62" w:firstLine="708"/>
        <w:jc w:val="both"/>
      </w:pPr>
      <w:r>
        <w:rPr>
          <w:color w:val="000000"/>
          <w:spacing w:val="-8"/>
          <w:sz w:val="28"/>
          <w:szCs w:val="28"/>
        </w:rPr>
        <w:t>Впервые детей знакомят с соборами и церквями Брянска</w:t>
      </w:r>
      <w:r>
        <w:rPr>
          <w:color w:val="000000"/>
          <w:spacing w:val="-4"/>
          <w:sz w:val="28"/>
          <w:szCs w:val="28"/>
        </w:rPr>
        <w:t xml:space="preserve"> не только как с памятниками архитектуры прошлого, но </w:t>
      </w:r>
      <w:r>
        <w:rPr>
          <w:color w:val="000000"/>
          <w:spacing w:val="-7"/>
          <w:sz w:val="28"/>
          <w:szCs w:val="28"/>
        </w:rPr>
        <w:t>и как храмами духовной ку</w:t>
      </w:r>
      <w:r w:rsidR="0098098A">
        <w:rPr>
          <w:color w:val="000000"/>
          <w:spacing w:val="-7"/>
          <w:sz w:val="28"/>
          <w:szCs w:val="28"/>
        </w:rPr>
        <w:t xml:space="preserve">льтуры русского народа: </w:t>
      </w:r>
      <w:r w:rsidR="0098098A">
        <w:rPr>
          <w:sz w:val="28"/>
          <w:szCs w:val="28"/>
        </w:rPr>
        <w:t xml:space="preserve">Покровским собором, </w:t>
      </w:r>
      <w:hyperlink r:id="rId62" w:history="1">
        <w:proofErr w:type="spellStart"/>
        <w:r w:rsidR="0098098A">
          <w:rPr>
            <w:rStyle w:val="a3"/>
            <w:rFonts w:ascii="Times New Roman" w:eastAsiaTheme="majorEastAsia" w:hAnsi="Times New Roman"/>
            <w:color w:val="auto"/>
            <w:sz w:val="28"/>
            <w:szCs w:val="28"/>
            <w:u w:val="none"/>
            <w:lang w:val="ru-RU"/>
          </w:rPr>
          <w:t>Спасо-Гробовской</w:t>
        </w:r>
        <w:proofErr w:type="spellEnd"/>
        <w:r w:rsidR="0098098A" w:rsidRPr="00E95E1D">
          <w:rPr>
            <w:rStyle w:val="a3"/>
            <w:rFonts w:ascii="Times New Roman" w:eastAsiaTheme="majorEastAsia" w:hAnsi="Times New Roman"/>
            <w:color w:val="auto"/>
            <w:sz w:val="28"/>
            <w:szCs w:val="28"/>
            <w:u w:val="none"/>
            <w:lang w:val="ru-RU"/>
          </w:rPr>
          <w:t xml:space="preserve"> церковь</w:t>
        </w:r>
      </w:hyperlink>
      <w:r w:rsidR="0098098A">
        <w:rPr>
          <w:rStyle w:val="a3"/>
          <w:rFonts w:ascii="Times New Roman" w:eastAsiaTheme="majorEastAsia" w:hAnsi="Times New Roman"/>
          <w:color w:val="auto"/>
          <w:sz w:val="28"/>
          <w:szCs w:val="28"/>
          <w:u w:val="none"/>
          <w:lang w:val="ru-RU"/>
        </w:rPr>
        <w:t>ю</w:t>
      </w:r>
      <w:r w:rsidR="0098098A" w:rsidRPr="00E95E1D">
        <w:rPr>
          <w:sz w:val="28"/>
          <w:szCs w:val="28"/>
        </w:rPr>
        <w:t xml:space="preserve">, </w:t>
      </w:r>
      <w:hyperlink r:id="rId63" w:tooltip="подробно: Свято-Троицкий кафедральный собор" w:history="1">
        <w:r w:rsidR="0098098A">
          <w:rPr>
            <w:rStyle w:val="a3"/>
            <w:rFonts w:ascii="Times New Roman" w:eastAsiaTheme="majorEastAsia" w:hAnsi="Times New Roman"/>
            <w:color w:val="auto"/>
            <w:sz w:val="28"/>
            <w:szCs w:val="28"/>
            <w:u w:val="none"/>
            <w:lang w:val="ru-RU"/>
          </w:rPr>
          <w:t>Свято-Троицким кафедральным</w:t>
        </w:r>
        <w:r w:rsidR="0098098A" w:rsidRPr="00E95E1D">
          <w:rPr>
            <w:rStyle w:val="a3"/>
            <w:rFonts w:ascii="Times New Roman" w:eastAsiaTheme="majorEastAsia" w:hAnsi="Times New Roman"/>
            <w:color w:val="auto"/>
            <w:sz w:val="28"/>
            <w:szCs w:val="28"/>
            <w:u w:val="none"/>
            <w:lang w:val="ru-RU"/>
          </w:rPr>
          <w:t xml:space="preserve"> собор</w:t>
        </w:r>
      </w:hyperlink>
      <w:r w:rsidR="0098098A">
        <w:rPr>
          <w:rStyle w:val="a3"/>
          <w:rFonts w:ascii="Times New Roman" w:eastAsiaTheme="majorEastAsia" w:hAnsi="Times New Roman"/>
          <w:color w:val="auto"/>
          <w:sz w:val="28"/>
          <w:szCs w:val="28"/>
          <w:u w:val="none"/>
          <w:lang w:val="ru-RU"/>
        </w:rPr>
        <w:t>ом</w:t>
      </w:r>
      <w:r w:rsidR="0098098A">
        <w:rPr>
          <w:sz w:val="28"/>
          <w:szCs w:val="28"/>
        </w:rPr>
        <w:t xml:space="preserve">, </w:t>
      </w:r>
      <w:proofErr w:type="spellStart"/>
      <w:r w:rsidR="0098098A">
        <w:rPr>
          <w:sz w:val="28"/>
          <w:szCs w:val="28"/>
        </w:rPr>
        <w:t>Свенским</w:t>
      </w:r>
      <w:proofErr w:type="spellEnd"/>
      <w:r w:rsidR="0098098A">
        <w:rPr>
          <w:sz w:val="28"/>
          <w:szCs w:val="28"/>
        </w:rPr>
        <w:t xml:space="preserve"> монастырем;</w:t>
      </w:r>
      <w:r>
        <w:rPr>
          <w:color w:val="000000"/>
          <w:spacing w:val="-7"/>
          <w:sz w:val="28"/>
          <w:szCs w:val="28"/>
        </w:rPr>
        <w:t xml:space="preserve"> дается пред</w:t>
      </w:r>
      <w:r>
        <w:rPr>
          <w:color w:val="000000"/>
          <w:spacing w:val="-7"/>
          <w:sz w:val="28"/>
          <w:szCs w:val="28"/>
        </w:rPr>
        <w:softHyphen/>
        <w:t xml:space="preserve">ставление о музеях </w:t>
      </w:r>
      <w:r w:rsidR="0098098A">
        <w:rPr>
          <w:color w:val="000000"/>
          <w:spacing w:val="-7"/>
          <w:sz w:val="28"/>
          <w:szCs w:val="28"/>
        </w:rPr>
        <w:t xml:space="preserve">и театрах </w:t>
      </w:r>
      <w:r>
        <w:rPr>
          <w:color w:val="000000"/>
          <w:spacing w:val="-7"/>
          <w:sz w:val="28"/>
          <w:szCs w:val="28"/>
        </w:rPr>
        <w:t xml:space="preserve">как хранителях культурных </w:t>
      </w:r>
      <w:r>
        <w:rPr>
          <w:spacing w:val="-7"/>
          <w:sz w:val="28"/>
          <w:szCs w:val="28"/>
        </w:rPr>
        <w:t>ценностей пред</w:t>
      </w:r>
      <w:r>
        <w:rPr>
          <w:spacing w:val="-7"/>
          <w:sz w:val="28"/>
          <w:szCs w:val="28"/>
        </w:rPr>
        <w:softHyphen/>
      </w:r>
      <w:r>
        <w:rPr>
          <w:sz w:val="28"/>
          <w:szCs w:val="28"/>
        </w:rPr>
        <w:t xml:space="preserve">шествующих поколений: </w:t>
      </w:r>
      <w:r>
        <w:rPr>
          <w:color w:val="000000"/>
          <w:sz w:val="28"/>
          <w:szCs w:val="28"/>
        </w:rPr>
        <w:t>театр</w:t>
      </w:r>
      <w:r w:rsidR="0098098A">
        <w:rPr>
          <w:color w:val="000000"/>
          <w:sz w:val="28"/>
          <w:szCs w:val="28"/>
        </w:rPr>
        <w:t>е</w:t>
      </w:r>
      <w:r>
        <w:rPr>
          <w:color w:val="000000"/>
          <w:sz w:val="28"/>
          <w:szCs w:val="28"/>
        </w:rPr>
        <w:t xml:space="preserve"> драмы им. А</w:t>
      </w:r>
      <w:r>
        <w:rPr>
          <w:sz w:val="28"/>
          <w:szCs w:val="28"/>
        </w:rPr>
        <w:t>. К. Толстого</w:t>
      </w:r>
      <w:r>
        <w:rPr>
          <w:color w:val="000000"/>
          <w:sz w:val="28"/>
          <w:szCs w:val="28"/>
        </w:rPr>
        <w:t>, театр</w:t>
      </w:r>
      <w:r w:rsidR="0098098A">
        <w:rPr>
          <w:color w:val="000000"/>
          <w:sz w:val="28"/>
          <w:szCs w:val="28"/>
        </w:rPr>
        <w:t>е юного зрителя, филармонии, краеведческом музее</w:t>
      </w:r>
      <w:r>
        <w:rPr>
          <w:color w:val="000000"/>
          <w:sz w:val="28"/>
          <w:szCs w:val="28"/>
        </w:rPr>
        <w:t>,  художеств</w:t>
      </w:r>
      <w:r w:rsidR="0098098A">
        <w:rPr>
          <w:color w:val="000000"/>
          <w:sz w:val="28"/>
          <w:szCs w:val="28"/>
        </w:rPr>
        <w:t>енном музее</w:t>
      </w:r>
      <w:r>
        <w:rPr>
          <w:color w:val="000000"/>
          <w:sz w:val="28"/>
          <w:szCs w:val="28"/>
        </w:rPr>
        <w:t>.</w:t>
      </w:r>
      <w:r w:rsidR="00F20024">
        <w:rPr>
          <w:color w:val="000000"/>
          <w:spacing w:val="-11"/>
          <w:sz w:val="28"/>
          <w:szCs w:val="28"/>
        </w:rPr>
        <w:t xml:space="preserve">                                                                                                                                                              </w:t>
      </w:r>
      <w:r>
        <w:rPr>
          <w:color w:val="000000"/>
          <w:spacing w:val="-11"/>
          <w:sz w:val="28"/>
          <w:szCs w:val="28"/>
        </w:rPr>
        <w:t xml:space="preserve">                             </w:t>
      </w:r>
    </w:p>
    <w:p w:rsidR="00F20024" w:rsidRDefault="00F20024" w:rsidP="00F20024">
      <w:pPr>
        <w:ind w:firstLine="708"/>
        <w:jc w:val="both"/>
        <w:rPr>
          <w:sz w:val="28"/>
          <w:szCs w:val="28"/>
        </w:rPr>
      </w:pPr>
      <w:r>
        <w:rPr>
          <w:sz w:val="28"/>
          <w:szCs w:val="28"/>
        </w:rPr>
        <w:t xml:space="preserve">В результате этой работы у дошкольников формируется ощущение принадлежности к Центральному региону (Брянскому краю) — частице родины-России, понятия «я — </w:t>
      </w:r>
      <w:proofErr w:type="spellStart"/>
      <w:r>
        <w:rPr>
          <w:sz w:val="28"/>
          <w:szCs w:val="28"/>
        </w:rPr>
        <w:t>Брянец</w:t>
      </w:r>
      <w:proofErr w:type="spellEnd"/>
      <w:r>
        <w:rPr>
          <w:sz w:val="28"/>
          <w:szCs w:val="28"/>
        </w:rPr>
        <w:t xml:space="preserve">». </w:t>
      </w:r>
    </w:p>
    <w:p w:rsidR="00F20024" w:rsidRDefault="00F20024" w:rsidP="00F20024">
      <w:pPr>
        <w:rPr>
          <w:sz w:val="28"/>
          <w:szCs w:val="28"/>
        </w:rPr>
      </w:pPr>
    </w:p>
    <w:p w:rsidR="00F20024" w:rsidRDefault="00F20024" w:rsidP="00F20024">
      <w:pPr>
        <w:jc w:val="center"/>
        <w:rPr>
          <w:b/>
          <w:bCs/>
          <w:sz w:val="28"/>
          <w:szCs w:val="28"/>
        </w:rPr>
      </w:pPr>
      <w:proofErr w:type="gramStart"/>
      <w:r>
        <w:rPr>
          <w:b/>
          <w:sz w:val="28"/>
          <w:szCs w:val="28"/>
          <w:lang w:val="en-US"/>
        </w:rPr>
        <w:lastRenderedPageBreak/>
        <w:t>YI</w:t>
      </w:r>
      <w:r>
        <w:rPr>
          <w:b/>
          <w:sz w:val="28"/>
          <w:szCs w:val="28"/>
        </w:rPr>
        <w:t>.</w:t>
      </w:r>
      <w:proofErr w:type="gramEnd"/>
      <w:r>
        <w:rPr>
          <w:b/>
          <w:sz w:val="28"/>
          <w:szCs w:val="28"/>
        </w:rPr>
        <w:t xml:space="preserve"> Механизм</w:t>
      </w:r>
      <w:r>
        <w:rPr>
          <w:b/>
          <w:bCs/>
          <w:sz w:val="28"/>
          <w:szCs w:val="28"/>
        </w:rPr>
        <w:t xml:space="preserve"> реализации программы</w:t>
      </w:r>
    </w:p>
    <w:p w:rsidR="00F20024" w:rsidRDefault="00F20024" w:rsidP="00F20024">
      <w:pPr>
        <w:jc w:val="center"/>
        <w:rPr>
          <w:sz w:val="28"/>
          <w:szCs w:val="28"/>
        </w:rPr>
      </w:pPr>
    </w:p>
    <w:p w:rsidR="00F20024" w:rsidRDefault="00F20024" w:rsidP="00F20024">
      <w:pPr>
        <w:pStyle w:val="af4"/>
        <w:numPr>
          <w:ilvl w:val="0"/>
          <w:numId w:val="29"/>
        </w:numPr>
        <w:jc w:val="center"/>
        <w:rPr>
          <w:b/>
          <w:sz w:val="28"/>
          <w:szCs w:val="28"/>
        </w:rPr>
      </w:pPr>
      <w:r>
        <w:rPr>
          <w:b/>
          <w:sz w:val="28"/>
          <w:szCs w:val="28"/>
        </w:rPr>
        <w:t>Информационно-методическое обеспечение</w:t>
      </w:r>
    </w:p>
    <w:p w:rsidR="00F20024" w:rsidRDefault="00F20024" w:rsidP="00F20024">
      <w:pPr>
        <w:pStyle w:val="af4"/>
        <w:rPr>
          <w:b/>
          <w:sz w:val="28"/>
          <w:szCs w:val="28"/>
        </w:rPr>
      </w:pPr>
    </w:p>
    <w:p w:rsidR="00F20024" w:rsidRDefault="00F20024" w:rsidP="0098098A">
      <w:pPr>
        <w:tabs>
          <w:tab w:val="left" w:pos="15120"/>
        </w:tabs>
        <w:ind w:firstLine="709"/>
        <w:jc w:val="both"/>
        <w:rPr>
          <w:sz w:val="28"/>
          <w:szCs w:val="28"/>
        </w:rPr>
      </w:pPr>
      <w:r>
        <w:rPr>
          <w:sz w:val="28"/>
          <w:szCs w:val="28"/>
        </w:rPr>
        <w:t>Работа педагогического коллектива ДОУ по ознакомлению детей с родным краем ведется по нескольким направлениям.</w:t>
      </w:r>
    </w:p>
    <w:p w:rsidR="00F20024" w:rsidRPr="00070E1A" w:rsidRDefault="00F20024" w:rsidP="00070E1A">
      <w:pPr>
        <w:pStyle w:val="af4"/>
        <w:numPr>
          <w:ilvl w:val="0"/>
          <w:numId w:val="30"/>
        </w:numPr>
        <w:jc w:val="both"/>
        <w:rPr>
          <w:bCs/>
          <w:sz w:val="28"/>
          <w:szCs w:val="28"/>
        </w:rPr>
      </w:pPr>
      <w:r>
        <w:rPr>
          <w:b/>
          <w:bCs/>
          <w:i/>
          <w:sz w:val="28"/>
          <w:szCs w:val="28"/>
        </w:rPr>
        <w:t>Информационное:</w:t>
      </w:r>
      <w:r>
        <w:rPr>
          <w:bCs/>
          <w:sz w:val="28"/>
          <w:szCs w:val="28"/>
        </w:rPr>
        <w:t xml:space="preserve"> создание информационных тематических текстов для педагогов; переработка теоретических материалов и написание познавательных рассказов для детей.</w:t>
      </w:r>
    </w:p>
    <w:p w:rsidR="00F20024" w:rsidRPr="00070E1A" w:rsidRDefault="00F20024" w:rsidP="00F20024">
      <w:pPr>
        <w:pStyle w:val="af4"/>
        <w:numPr>
          <w:ilvl w:val="0"/>
          <w:numId w:val="30"/>
        </w:numPr>
        <w:jc w:val="both"/>
        <w:rPr>
          <w:bCs/>
          <w:sz w:val="28"/>
          <w:szCs w:val="28"/>
        </w:rPr>
      </w:pPr>
      <w:proofErr w:type="gramStart"/>
      <w:r>
        <w:rPr>
          <w:b/>
          <w:bCs/>
          <w:i/>
          <w:sz w:val="28"/>
          <w:szCs w:val="28"/>
        </w:rPr>
        <w:t>Технологическое</w:t>
      </w:r>
      <w:proofErr w:type="gramEnd"/>
      <w:r>
        <w:rPr>
          <w:bCs/>
          <w:sz w:val="28"/>
          <w:szCs w:val="28"/>
        </w:rPr>
        <w:t>: разработка конспектов занятий и дидактических игр, сценариев праздников и развлечений и т.д.</w:t>
      </w:r>
    </w:p>
    <w:p w:rsidR="00F20024" w:rsidRPr="00CE31FA" w:rsidRDefault="00F20024" w:rsidP="00CE31FA">
      <w:pPr>
        <w:pStyle w:val="af4"/>
        <w:numPr>
          <w:ilvl w:val="0"/>
          <w:numId w:val="30"/>
        </w:numPr>
        <w:jc w:val="both"/>
        <w:rPr>
          <w:bCs/>
          <w:sz w:val="28"/>
          <w:szCs w:val="28"/>
        </w:rPr>
      </w:pPr>
      <w:r>
        <w:rPr>
          <w:b/>
          <w:bCs/>
          <w:i/>
          <w:sz w:val="28"/>
          <w:szCs w:val="28"/>
        </w:rPr>
        <w:t>Организационное:</w:t>
      </w:r>
      <w:r>
        <w:rPr>
          <w:bCs/>
          <w:sz w:val="28"/>
          <w:szCs w:val="28"/>
        </w:rPr>
        <w:t xml:space="preserve"> создание предметно-развивающей среды; сбор наглядных средств (картин, фото, </w:t>
      </w:r>
      <w:proofErr w:type="spellStart"/>
      <w:r>
        <w:rPr>
          <w:bCs/>
          <w:sz w:val="28"/>
          <w:szCs w:val="28"/>
        </w:rPr>
        <w:t>худ</w:t>
      </w:r>
      <w:proofErr w:type="gramStart"/>
      <w:r>
        <w:rPr>
          <w:bCs/>
          <w:sz w:val="28"/>
          <w:szCs w:val="28"/>
        </w:rPr>
        <w:t>.л</w:t>
      </w:r>
      <w:proofErr w:type="gramEnd"/>
      <w:r>
        <w:rPr>
          <w:bCs/>
          <w:sz w:val="28"/>
          <w:szCs w:val="28"/>
        </w:rPr>
        <w:t>итературы</w:t>
      </w:r>
      <w:proofErr w:type="spellEnd"/>
      <w:r>
        <w:rPr>
          <w:bCs/>
          <w:sz w:val="28"/>
          <w:szCs w:val="28"/>
        </w:rPr>
        <w:t>).</w:t>
      </w:r>
    </w:p>
    <w:p w:rsidR="00F20024" w:rsidRDefault="00F20024" w:rsidP="00F20024">
      <w:pPr>
        <w:shd w:val="clear" w:color="auto" w:fill="FFFFFF"/>
        <w:tabs>
          <w:tab w:val="left" w:pos="1701"/>
        </w:tabs>
        <w:spacing w:before="38"/>
        <w:ind w:right="-2"/>
        <w:rPr>
          <w:b/>
          <w:i/>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3228340</wp:posOffset>
                </wp:positionH>
                <wp:positionV relativeFrom="paragraph">
                  <wp:posOffset>1612900</wp:posOffset>
                </wp:positionV>
                <wp:extent cx="0" cy="0"/>
                <wp:effectExtent l="8890" t="60325" r="19685" b="5397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254.2pt;margin-top:127pt;width:0;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">
                <v:stroke endarrow="block"/>
              </v:shape>
            </w:pict>
          </mc:Fallback>
        </mc:AlternateContent>
      </w:r>
    </w:p>
    <w:p w:rsidR="00224CC4" w:rsidRPr="00EB09FB" w:rsidRDefault="00224CC4" w:rsidP="00224CC4">
      <w:pPr>
        <w:shd w:val="clear" w:color="auto" w:fill="FFFFFF"/>
        <w:tabs>
          <w:tab w:val="left" w:pos="1701"/>
        </w:tabs>
        <w:spacing w:before="38" w:line="360" w:lineRule="auto"/>
        <w:ind w:right="-2"/>
        <w:rPr>
          <w:b/>
          <w:i/>
          <w:sz w:val="28"/>
          <w:szCs w:val="28"/>
        </w:rPr>
      </w:pPr>
      <w:r>
        <w:rPr>
          <w:b/>
          <w:i/>
          <w:noProof/>
          <w:sz w:val="28"/>
          <w:szCs w:val="28"/>
        </w:rPr>
        <mc:AlternateContent>
          <mc:Choice Requires="wps">
            <w:drawing>
              <wp:anchor distT="0" distB="0" distL="114300" distR="114300" simplePos="0" relativeHeight="251672576" behindDoc="0" locked="0" layoutInCell="1" allowOverlap="1">
                <wp:simplePos x="0" y="0"/>
                <wp:positionH relativeFrom="column">
                  <wp:posOffset>1497965</wp:posOffset>
                </wp:positionH>
                <wp:positionV relativeFrom="paragraph">
                  <wp:posOffset>1460500</wp:posOffset>
                </wp:positionV>
                <wp:extent cx="6350" cy="152400"/>
                <wp:effectExtent l="76200" t="0" r="69850" b="571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117.95pt;margin-top:115pt;width:.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QJZgIAAHoEAAAOAAAAZHJzL2Uyb0RvYy54bWysVM2O0zAQviPxDpbvbZJuWtp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">
                <v:stroke endarrow="block"/>
              </v:shape>
            </w:pict>
          </mc:Fallback>
        </mc:AlternateContent>
      </w:r>
      <w:r>
        <w:rPr>
          <w:b/>
          <w:i/>
          <w:noProof/>
          <w:sz w:val="28"/>
          <w:szCs w:val="28"/>
        </w:rPr>
        <mc:AlternateContent>
          <mc:Choice Requires="wps">
            <w:drawing>
              <wp:anchor distT="0" distB="0" distL="114299" distR="114299" simplePos="0" relativeHeight="251658240" behindDoc="0" locked="0" layoutInCell="1" allowOverlap="1">
                <wp:simplePos x="0" y="0"/>
                <wp:positionH relativeFrom="column">
                  <wp:posOffset>3228339</wp:posOffset>
                </wp:positionH>
                <wp:positionV relativeFrom="paragraph">
                  <wp:posOffset>1379855</wp:posOffset>
                </wp:positionV>
                <wp:extent cx="0" cy="152400"/>
                <wp:effectExtent l="76200" t="0" r="57150" b="5715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254.2pt;margin-top:108.65pt;width:0;height:12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">
                <v:stroke endarrow="block"/>
              </v:shape>
            </w:pict>
          </mc:Fallback>
        </mc:AlternateContent>
      </w:r>
      <w:r>
        <w:rPr>
          <w:b/>
          <w:i/>
          <w:noProof/>
          <w:sz w:val="28"/>
          <w:szCs w:val="28"/>
        </w:rPr>
        <mc:AlternateContent>
          <mc:Choice Requires="wps">
            <w:drawing>
              <wp:anchor distT="0" distB="0" distL="114299" distR="114299" simplePos="0" relativeHeight="251671552" behindDoc="0" locked="0" layoutInCell="1" allowOverlap="1">
                <wp:simplePos x="0" y="0"/>
                <wp:positionH relativeFrom="column">
                  <wp:posOffset>4920614</wp:posOffset>
                </wp:positionH>
                <wp:positionV relativeFrom="paragraph">
                  <wp:posOffset>1416685</wp:posOffset>
                </wp:positionV>
                <wp:extent cx="0" cy="152400"/>
                <wp:effectExtent l="76200" t="0" r="57150" b="571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387.45pt;margin-top:111.55pt;width:0;height:12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">
                <v:stroke endarrow="block"/>
              </v:shape>
            </w:pict>
          </mc:Fallback>
        </mc:AlternateContent>
      </w:r>
      <w:r>
        <w:rPr>
          <w:b/>
          <w:i/>
          <w:noProof/>
          <w:sz w:val="28"/>
          <w:szCs w:val="28"/>
        </w:rPr>
        <mc:AlternateContent>
          <mc:Choice Requires="wps">
            <w:drawing>
              <wp:anchor distT="0" distB="0" distL="114300" distR="114300" simplePos="0" relativeHeight="251677696" behindDoc="0" locked="0" layoutInCell="1" allowOverlap="1">
                <wp:simplePos x="0" y="0"/>
                <wp:positionH relativeFrom="column">
                  <wp:posOffset>2193925</wp:posOffset>
                </wp:positionH>
                <wp:positionV relativeFrom="paragraph">
                  <wp:posOffset>918845</wp:posOffset>
                </wp:positionV>
                <wp:extent cx="1144270" cy="163195"/>
                <wp:effectExtent l="22225" t="13970" r="5080" b="6096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4270" cy="163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172.75pt;margin-top:72.35pt;width:90.1pt;height:12.8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">
                <v:stroke endarrow="block"/>
              </v:shape>
            </w:pict>
          </mc:Fallback>
        </mc:AlternateContent>
      </w:r>
      <w:r>
        <w:rPr>
          <w:b/>
          <w:i/>
          <w:noProof/>
          <w:sz w:val="28"/>
          <w:szCs w:val="28"/>
        </w:rPr>
        <mc:AlternateContent>
          <mc:Choice Requires="wps">
            <w:drawing>
              <wp:anchor distT="0" distB="0" distL="114299" distR="114299" simplePos="0" relativeHeight="251658240" behindDoc="0" locked="0" layoutInCell="1" allowOverlap="1">
                <wp:simplePos x="0" y="0"/>
                <wp:positionH relativeFrom="column">
                  <wp:posOffset>3338194</wp:posOffset>
                </wp:positionH>
                <wp:positionV relativeFrom="paragraph">
                  <wp:posOffset>918845</wp:posOffset>
                </wp:positionV>
                <wp:extent cx="0" cy="215900"/>
                <wp:effectExtent l="76200" t="0" r="57150" b="5080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262.85pt;margin-top:72.35pt;width:0;height:17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">
                <v:stroke endarrow="block"/>
              </v:shape>
            </w:pict>
          </mc:Fallback>
        </mc:AlternateContent>
      </w:r>
      <w:r>
        <w:rPr>
          <w:b/>
          <w:i/>
          <w:noProof/>
          <w:sz w:val="28"/>
          <w:szCs w:val="28"/>
        </w:rPr>
        <mc:AlternateContent>
          <mc:Choice Requires="wps">
            <w:drawing>
              <wp:anchor distT="0" distB="0" distL="114300" distR="114300" simplePos="0" relativeHeight="251676672" behindDoc="0" locked="0" layoutInCell="1" allowOverlap="1">
                <wp:simplePos x="0" y="0"/>
                <wp:positionH relativeFrom="column">
                  <wp:posOffset>3338195</wp:posOffset>
                </wp:positionH>
                <wp:positionV relativeFrom="paragraph">
                  <wp:posOffset>918845</wp:posOffset>
                </wp:positionV>
                <wp:extent cx="935990" cy="163195"/>
                <wp:effectExtent l="13970" t="13970" r="31115" b="6096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990" cy="163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262.85pt;margin-top:72.35pt;width:73.7pt;height:1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">
                <v:stroke endarrow="block"/>
              </v:shape>
            </w:pict>
          </mc:Fallback>
        </mc:AlternateContent>
      </w:r>
      <w:r>
        <w:rPr>
          <w:b/>
          <w:i/>
          <w:noProof/>
          <w:sz w:val="28"/>
          <w:szCs w:val="28"/>
        </w:rPr>
        <mc:AlternateContent>
          <mc:Choice Requires="wps">
            <w:drawing>
              <wp:anchor distT="0" distB="0" distL="114300" distR="114300" simplePos="0" relativeHeight="251658240" behindDoc="0" locked="0" layoutInCell="1" allowOverlap="1">
                <wp:simplePos x="0" y="0"/>
                <wp:positionH relativeFrom="column">
                  <wp:posOffset>3228340</wp:posOffset>
                </wp:positionH>
                <wp:positionV relativeFrom="paragraph">
                  <wp:posOffset>1612900</wp:posOffset>
                </wp:positionV>
                <wp:extent cx="0" cy="0"/>
                <wp:effectExtent l="8890" t="60325" r="19685" b="5397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254.2pt;margin-top:127pt;width:0;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">
                <v:stroke endarrow="block"/>
              </v:shape>
            </w:pict>
          </mc:Fallback>
        </mc:AlternateContent>
      </w:r>
      <w:r>
        <w:rPr>
          <w:b/>
          <w:i/>
          <w:sz w:val="28"/>
          <w:szCs w:val="28"/>
        </w:rPr>
        <w:t xml:space="preserve">              </w:t>
      </w:r>
      <w:r w:rsidRPr="00EB09FB">
        <w:rPr>
          <w:b/>
          <w:i/>
          <w:noProof/>
          <w:sz w:val="28"/>
          <w:szCs w:val="28"/>
        </w:rPr>
        <w:drawing>
          <wp:inline distT="0" distB="0" distL="0" distR="0" wp14:anchorId="32DEB06A" wp14:editId="2422ABC0">
            <wp:extent cx="5016500" cy="2654300"/>
            <wp:effectExtent l="76200" t="38100" r="88900" b="107950"/>
            <wp:docPr id="13"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F20024" w:rsidRDefault="00F20024" w:rsidP="00F20024">
      <w:pPr>
        <w:jc w:val="center"/>
        <w:rPr>
          <w:b/>
          <w:sz w:val="28"/>
          <w:szCs w:val="28"/>
        </w:rPr>
      </w:pPr>
      <w:r>
        <w:rPr>
          <w:b/>
          <w:sz w:val="28"/>
          <w:szCs w:val="28"/>
        </w:rPr>
        <w:t>2. Организация работы с педагогами.</w:t>
      </w:r>
    </w:p>
    <w:p w:rsidR="00F20024" w:rsidRDefault="00F20024" w:rsidP="00F20024">
      <w:pPr>
        <w:jc w:val="center"/>
        <w:rPr>
          <w:b/>
          <w:sz w:val="28"/>
          <w:szCs w:val="28"/>
        </w:rPr>
      </w:pPr>
    </w:p>
    <w:p w:rsidR="00F20024" w:rsidRDefault="00F20024" w:rsidP="00F20024">
      <w:pPr>
        <w:pStyle w:val="ae"/>
        <w:ind w:left="0" w:firstLine="708"/>
        <w:jc w:val="both"/>
        <w:rPr>
          <w:sz w:val="28"/>
          <w:szCs w:val="28"/>
        </w:rPr>
      </w:pPr>
      <w:r>
        <w:rPr>
          <w:sz w:val="28"/>
          <w:szCs w:val="28"/>
        </w:rPr>
        <w:t>Современные исследования убедительно показывают, что развитие представлений дошкольников о родной стране, родном крае, воспитание интереса к нему  происходит под влиянием близкого окружения. Поэтому конструируя педагогический процесс необходимо повышать компетентность педагогов в вопросах воспитания гражданско-патриотических чувств. В контексте осуществления данной программы педагог является носителем, как общечеловеческих ценностей, так и местных культурных традиций.</w:t>
      </w:r>
    </w:p>
    <w:p w:rsidR="00F20024" w:rsidRDefault="00F20024" w:rsidP="00F20024">
      <w:pPr>
        <w:pStyle w:val="ae"/>
        <w:ind w:left="0" w:firstLine="708"/>
        <w:jc w:val="both"/>
        <w:rPr>
          <w:sz w:val="28"/>
          <w:szCs w:val="28"/>
        </w:rPr>
      </w:pPr>
      <w:r>
        <w:rPr>
          <w:sz w:val="28"/>
          <w:szCs w:val="28"/>
        </w:rPr>
        <w:t xml:space="preserve">Принимая во внимание, что формирование патриотизма у каждого ребенка идет индивидуально и связано с духовным миром человека, его личными переживаниями, задачей педагогов является сделать так, чтобы эти переживания были яркими, незабываемыми. Начиная работу по патриотическому воспитанию, педагог сам должен знать природные, культурные, социальные, экономические особенности региона, где он живет. </w:t>
      </w:r>
    </w:p>
    <w:p w:rsidR="00F20024" w:rsidRDefault="00F20024" w:rsidP="00CE31FA">
      <w:pPr>
        <w:pStyle w:val="ae"/>
        <w:ind w:left="0" w:firstLine="709"/>
        <w:jc w:val="both"/>
        <w:rPr>
          <w:sz w:val="28"/>
          <w:szCs w:val="28"/>
        </w:rPr>
      </w:pPr>
      <w:r>
        <w:rPr>
          <w:sz w:val="28"/>
          <w:szCs w:val="28"/>
        </w:rPr>
        <w:t xml:space="preserve">Для этого в работе с педагогами  ставим следующие </w:t>
      </w:r>
      <w:r>
        <w:rPr>
          <w:b/>
          <w:i/>
          <w:sz w:val="28"/>
          <w:szCs w:val="28"/>
        </w:rPr>
        <w:t>задачи</w:t>
      </w:r>
      <w:r>
        <w:rPr>
          <w:sz w:val="28"/>
          <w:szCs w:val="28"/>
        </w:rPr>
        <w:t>:</w:t>
      </w:r>
    </w:p>
    <w:p w:rsidR="00F20024" w:rsidRDefault="00F20024" w:rsidP="00F20024">
      <w:pPr>
        <w:pStyle w:val="ae"/>
        <w:numPr>
          <w:ilvl w:val="0"/>
          <w:numId w:val="31"/>
        </w:numPr>
        <w:jc w:val="both"/>
        <w:rPr>
          <w:sz w:val="28"/>
          <w:szCs w:val="28"/>
        </w:rPr>
      </w:pPr>
      <w:r>
        <w:rPr>
          <w:sz w:val="28"/>
          <w:szCs w:val="28"/>
        </w:rPr>
        <w:lastRenderedPageBreak/>
        <w:t>Актуализировать краеведческие знания педагогов.</w:t>
      </w:r>
    </w:p>
    <w:p w:rsidR="00F20024" w:rsidRDefault="00F20024" w:rsidP="00F20024">
      <w:pPr>
        <w:numPr>
          <w:ilvl w:val="0"/>
          <w:numId w:val="31"/>
        </w:numPr>
        <w:jc w:val="both"/>
        <w:rPr>
          <w:b/>
          <w:color w:val="000000"/>
          <w:sz w:val="28"/>
          <w:szCs w:val="28"/>
        </w:rPr>
      </w:pPr>
      <w:r>
        <w:rPr>
          <w:color w:val="000000"/>
          <w:sz w:val="28"/>
          <w:szCs w:val="28"/>
        </w:rPr>
        <w:t xml:space="preserve">Повысить профессиональное мастерство, стимулировать педагогический поиск в вопросах краеведческого образования дошкольников, научить педагогов максимально использовать воспитательный потенциал традиций родного региона через </w:t>
      </w:r>
      <w:r>
        <w:rPr>
          <w:bCs/>
          <w:iCs/>
          <w:color w:val="000000"/>
          <w:sz w:val="28"/>
          <w:szCs w:val="28"/>
        </w:rPr>
        <w:t xml:space="preserve">педагогические советы, семинары, консультации, </w:t>
      </w:r>
      <w:proofErr w:type="spellStart"/>
      <w:r>
        <w:rPr>
          <w:bCs/>
          <w:iCs/>
          <w:color w:val="000000"/>
          <w:sz w:val="28"/>
          <w:szCs w:val="28"/>
        </w:rPr>
        <w:t>взаимопосещение</w:t>
      </w:r>
      <w:proofErr w:type="spellEnd"/>
      <w:r>
        <w:rPr>
          <w:bCs/>
          <w:iCs/>
          <w:color w:val="000000"/>
          <w:sz w:val="28"/>
          <w:szCs w:val="28"/>
        </w:rPr>
        <w:t xml:space="preserve"> занятий и мероприятий,  мастер-классы и т.д.</w:t>
      </w:r>
    </w:p>
    <w:p w:rsidR="00F20024" w:rsidRDefault="00F20024" w:rsidP="00F20024">
      <w:pPr>
        <w:pStyle w:val="ae"/>
        <w:numPr>
          <w:ilvl w:val="0"/>
          <w:numId w:val="31"/>
        </w:numPr>
        <w:jc w:val="both"/>
        <w:rPr>
          <w:sz w:val="28"/>
          <w:szCs w:val="28"/>
        </w:rPr>
      </w:pPr>
      <w:r>
        <w:rPr>
          <w:sz w:val="28"/>
          <w:szCs w:val="28"/>
        </w:rPr>
        <w:t xml:space="preserve">Обобщить передовой опыт, обменяться собственным накопленным опытом по теме. </w:t>
      </w:r>
    </w:p>
    <w:p w:rsidR="00F20024" w:rsidRDefault="00F20024" w:rsidP="00F20024">
      <w:pPr>
        <w:numPr>
          <w:ilvl w:val="0"/>
          <w:numId w:val="31"/>
        </w:numPr>
        <w:jc w:val="both"/>
        <w:rPr>
          <w:sz w:val="28"/>
          <w:szCs w:val="28"/>
        </w:rPr>
      </w:pPr>
      <w:r>
        <w:rPr>
          <w:sz w:val="28"/>
          <w:szCs w:val="28"/>
        </w:rPr>
        <w:t>Обогащать предметно-развивающую среду по краеведению в каждой группе.</w:t>
      </w:r>
    </w:p>
    <w:p w:rsidR="00F20024" w:rsidRDefault="00F20024" w:rsidP="00F20024">
      <w:pPr>
        <w:rPr>
          <w:b/>
          <w:i/>
          <w:sz w:val="28"/>
          <w:szCs w:val="28"/>
        </w:rPr>
      </w:pPr>
    </w:p>
    <w:p w:rsidR="00F20024" w:rsidRDefault="00F20024" w:rsidP="00F20024">
      <w:pPr>
        <w:ind w:left="720"/>
        <w:jc w:val="center"/>
        <w:rPr>
          <w:b/>
          <w:i/>
          <w:sz w:val="28"/>
          <w:szCs w:val="28"/>
        </w:rPr>
      </w:pPr>
      <w:r>
        <w:rPr>
          <w:b/>
          <w:i/>
          <w:sz w:val="28"/>
          <w:szCs w:val="28"/>
        </w:rPr>
        <w:t>Формы работы с педагогами</w:t>
      </w:r>
    </w:p>
    <w:p w:rsidR="00EC5113" w:rsidRDefault="00EC5113" w:rsidP="00F20024">
      <w:pPr>
        <w:ind w:left="720"/>
        <w:jc w:val="center"/>
        <w:rPr>
          <w:b/>
          <w:i/>
          <w:sz w:val="28"/>
          <w:szCs w:val="28"/>
        </w:rPr>
      </w:pPr>
    </w:p>
    <w:p w:rsidR="00F20024" w:rsidRPr="00EC5113" w:rsidRDefault="00F20024" w:rsidP="00EC5113">
      <w:pPr>
        <w:pStyle w:val="a5"/>
        <w:numPr>
          <w:ilvl w:val="0"/>
          <w:numId w:val="32"/>
        </w:numPr>
        <w:spacing w:before="0" w:beforeAutospacing="0" w:after="0" w:afterAutospacing="0"/>
        <w:jc w:val="both"/>
        <w:rPr>
          <w:b/>
          <w:sz w:val="28"/>
          <w:szCs w:val="28"/>
        </w:rPr>
      </w:pPr>
      <w:r>
        <w:rPr>
          <w:b/>
          <w:sz w:val="28"/>
          <w:szCs w:val="28"/>
        </w:rPr>
        <w:t>Традиционные:</w:t>
      </w:r>
      <w:r w:rsidR="00EC5113">
        <w:rPr>
          <w:b/>
          <w:sz w:val="28"/>
          <w:szCs w:val="28"/>
        </w:rPr>
        <w:t xml:space="preserve"> </w:t>
      </w:r>
      <w:r w:rsidR="00EC5113">
        <w:rPr>
          <w:sz w:val="28"/>
          <w:szCs w:val="28"/>
        </w:rPr>
        <w:t>р</w:t>
      </w:r>
      <w:r w:rsidRPr="00EC5113">
        <w:rPr>
          <w:sz w:val="28"/>
          <w:szCs w:val="28"/>
        </w:rPr>
        <w:t>абота в един</w:t>
      </w:r>
      <w:r w:rsidR="00EC5113">
        <w:rPr>
          <w:sz w:val="28"/>
          <w:szCs w:val="28"/>
        </w:rPr>
        <w:t xml:space="preserve">ом образовательном пространстве, семинары-практикумы, дни открытых дверей, творческие </w:t>
      </w:r>
      <w:proofErr w:type="spellStart"/>
      <w:r w:rsidR="00EC5113">
        <w:rPr>
          <w:sz w:val="28"/>
          <w:szCs w:val="28"/>
        </w:rPr>
        <w:t>микрогруппы</w:t>
      </w:r>
      <w:proofErr w:type="spellEnd"/>
      <w:r w:rsidR="00EC5113">
        <w:rPr>
          <w:sz w:val="28"/>
          <w:szCs w:val="28"/>
        </w:rPr>
        <w:t>, наставничество, педагогические советы, п</w:t>
      </w:r>
      <w:r w:rsidRPr="00EC5113">
        <w:rPr>
          <w:sz w:val="28"/>
          <w:szCs w:val="28"/>
        </w:rPr>
        <w:t>овышение квалификации.</w:t>
      </w:r>
    </w:p>
    <w:p w:rsidR="00F20024" w:rsidRPr="00EC5113" w:rsidRDefault="00F20024" w:rsidP="00EC5113">
      <w:pPr>
        <w:pStyle w:val="a5"/>
        <w:numPr>
          <w:ilvl w:val="0"/>
          <w:numId w:val="32"/>
        </w:numPr>
        <w:spacing w:before="0" w:beforeAutospacing="0" w:after="0" w:afterAutospacing="0"/>
        <w:jc w:val="both"/>
        <w:rPr>
          <w:b/>
          <w:sz w:val="28"/>
          <w:szCs w:val="28"/>
        </w:rPr>
      </w:pPr>
      <w:r>
        <w:rPr>
          <w:b/>
          <w:sz w:val="28"/>
          <w:szCs w:val="28"/>
        </w:rPr>
        <w:t>Инновационные:</w:t>
      </w:r>
      <w:r w:rsidR="00EC5113">
        <w:rPr>
          <w:b/>
          <w:sz w:val="28"/>
          <w:szCs w:val="28"/>
        </w:rPr>
        <w:t xml:space="preserve"> </w:t>
      </w:r>
      <w:r w:rsidRPr="00EC5113">
        <w:rPr>
          <w:sz w:val="28"/>
          <w:szCs w:val="28"/>
        </w:rPr>
        <w:t>«Копи</w:t>
      </w:r>
      <w:r w:rsidR="00EC5113">
        <w:rPr>
          <w:sz w:val="28"/>
          <w:szCs w:val="28"/>
        </w:rPr>
        <w:t>лка» педагогического мастерства, мастер-классы, проектная деятельность, т</w:t>
      </w:r>
      <w:r w:rsidRPr="00EC5113">
        <w:rPr>
          <w:sz w:val="28"/>
          <w:szCs w:val="28"/>
        </w:rPr>
        <w:t>ворческие ко</w:t>
      </w:r>
      <w:r w:rsidR="00EC5113">
        <w:rPr>
          <w:sz w:val="28"/>
          <w:szCs w:val="28"/>
        </w:rPr>
        <w:t>нкурсы, и</w:t>
      </w:r>
      <w:r w:rsidRPr="00EC5113">
        <w:rPr>
          <w:sz w:val="28"/>
          <w:szCs w:val="28"/>
        </w:rPr>
        <w:t>здательская деятельность.</w:t>
      </w:r>
    </w:p>
    <w:p w:rsidR="00EC5113" w:rsidRPr="00EC5113" w:rsidRDefault="00EC5113" w:rsidP="00EC5113">
      <w:pPr>
        <w:pStyle w:val="a5"/>
        <w:spacing w:before="0" w:beforeAutospacing="0" w:after="0" w:afterAutospacing="0"/>
        <w:ind w:left="360"/>
        <w:jc w:val="both"/>
        <w:rPr>
          <w:b/>
          <w:sz w:val="28"/>
          <w:szCs w:val="28"/>
        </w:rPr>
      </w:pPr>
    </w:p>
    <w:p w:rsidR="00224CC4" w:rsidRPr="00EB09FB" w:rsidRDefault="00224CC4" w:rsidP="00224CC4">
      <w:pPr>
        <w:shd w:val="clear" w:color="auto" w:fill="FFFFFF"/>
        <w:tabs>
          <w:tab w:val="left" w:pos="1701"/>
        </w:tabs>
        <w:spacing w:before="38" w:line="360" w:lineRule="auto"/>
        <w:ind w:right="-2"/>
        <w:jc w:val="center"/>
        <w:rPr>
          <w:b/>
          <w:i/>
          <w:sz w:val="28"/>
          <w:szCs w:val="28"/>
        </w:rPr>
      </w:pPr>
      <w:r w:rsidRPr="00EB09FB">
        <w:rPr>
          <w:b/>
          <w:i/>
          <w:noProof/>
          <w:sz w:val="28"/>
          <w:szCs w:val="28"/>
        </w:rPr>
        <w:drawing>
          <wp:inline distT="0" distB="0" distL="0" distR="0" wp14:anchorId="400CCB5D" wp14:editId="45E287CD">
            <wp:extent cx="4541520" cy="2979420"/>
            <wp:effectExtent l="76200" t="95250" r="125730" b="125730"/>
            <wp:docPr id="30"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F20024" w:rsidRDefault="00F20024" w:rsidP="00F20024">
      <w:pPr>
        <w:shd w:val="clear" w:color="auto" w:fill="FFFFFF"/>
        <w:tabs>
          <w:tab w:val="left" w:pos="1701"/>
        </w:tabs>
        <w:spacing w:before="38"/>
        <w:ind w:right="-2"/>
        <w:jc w:val="center"/>
        <w:rPr>
          <w:b/>
          <w:i/>
          <w:sz w:val="28"/>
          <w:szCs w:val="28"/>
        </w:rPr>
      </w:pPr>
      <w:r>
        <w:rPr>
          <w:b/>
          <w:sz w:val="28"/>
          <w:szCs w:val="28"/>
        </w:rPr>
        <w:t>3. Организация работы с родителями</w:t>
      </w:r>
    </w:p>
    <w:p w:rsidR="00F20024" w:rsidRDefault="00F20024" w:rsidP="00F20024">
      <w:pPr>
        <w:jc w:val="center"/>
        <w:rPr>
          <w:b/>
          <w:sz w:val="28"/>
          <w:szCs w:val="28"/>
        </w:rPr>
      </w:pPr>
    </w:p>
    <w:p w:rsidR="00F20024" w:rsidRDefault="00F20024" w:rsidP="00F20024">
      <w:pPr>
        <w:shd w:val="clear" w:color="auto" w:fill="FFFFFF"/>
        <w:autoSpaceDE w:val="0"/>
        <w:autoSpaceDN w:val="0"/>
        <w:adjustRightInd w:val="0"/>
        <w:ind w:firstLine="708"/>
        <w:jc w:val="both"/>
        <w:rPr>
          <w:sz w:val="28"/>
          <w:szCs w:val="28"/>
        </w:rPr>
      </w:pPr>
      <w:r>
        <w:rPr>
          <w:sz w:val="28"/>
          <w:szCs w:val="28"/>
        </w:rPr>
        <w:t xml:space="preserve">Решение задач воспитания у дошкольников любви  к своей родине зависит от позиции близких. Чтобы сделать процесс познания прошлого и настоящего нашей Родины творческим, развивающим и интересным для ребенка необходимо привлечение родителей, преемственность семьи и детского сада. </w:t>
      </w:r>
    </w:p>
    <w:p w:rsidR="00F20024" w:rsidRDefault="00F20024" w:rsidP="00F20024">
      <w:pPr>
        <w:ind w:firstLine="708"/>
        <w:jc w:val="both"/>
        <w:rPr>
          <w:sz w:val="28"/>
          <w:szCs w:val="28"/>
        </w:rPr>
      </w:pPr>
      <w:r>
        <w:rPr>
          <w:b/>
          <w:i/>
          <w:sz w:val="28"/>
          <w:szCs w:val="28"/>
        </w:rPr>
        <w:lastRenderedPageBreak/>
        <w:t>Цель</w:t>
      </w:r>
      <w:r>
        <w:rPr>
          <w:i/>
          <w:sz w:val="28"/>
          <w:szCs w:val="28"/>
        </w:rPr>
        <w:t>:</w:t>
      </w:r>
      <w:r>
        <w:rPr>
          <w:sz w:val="28"/>
          <w:szCs w:val="28"/>
        </w:rPr>
        <w:t xml:space="preserve"> организация работы с родителями, стимулирующей повышение их активности в воспитании у ребенка любви к родному краю, городу.</w:t>
      </w:r>
    </w:p>
    <w:p w:rsidR="00F20024" w:rsidRDefault="00F20024" w:rsidP="00F20024">
      <w:pPr>
        <w:ind w:firstLine="360"/>
        <w:jc w:val="both"/>
        <w:rPr>
          <w:b/>
          <w:i/>
          <w:sz w:val="28"/>
          <w:szCs w:val="28"/>
        </w:rPr>
      </w:pPr>
      <w:r>
        <w:rPr>
          <w:b/>
          <w:i/>
          <w:sz w:val="28"/>
          <w:szCs w:val="28"/>
        </w:rPr>
        <w:t xml:space="preserve">Задачи: </w:t>
      </w:r>
    </w:p>
    <w:p w:rsidR="00F20024" w:rsidRDefault="00F20024" w:rsidP="00F20024">
      <w:pPr>
        <w:numPr>
          <w:ilvl w:val="0"/>
          <w:numId w:val="35"/>
        </w:numPr>
        <w:jc w:val="both"/>
        <w:rPr>
          <w:sz w:val="28"/>
          <w:szCs w:val="28"/>
        </w:rPr>
      </w:pPr>
      <w:r>
        <w:rPr>
          <w:sz w:val="28"/>
          <w:szCs w:val="28"/>
        </w:rPr>
        <w:t xml:space="preserve">Побудить интерес со стороны родителей к истории, культуре, традициям Брянского края. </w:t>
      </w:r>
    </w:p>
    <w:p w:rsidR="00F20024" w:rsidRDefault="00F20024" w:rsidP="00F20024">
      <w:pPr>
        <w:numPr>
          <w:ilvl w:val="0"/>
          <w:numId w:val="35"/>
        </w:numPr>
        <w:jc w:val="both"/>
        <w:rPr>
          <w:sz w:val="28"/>
          <w:szCs w:val="28"/>
        </w:rPr>
      </w:pPr>
      <w:r>
        <w:rPr>
          <w:sz w:val="28"/>
          <w:szCs w:val="28"/>
        </w:rPr>
        <w:t>Формировать у родителей ответственность за воспитание у детей любви к истории, культуре, природе родного края.</w:t>
      </w:r>
    </w:p>
    <w:p w:rsidR="00F20024" w:rsidRDefault="00F20024" w:rsidP="00F20024">
      <w:pPr>
        <w:numPr>
          <w:ilvl w:val="0"/>
          <w:numId w:val="35"/>
        </w:numPr>
        <w:jc w:val="both"/>
        <w:rPr>
          <w:sz w:val="28"/>
          <w:szCs w:val="28"/>
        </w:rPr>
      </w:pPr>
      <w:r>
        <w:rPr>
          <w:sz w:val="28"/>
          <w:szCs w:val="28"/>
        </w:rPr>
        <w:t>Способствовать активному участию родителей в жизни детского сада и города.</w:t>
      </w:r>
    </w:p>
    <w:p w:rsidR="00F20024" w:rsidRDefault="00F20024" w:rsidP="00F20024">
      <w:pPr>
        <w:numPr>
          <w:ilvl w:val="0"/>
          <w:numId w:val="35"/>
        </w:numPr>
        <w:jc w:val="both"/>
        <w:rPr>
          <w:sz w:val="28"/>
          <w:szCs w:val="28"/>
        </w:rPr>
      </w:pPr>
      <w:r>
        <w:rPr>
          <w:sz w:val="28"/>
          <w:szCs w:val="28"/>
        </w:rPr>
        <w:t>Способствовать раскрытию творческих способностей в семье.</w:t>
      </w:r>
    </w:p>
    <w:p w:rsidR="00F20024" w:rsidRDefault="00F20024" w:rsidP="00F20024">
      <w:pPr>
        <w:pStyle w:val="a5"/>
        <w:tabs>
          <w:tab w:val="left" w:pos="15120"/>
        </w:tabs>
        <w:spacing w:before="0" w:beforeAutospacing="0" w:after="0" w:afterAutospacing="0"/>
        <w:ind w:firstLine="709"/>
        <w:jc w:val="center"/>
        <w:rPr>
          <w:b/>
          <w:bCs/>
          <w:i/>
          <w:sz w:val="28"/>
          <w:szCs w:val="28"/>
        </w:rPr>
      </w:pPr>
    </w:p>
    <w:p w:rsidR="00F20024" w:rsidRDefault="00F20024" w:rsidP="00F20024">
      <w:pPr>
        <w:pStyle w:val="a5"/>
        <w:tabs>
          <w:tab w:val="left" w:pos="15120"/>
        </w:tabs>
        <w:spacing w:before="0" w:beforeAutospacing="0" w:after="0" w:afterAutospacing="0"/>
        <w:ind w:firstLine="709"/>
        <w:jc w:val="center"/>
        <w:rPr>
          <w:b/>
          <w:bCs/>
          <w:i/>
          <w:sz w:val="28"/>
          <w:szCs w:val="28"/>
        </w:rPr>
      </w:pPr>
      <w:r>
        <w:rPr>
          <w:b/>
          <w:bCs/>
          <w:i/>
          <w:sz w:val="28"/>
          <w:szCs w:val="28"/>
        </w:rPr>
        <w:t>Нетрадиционные формы работы с родителями</w:t>
      </w:r>
    </w:p>
    <w:p w:rsidR="00F20024" w:rsidRDefault="00F20024" w:rsidP="00F20024">
      <w:pPr>
        <w:pStyle w:val="a5"/>
        <w:tabs>
          <w:tab w:val="left" w:pos="15120"/>
        </w:tabs>
        <w:spacing w:before="0" w:beforeAutospacing="0" w:after="0" w:afterAutospacing="0"/>
        <w:ind w:firstLine="709"/>
        <w:jc w:val="center"/>
        <w:rPr>
          <w:b/>
          <w:bCs/>
          <w:i/>
          <w:sz w:val="28"/>
          <w:szCs w:val="28"/>
        </w:rPr>
      </w:pPr>
    </w:p>
    <w:p w:rsidR="00F20024" w:rsidRDefault="00EC5113" w:rsidP="00EC5113">
      <w:pPr>
        <w:pStyle w:val="a5"/>
        <w:tabs>
          <w:tab w:val="left" w:pos="15120"/>
        </w:tabs>
        <w:spacing w:before="0" w:beforeAutospacing="0" w:after="0" w:afterAutospacing="0"/>
        <w:ind w:firstLine="709"/>
        <w:rPr>
          <w:b/>
          <w:sz w:val="28"/>
          <w:szCs w:val="28"/>
        </w:rPr>
      </w:pPr>
      <w:r>
        <w:rPr>
          <w:b/>
          <w:sz w:val="28"/>
          <w:szCs w:val="28"/>
        </w:rPr>
        <w:t>Информацион</w:t>
      </w:r>
      <w:r>
        <w:rPr>
          <w:b/>
          <w:sz w:val="28"/>
          <w:szCs w:val="28"/>
        </w:rPr>
        <w:softHyphen/>
        <w:t>но-аналитиче</w:t>
      </w:r>
      <w:r>
        <w:rPr>
          <w:b/>
          <w:sz w:val="28"/>
          <w:szCs w:val="28"/>
        </w:rPr>
        <w:softHyphen/>
        <w:t xml:space="preserve">ские: </w:t>
      </w:r>
      <w:r>
        <w:rPr>
          <w:sz w:val="28"/>
          <w:szCs w:val="28"/>
        </w:rPr>
        <w:t>п</w:t>
      </w:r>
      <w:r w:rsidR="00F20024">
        <w:rPr>
          <w:sz w:val="28"/>
          <w:szCs w:val="28"/>
        </w:rPr>
        <w:t xml:space="preserve">роведение </w:t>
      </w:r>
      <w:r>
        <w:rPr>
          <w:sz w:val="28"/>
          <w:szCs w:val="28"/>
        </w:rPr>
        <w:t>социологических срезов, опросов, и</w:t>
      </w:r>
      <w:r w:rsidR="00F20024">
        <w:rPr>
          <w:sz w:val="28"/>
          <w:szCs w:val="28"/>
        </w:rPr>
        <w:t>ндивидуальные блокноты.</w:t>
      </w:r>
    </w:p>
    <w:p w:rsidR="00F20024" w:rsidRPr="00EC5113" w:rsidRDefault="00F20024" w:rsidP="00EC5113">
      <w:pPr>
        <w:pStyle w:val="a5"/>
        <w:tabs>
          <w:tab w:val="left" w:pos="15120"/>
        </w:tabs>
        <w:spacing w:before="0" w:beforeAutospacing="0" w:after="0" w:afterAutospacing="0"/>
        <w:ind w:firstLine="709"/>
        <w:rPr>
          <w:b/>
          <w:sz w:val="28"/>
          <w:szCs w:val="28"/>
        </w:rPr>
      </w:pPr>
      <w:r>
        <w:rPr>
          <w:b/>
          <w:sz w:val="28"/>
          <w:szCs w:val="28"/>
        </w:rPr>
        <w:t>Познавательные</w:t>
      </w:r>
      <w:r w:rsidR="00EC5113">
        <w:rPr>
          <w:b/>
          <w:sz w:val="28"/>
          <w:szCs w:val="28"/>
        </w:rPr>
        <w:t xml:space="preserve">: </w:t>
      </w:r>
      <w:r w:rsidR="00EC5113">
        <w:rPr>
          <w:sz w:val="28"/>
          <w:szCs w:val="28"/>
        </w:rPr>
        <w:t>семинары-практикумы, тренинги</w:t>
      </w:r>
      <w:r w:rsidRPr="00EC5113">
        <w:rPr>
          <w:sz w:val="28"/>
          <w:szCs w:val="28"/>
        </w:rPr>
        <w:t>, конс</w:t>
      </w:r>
      <w:r w:rsidR="00EC5113">
        <w:rPr>
          <w:sz w:val="28"/>
          <w:szCs w:val="28"/>
        </w:rPr>
        <w:t>ультаций в нетрадиционной форме, мини-собрания, педагогическая гостиная, устные педагогические журналы, п</w:t>
      </w:r>
      <w:r w:rsidRPr="00EC5113">
        <w:rPr>
          <w:sz w:val="28"/>
          <w:szCs w:val="28"/>
        </w:rPr>
        <w:t>едагогическая библиотека для родителей.</w:t>
      </w:r>
    </w:p>
    <w:p w:rsidR="00F20024" w:rsidRPr="00EC5113" w:rsidRDefault="00F20024" w:rsidP="00EC5113">
      <w:pPr>
        <w:pStyle w:val="a5"/>
        <w:tabs>
          <w:tab w:val="left" w:pos="15120"/>
        </w:tabs>
        <w:spacing w:before="0" w:beforeAutospacing="0" w:after="0" w:afterAutospacing="0"/>
        <w:ind w:firstLine="709"/>
        <w:rPr>
          <w:b/>
          <w:sz w:val="28"/>
          <w:szCs w:val="28"/>
        </w:rPr>
      </w:pPr>
      <w:r>
        <w:rPr>
          <w:b/>
          <w:sz w:val="28"/>
          <w:szCs w:val="28"/>
        </w:rPr>
        <w:t>Досуговые</w:t>
      </w:r>
      <w:r w:rsidR="00EC5113">
        <w:rPr>
          <w:b/>
          <w:sz w:val="28"/>
          <w:szCs w:val="28"/>
        </w:rPr>
        <w:t xml:space="preserve">: </w:t>
      </w:r>
      <w:r w:rsidR="00EC5113">
        <w:rPr>
          <w:sz w:val="28"/>
          <w:szCs w:val="28"/>
        </w:rPr>
        <w:t>совместные досуги, праздники, в</w:t>
      </w:r>
      <w:r w:rsidRPr="00EC5113">
        <w:rPr>
          <w:sz w:val="28"/>
          <w:szCs w:val="28"/>
        </w:rPr>
        <w:t>ыставки работ родителей и детей.</w:t>
      </w:r>
    </w:p>
    <w:p w:rsidR="00F20024" w:rsidRDefault="00F20024" w:rsidP="00EC5113">
      <w:pPr>
        <w:pStyle w:val="a5"/>
        <w:tabs>
          <w:tab w:val="left" w:pos="15120"/>
        </w:tabs>
        <w:spacing w:before="0" w:beforeAutospacing="0" w:after="0" w:afterAutospacing="0"/>
        <w:ind w:firstLine="709"/>
        <w:rPr>
          <w:b/>
          <w:sz w:val="28"/>
          <w:szCs w:val="28"/>
        </w:rPr>
      </w:pPr>
      <w:r>
        <w:rPr>
          <w:b/>
          <w:sz w:val="28"/>
          <w:szCs w:val="28"/>
        </w:rPr>
        <w:t>Наглядно-ин</w:t>
      </w:r>
      <w:r>
        <w:rPr>
          <w:b/>
          <w:sz w:val="28"/>
          <w:szCs w:val="28"/>
        </w:rPr>
        <w:softHyphen/>
        <w:t>формационные</w:t>
      </w:r>
      <w:r w:rsidR="00EC5113">
        <w:rPr>
          <w:b/>
          <w:sz w:val="28"/>
          <w:szCs w:val="28"/>
        </w:rPr>
        <w:t xml:space="preserve">: </w:t>
      </w:r>
      <w:r w:rsidR="00EC5113">
        <w:rPr>
          <w:sz w:val="28"/>
          <w:szCs w:val="28"/>
        </w:rPr>
        <w:t>и</w:t>
      </w:r>
      <w:r w:rsidRPr="00EC5113">
        <w:rPr>
          <w:sz w:val="28"/>
          <w:szCs w:val="28"/>
        </w:rPr>
        <w:t>нформа</w:t>
      </w:r>
      <w:r w:rsidR="00EC5113">
        <w:rPr>
          <w:sz w:val="28"/>
          <w:szCs w:val="28"/>
        </w:rPr>
        <w:t>ционные проспекты для родителей, ж</w:t>
      </w:r>
      <w:r w:rsidRPr="00EC5113">
        <w:rPr>
          <w:sz w:val="28"/>
          <w:szCs w:val="28"/>
        </w:rPr>
        <w:t>урналы и газет</w:t>
      </w:r>
      <w:r w:rsidR="00EC5113">
        <w:rPr>
          <w:sz w:val="28"/>
          <w:szCs w:val="28"/>
        </w:rPr>
        <w:t xml:space="preserve">ы, издаваемые ДОУ для родителей, дни открытых дверей, </w:t>
      </w:r>
      <w:r w:rsidRPr="00EC5113">
        <w:rPr>
          <w:sz w:val="28"/>
          <w:szCs w:val="28"/>
        </w:rPr>
        <w:t xml:space="preserve">Открытые просмотры занятий и </w:t>
      </w:r>
      <w:r w:rsidR="00EC5113">
        <w:rPr>
          <w:sz w:val="28"/>
          <w:szCs w:val="28"/>
        </w:rPr>
        <w:t>других видов деятельности детей, в</w:t>
      </w:r>
      <w:r w:rsidRPr="00EC5113">
        <w:rPr>
          <w:sz w:val="28"/>
          <w:szCs w:val="28"/>
        </w:rPr>
        <w:t>ыпуск стенгазет.</w:t>
      </w:r>
    </w:p>
    <w:p w:rsidR="00224CC4" w:rsidRDefault="00224CC4" w:rsidP="00224CC4">
      <w:pPr>
        <w:shd w:val="clear" w:color="auto" w:fill="FFFFFF"/>
        <w:tabs>
          <w:tab w:val="left" w:pos="1701"/>
        </w:tabs>
        <w:spacing w:before="38" w:line="360" w:lineRule="auto"/>
        <w:ind w:right="-2"/>
        <w:jc w:val="center"/>
        <w:rPr>
          <w:b/>
          <w:i/>
          <w:sz w:val="28"/>
          <w:szCs w:val="28"/>
        </w:rPr>
      </w:pPr>
      <w:r w:rsidRPr="00EB09FB">
        <w:rPr>
          <w:b/>
          <w:i/>
          <w:noProof/>
          <w:sz w:val="28"/>
          <w:szCs w:val="28"/>
        </w:rPr>
        <w:drawing>
          <wp:inline distT="0" distB="0" distL="0" distR="0" wp14:anchorId="3B40BB8F" wp14:editId="3D684088">
            <wp:extent cx="5448300" cy="3589020"/>
            <wp:effectExtent l="0" t="57150" r="0" b="49530"/>
            <wp:docPr id="34"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224CC4" w:rsidRPr="00EB09FB" w:rsidRDefault="00224CC4" w:rsidP="00224CC4">
      <w:pPr>
        <w:shd w:val="clear" w:color="auto" w:fill="FFFFFF"/>
        <w:tabs>
          <w:tab w:val="left" w:pos="1701"/>
        </w:tabs>
        <w:spacing w:before="38" w:line="360" w:lineRule="auto"/>
        <w:ind w:right="-2"/>
        <w:jc w:val="center"/>
        <w:rPr>
          <w:b/>
          <w:i/>
          <w:sz w:val="28"/>
          <w:szCs w:val="28"/>
        </w:rPr>
      </w:pPr>
    </w:p>
    <w:p w:rsidR="00F20024" w:rsidRDefault="00F20024" w:rsidP="00F20024">
      <w:pPr>
        <w:pStyle w:val="a5"/>
        <w:tabs>
          <w:tab w:val="left" w:pos="15120"/>
        </w:tabs>
        <w:spacing w:before="0" w:beforeAutospacing="0" w:after="0" w:afterAutospacing="0"/>
        <w:ind w:firstLine="709"/>
        <w:jc w:val="center"/>
        <w:rPr>
          <w:b/>
          <w:sz w:val="28"/>
          <w:szCs w:val="28"/>
        </w:rPr>
      </w:pPr>
      <w:r>
        <w:rPr>
          <w:b/>
          <w:sz w:val="28"/>
          <w:szCs w:val="28"/>
        </w:rPr>
        <w:lastRenderedPageBreak/>
        <w:t>4. Взаимодействие с социумом</w:t>
      </w:r>
    </w:p>
    <w:p w:rsidR="00F20024" w:rsidRDefault="00F20024" w:rsidP="00F20024">
      <w:pPr>
        <w:pStyle w:val="a5"/>
        <w:tabs>
          <w:tab w:val="left" w:pos="15120"/>
        </w:tabs>
        <w:spacing w:before="0" w:beforeAutospacing="0" w:after="0" w:afterAutospacing="0"/>
        <w:ind w:firstLine="709"/>
        <w:jc w:val="center"/>
        <w:rPr>
          <w:b/>
          <w:sz w:val="28"/>
          <w:szCs w:val="28"/>
        </w:rPr>
      </w:pPr>
    </w:p>
    <w:p w:rsidR="00F20024" w:rsidRDefault="00F20024" w:rsidP="00F20024">
      <w:pPr>
        <w:pStyle w:val="a5"/>
        <w:tabs>
          <w:tab w:val="left" w:pos="15120"/>
        </w:tabs>
        <w:spacing w:before="0" w:beforeAutospacing="0" w:after="0" w:afterAutospacing="0"/>
        <w:ind w:firstLine="709"/>
        <w:jc w:val="both"/>
        <w:rPr>
          <w:sz w:val="28"/>
          <w:szCs w:val="28"/>
        </w:rPr>
      </w:pPr>
      <w:r>
        <w:rPr>
          <w:sz w:val="28"/>
          <w:szCs w:val="28"/>
        </w:rPr>
        <w:t xml:space="preserve">Новые задачи, встающие перед дошкольным учреждением, предполагают его открытость, тесное сотрудничество и взаимодействие с другими социальными институтами, помогающими ему решать образовательные задачи. В новом веке детский сад постепенно превращается в открытую образовательную систему: с одной стороны, педагогический процесс дошкольного учреждения становится более свободным, гибким, дифференцированным, гуманным со стороны педагогического коллектива, с другой — педагоги ориентируются на сотрудничество и взаимодействие с родителями и ближайшими социальными институтами. </w:t>
      </w:r>
    </w:p>
    <w:p w:rsidR="00224CC4" w:rsidRDefault="00F20024" w:rsidP="00F20024">
      <w:pPr>
        <w:pStyle w:val="a5"/>
        <w:tabs>
          <w:tab w:val="left" w:pos="15120"/>
        </w:tabs>
        <w:spacing w:before="0" w:beforeAutospacing="0" w:after="0" w:afterAutospacing="0"/>
        <w:ind w:firstLine="709"/>
        <w:jc w:val="both"/>
        <w:rPr>
          <w:sz w:val="28"/>
          <w:szCs w:val="28"/>
        </w:rPr>
      </w:pPr>
      <w:r>
        <w:rPr>
          <w:sz w:val="28"/>
          <w:szCs w:val="28"/>
        </w:rPr>
        <w:t>Таким образом, получается, что социальное партнерство — взаимовыгодное взаимодействие различных секторов общества, направленное на решение социальных проблем, обеспечение устойчивого развития социальных отношений и повышение качества жизни, осуществляемое в рамках действующего законодательства.</w:t>
      </w:r>
    </w:p>
    <w:p w:rsidR="00F20024" w:rsidRDefault="00F20024" w:rsidP="00F20024">
      <w:pPr>
        <w:pStyle w:val="a5"/>
        <w:tabs>
          <w:tab w:val="left" w:pos="15120"/>
        </w:tabs>
        <w:spacing w:before="0" w:beforeAutospacing="0" w:after="0" w:afterAutospacing="0"/>
        <w:ind w:firstLine="709"/>
        <w:jc w:val="both"/>
        <w:rPr>
          <w:i/>
          <w:sz w:val="28"/>
          <w:szCs w:val="28"/>
        </w:rPr>
      </w:pPr>
      <w:r>
        <w:rPr>
          <w:noProof/>
        </w:rPr>
        <mc:AlternateContent>
          <mc:Choice Requires="wps">
            <w:drawing>
              <wp:anchor distT="4294967295" distB="4294967295" distL="114299" distR="114299" simplePos="0" relativeHeight="251659264" behindDoc="0" locked="0" layoutInCell="1" allowOverlap="1">
                <wp:simplePos x="0" y="0"/>
                <wp:positionH relativeFrom="column">
                  <wp:posOffset>3942079</wp:posOffset>
                </wp:positionH>
                <wp:positionV relativeFrom="paragraph">
                  <wp:posOffset>4686299</wp:posOffset>
                </wp:positionV>
                <wp:extent cx="0" cy="0"/>
                <wp:effectExtent l="0" t="0" r="0" b="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9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10.4pt,369pt" to="310.4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">
                <v:stroke endarrow="block"/>
              </v:line>
            </w:pict>
          </mc:Fallback>
        </mc:AlternateContent>
      </w:r>
    </w:p>
    <w:p w:rsidR="00F20024" w:rsidRDefault="00224CC4" w:rsidP="00C92744">
      <w:pPr>
        <w:tabs>
          <w:tab w:val="left" w:pos="15120"/>
        </w:tabs>
        <w:spacing w:line="360" w:lineRule="auto"/>
        <w:jc w:val="center"/>
        <w:rPr>
          <w:b/>
          <w:bCs/>
          <w:sz w:val="28"/>
          <w:szCs w:val="28"/>
        </w:rPr>
      </w:pPr>
      <w:r w:rsidRPr="00EB09FB">
        <w:rPr>
          <w:b/>
          <w:i/>
          <w:noProof/>
          <w:sz w:val="28"/>
          <w:szCs w:val="28"/>
        </w:rPr>
        <w:drawing>
          <wp:inline distT="0" distB="0" distL="0" distR="0" wp14:anchorId="55B29436" wp14:editId="3EECC351">
            <wp:extent cx="3878580" cy="2865120"/>
            <wp:effectExtent l="0" t="0" r="0" b="6858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F20024" w:rsidRDefault="00F20024" w:rsidP="00F20024">
      <w:pPr>
        <w:shd w:val="clear" w:color="auto" w:fill="FFFFFF"/>
        <w:tabs>
          <w:tab w:val="left" w:pos="1701"/>
        </w:tabs>
        <w:spacing w:before="38"/>
        <w:ind w:right="-2"/>
        <w:rPr>
          <w:b/>
          <w:i/>
          <w:sz w:val="28"/>
          <w:szCs w:val="28"/>
        </w:rPr>
      </w:pPr>
    </w:p>
    <w:tbl>
      <w:tblPr>
        <w:tblStyle w:val="af5"/>
        <w:tblW w:w="0" w:type="auto"/>
        <w:tblLook w:val="04A0" w:firstRow="1" w:lastRow="0" w:firstColumn="1" w:lastColumn="0" w:noHBand="0" w:noVBand="1"/>
      </w:tblPr>
      <w:tblGrid>
        <w:gridCol w:w="644"/>
        <w:gridCol w:w="2345"/>
        <w:gridCol w:w="6582"/>
      </w:tblGrid>
      <w:tr w:rsidR="00F20024" w:rsidTr="00F20024">
        <w:tc>
          <w:tcPr>
            <w:tcW w:w="675" w:type="dxa"/>
            <w:tcBorders>
              <w:top w:val="single" w:sz="4" w:space="0" w:color="auto"/>
              <w:left w:val="single" w:sz="4" w:space="0" w:color="auto"/>
              <w:bottom w:val="single" w:sz="4" w:space="0" w:color="auto"/>
              <w:right w:val="single" w:sz="4" w:space="0" w:color="auto"/>
            </w:tcBorders>
            <w:hideMark/>
          </w:tcPr>
          <w:p w:rsidR="00F20024" w:rsidRDefault="00F20024">
            <w:pPr>
              <w:widowControl w:val="0"/>
              <w:tabs>
                <w:tab w:val="left" w:pos="15120"/>
              </w:tabs>
              <w:suppressAutoHyphens/>
              <w:ind w:right="-143"/>
              <w:rPr>
                <w:b/>
                <w:kern w:val="2"/>
                <w:sz w:val="28"/>
                <w:szCs w:val="28"/>
              </w:rPr>
            </w:pPr>
            <w:r>
              <w:rPr>
                <w:b/>
                <w:sz w:val="28"/>
                <w:szCs w:val="28"/>
              </w:rPr>
              <w:t>№</w:t>
            </w:r>
          </w:p>
        </w:tc>
        <w:tc>
          <w:tcPr>
            <w:tcW w:w="2345" w:type="dxa"/>
            <w:tcBorders>
              <w:top w:val="single" w:sz="4" w:space="0" w:color="auto"/>
              <w:left w:val="single" w:sz="4" w:space="0" w:color="auto"/>
              <w:bottom w:val="single" w:sz="4" w:space="0" w:color="auto"/>
              <w:right w:val="single" w:sz="4" w:space="0" w:color="auto"/>
            </w:tcBorders>
            <w:hideMark/>
          </w:tcPr>
          <w:p w:rsidR="00F20024" w:rsidRDefault="00F20024">
            <w:pPr>
              <w:tabs>
                <w:tab w:val="left" w:pos="15120"/>
              </w:tabs>
              <w:ind w:right="-143"/>
              <w:jc w:val="center"/>
              <w:rPr>
                <w:b/>
                <w:kern w:val="2"/>
                <w:sz w:val="28"/>
                <w:szCs w:val="28"/>
              </w:rPr>
            </w:pPr>
            <w:r>
              <w:rPr>
                <w:b/>
                <w:sz w:val="28"/>
                <w:szCs w:val="28"/>
              </w:rPr>
              <w:t xml:space="preserve">Учреждения </w:t>
            </w:r>
          </w:p>
        </w:tc>
        <w:tc>
          <w:tcPr>
            <w:tcW w:w="6910" w:type="dxa"/>
            <w:tcBorders>
              <w:top w:val="single" w:sz="4" w:space="0" w:color="auto"/>
              <w:left w:val="single" w:sz="4" w:space="0" w:color="auto"/>
              <w:bottom w:val="single" w:sz="4" w:space="0" w:color="auto"/>
              <w:right w:val="single" w:sz="4" w:space="0" w:color="auto"/>
            </w:tcBorders>
            <w:hideMark/>
          </w:tcPr>
          <w:p w:rsidR="00F20024" w:rsidRDefault="00F20024">
            <w:pPr>
              <w:tabs>
                <w:tab w:val="left" w:pos="15120"/>
              </w:tabs>
              <w:ind w:right="-143"/>
              <w:jc w:val="center"/>
              <w:rPr>
                <w:b/>
                <w:kern w:val="2"/>
                <w:sz w:val="28"/>
                <w:szCs w:val="28"/>
              </w:rPr>
            </w:pPr>
            <w:r>
              <w:rPr>
                <w:b/>
                <w:sz w:val="28"/>
                <w:szCs w:val="28"/>
              </w:rPr>
              <w:t>Задачи, решаемые в совместной работе.</w:t>
            </w:r>
          </w:p>
        </w:tc>
      </w:tr>
      <w:tr w:rsidR="00F20024" w:rsidTr="00F20024">
        <w:tc>
          <w:tcPr>
            <w:tcW w:w="675" w:type="dxa"/>
            <w:tcBorders>
              <w:top w:val="single" w:sz="4" w:space="0" w:color="auto"/>
              <w:left w:val="single" w:sz="4" w:space="0" w:color="auto"/>
              <w:bottom w:val="single" w:sz="4" w:space="0" w:color="auto"/>
              <w:right w:val="single" w:sz="4" w:space="0" w:color="auto"/>
            </w:tcBorders>
            <w:hideMark/>
          </w:tcPr>
          <w:p w:rsidR="00F20024" w:rsidRDefault="00F20024">
            <w:pPr>
              <w:widowControl w:val="0"/>
              <w:tabs>
                <w:tab w:val="left" w:pos="15120"/>
              </w:tabs>
              <w:suppressAutoHyphens/>
              <w:ind w:right="-143"/>
              <w:rPr>
                <w:kern w:val="2"/>
                <w:sz w:val="28"/>
                <w:szCs w:val="28"/>
              </w:rPr>
            </w:pPr>
            <w:r>
              <w:rPr>
                <w:sz w:val="28"/>
                <w:szCs w:val="28"/>
              </w:rPr>
              <w:t>1.</w:t>
            </w:r>
          </w:p>
        </w:tc>
        <w:tc>
          <w:tcPr>
            <w:tcW w:w="2345" w:type="dxa"/>
            <w:tcBorders>
              <w:top w:val="single" w:sz="4" w:space="0" w:color="auto"/>
              <w:left w:val="single" w:sz="4" w:space="0" w:color="auto"/>
              <w:bottom w:val="single" w:sz="4" w:space="0" w:color="auto"/>
              <w:right w:val="single" w:sz="4" w:space="0" w:color="auto"/>
            </w:tcBorders>
            <w:hideMark/>
          </w:tcPr>
          <w:p w:rsidR="00F20024" w:rsidRDefault="00F20024">
            <w:pPr>
              <w:rPr>
                <w:b/>
                <w:sz w:val="28"/>
                <w:szCs w:val="28"/>
              </w:rPr>
            </w:pPr>
            <w:r>
              <w:rPr>
                <w:b/>
                <w:sz w:val="28"/>
                <w:szCs w:val="28"/>
              </w:rPr>
              <w:t>Областной театр кукол и театр юного зрителя</w:t>
            </w:r>
          </w:p>
        </w:tc>
        <w:tc>
          <w:tcPr>
            <w:tcW w:w="6910" w:type="dxa"/>
            <w:tcBorders>
              <w:top w:val="single" w:sz="4" w:space="0" w:color="auto"/>
              <w:left w:val="single" w:sz="4" w:space="0" w:color="auto"/>
              <w:bottom w:val="single" w:sz="4" w:space="0" w:color="auto"/>
              <w:right w:val="single" w:sz="4" w:space="0" w:color="auto"/>
            </w:tcBorders>
            <w:hideMark/>
          </w:tcPr>
          <w:p w:rsidR="00F20024" w:rsidRDefault="00F20024">
            <w:pPr>
              <w:tabs>
                <w:tab w:val="left" w:pos="15120"/>
              </w:tabs>
              <w:ind w:right="-143"/>
              <w:jc w:val="both"/>
              <w:rPr>
                <w:sz w:val="28"/>
                <w:szCs w:val="28"/>
              </w:rPr>
            </w:pPr>
            <w:r>
              <w:rPr>
                <w:sz w:val="28"/>
                <w:szCs w:val="28"/>
              </w:rPr>
              <w:t>1. Приобщение детей к театральному  искусству Брянска.</w:t>
            </w:r>
          </w:p>
          <w:p w:rsidR="00F20024" w:rsidRDefault="00F20024">
            <w:pPr>
              <w:shd w:val="clear" w:color="auto" w:fill="FFFFFF"/>
              <w:tabs>
                <w:tab w:val="left" w:pos="15120"/>
              </w:tabs>
              <w:autoSpaceDE w:val="0"/>
              <w:autoSpaceDN w:val="0"/>
              <w:adjustRightInd w:val="0"/>
              <w:ind w:right="-143"/>
              <w:jc w:val="both"/>
              <w:rPr>
                <w:color w:val="000000"/>
                <w:sz w:val="28"/>
                <w:szCs w:val="28"/>
              </w:rPr>
            </w:pPr>
            <w:r>
              <w:rPr>
                <w:color w:val="000000"/>
                <w:sz w:val="28"/>
                <w:szCs w:val="28"/>
              </w:rPr>
              <w:t>2. Посещение театрализованных представлений в театре и в детском саду.</w:t>
            </w:r>
          </w:p>
          <w:p w:rsidR="00F20024" w:rsidRDefault="00F20024">
            <w:pPr>
              <w:shd w:val="clear" w:color="auto" w:fill="FFFFFF"/>
              <w:tabs>
                <w:tab w:val="left" w:pos="15120"/>
              </w:tabs>
              <w:autoSpaceDE w:val="0"/>
              <w:autoSpaceDN w:val="0"/>
              <w:adjustRightInd w:val="0"/>
              <w:ind w:right="-143"/>
              <w:jc w:val="both"/>
              <w:rPr>
                <w:sz w:val="28"/>
                <w:szCs w:val="28"/>
              </w:rPr>
            </w:pPr>
            <w:r>
              <w:rPr>
                <w:color w:val="000000"/>
                <w:spacing w:val="-11"/>
                <w:sz w:val="28"/>
                <w:szCs w:val="28"/>
              </w:rPr>
              <w:t>3. Развивать желание отразить увиденное в своих работах</w:t>
            </w:r>
          </w:p>
        </w:tc>
      </w:tr>
      <w:tr w:rsidR="00F20024" w:rsidTr="00F20024">
        <w:tc>
          <w:tcPr>
            <w:tcW w:w="675" w:type="dxa"/>
            <w:tcBorders>
              <w:top w:val="single" w:sz="4" w:space="0" w:color="auto"/>
              <w:left w:val="single" w:sz="4" w:space="0" w:color="auto"/>
              <w:bottom w:val="single" w:sz="4" w:space="0" w:color="auto"/>
              <w:right w:val="single" w:sz="4" w:space="0" w:color="auto"/>
            </w:tcBorders>
          </w:tcPr>
          <w:p w:rsidR="00F20024" w:rsidRDefault="00F20024">
            <w:pPr>
              <w:widowControl w:val="0"/>
              <w:tabs>
                <w:tab w:val="left" w:pos="15120"/>
              </w:tabs>
              <w:suppressAutoHyphens/>
              <w:ind w:right="-143"/>
              <w:rPr>
                <w:sz w:val="28"/>
                <w:szCs w:val="28"/>
              </w:rPr>
            </w:pPr>
            <w:r>
              <w:rPr>
                <w:sz w:val="28"/>
                <w:szCs w:val="28"/>
              </w:rPr>
              <w:t>2.</w:t>
            </w:r>
          </w:p>
          <w:p w:rsidR="00F20024" w:rsidRDefault="00F20024">
            <w:pPr>
              <w:widowControl w:val="0"/>
              <w:tabs>
                <w:tab w:val="left" w:pos="15120"/>
              </w:tabs>
              <w:suppressAutoHyphens/>
              <w:ind w:right="-143"/>
              <w:rPr>
                <w:sz w:val="28"/>
                <w:szCs w:val="28"/>
              </w:rPr>
            </w:pPr>
          </w:p>
          <w:p w:rsidR="00F20024" w:rsidRDefault="00F20024">
            <w:pPr>
              <w:widowControl w:val="0"/>
              <w:tabs>
                <w:tab w:val="left" w:pos="15120"/>
              </w:tabs>
              <w:suppressAutoHyphens/>
              <w:ind w:right="-143"/>
              <w:rPr>
                <w:sz w:val="28"/>
                <w:szCs w:val="28"/>
              </w:rPr>
            </w:pPr>
            <w:r>
              <w:rPr>
                <w:sz w:val="28"/>
                <w:szCs w:val="28"/>
              </w:rPr>
              <w:t>3.</w:t>
            </w:r>
          </w:p>
        </w:tc>
        <w:tc>
          <w:tcPr>
            <w:tcW w:w="2345" w:type="dxa"/>
            <w:tcBorders>
              <w:top w:val="single" w:sz="4" w:space="0" w:color="auto"/>
              <w:left w:val="single" w:sz="4" w:space="0" w:color="auto"/>
              <w:bottom w:val="single" w:sz="4" w:space="0" w:color="auto"/>
              <w:right w:val="single" w:sz="4" w:space="0" w:color="auto"/>
            </w:tcBorders>
            <w:hideMark/>
          </w:tcPr>
          <w:p w:rsidR="00F20024" w:rsidRDefault="00F20024">
            <w:pPr>
              <w:rPr>
                <w:b/>
                <w:sz w:val="28"/>
                <w:szCs w:val="28"/>
              </w:rPr>
            </w:pPr>
            <w:r>
              <w:rPr>
                <w:b/>
                <w:sz w:val="28"/>
                <w:szCs w:val="28"/>
              </w:rPr>
              <w:t>Областная филармония</w:t>
            </w:r>
          </w:p>
          <w:p w:rsidR="00F20024" w:rsidRDefault="00F20024">
            <w:pPr>
              <w:rPr>
                <w:b/>
                <w:sz w:val="28"/>
                <w:szCs w:val="28"/>
              </w:rPr>
            </w:pPr>
            <w:r>
              <w:rPr>
                <w:b/>
                <w:sz w:val="28"/>
                <w:szCs w:val="28"/>
              </w:rPr>
              <w:t xml:space="preserve">Школа искусств им. </w:t>
            </w:r>
            <w:proofErr w:type="spellStart"/>
            <w:r>
              <w:rPr>
                <w:b/>
                <w:sz w:val="28"/>
                <w:szCs w:val="28"/>
              </w:rPr>
              <w:t>Т.П.Николаевой</w:t>
            </w:r>
            <w:proofErr w:type="spellEnd"/>
          </w:p>
        </w:tc>
        <w:tc>
          <w:tcPr>
            <w:tcW w:w="6910" w:type="dxa"/>
            <w:tcBorders>
              <w:top w:val="single" w:sz="4" w:space="0" w:color="auto"/>
              <w:left w:val="single" w:sz="4" w:space="0" w:color="auto"/>
              <w:bottom w:val="single" w:sz="4" w:space="0" w:color="auto"/>
              <w:right w:val="single" w:sz="4" w:space="0" w:color="auto"/>
            </w:tcBorders>
            <w:hideMark/>
          </w:tcPr>
          <w:p w:rsidR="00F20024" w:rsidRDefault="00F20024">
            <w:pPr>
              <w:tabs>
                <w:tab w:val="left" w:pos="15120"/>
              </w:tabs>
              <w:ind w:right="-143"/>
              <w:jc w:val="both"/>
              <w:rPr>
                <w:sz w:val="28"/>
                <w:szCs w:val="28"/>
              </w:rPr>
            </w:pPr>
            <w:r>
              <w:rPr>
                <w:sz w:val="28"/>
                <w:szCs w:val="28"/>
              </w:rPr>
              <w:t>1. Приобщение детей к национальной музыкальной культуре, знакомство с произведениями классической и народной музыки;</w:t>
            </w:r>
          </w:p>
          <w:p w:rsidR="00F20024" w:rsidRDefault="00F20024">
            <w:pPr>
              <w:tabs>
                <w:tab w:val="left" w:pos="15120"/>
              </w:tabs>
              <w:ind w:right="-143"/>
              <w:jc w:val="both"/>
              <w:rPr>
                <w:sz w:val="28"/>
                <w:szCs w:val="28"/>
              </w:rPr>
            </w:pPr>
            <w:r>
              <w:rPr>
                <w:sz w:val="28"/>
                <w:szCs w:val="28"/>
              </w:rPr>
              <w:t>2. Развитие представлений о различных жанрах музыкального искусства.</w:t>
            </w:r>
          </w:p>
          <w:p w:rsidR="00F20024" w:rsidRDefault="00F20024">
            <w:pPr>
              <w:tabs>
                <w:tab w:val="left" w:pos="15120"/>
              </w:tabs>
              <w:ind w:right="-143"/>
              <w:jc w:val="both"/>
              <w:rPr>
                <w:sz w:val="28"/>
                <w:szCs w:val="28"/>
              </w:rPr>
            </w:pPr>
            <w:r>
              <w:rPr>
                <w:sz w:val="28"/>
                <w:szCs w:val="28"/>
              </w:rPr>
              <w:t xml:space="preserve">3. Знакомство с творчеством известных певцов, </w:t>
            </w:r>
            <w:r>
              <w:rPr>
                <w:sz w:val="28"/>
                <w:szCs w:val="28"/>
              </w:rPr>
              <w:lastRenderedPageBreak/>
              <w:t xml:space="preserve">композиторов и музыкантов: А. Д. </w:t>
            </w:r>
            <w:proofErr w:type="spellStart"/>
            <w:r>
              <w:rPr>
                <w:sz w:val="28"/>
                <w:szCs w:val="28"/>
              </w:rPr>
              <w:t>Вяльцевой</w:t>
            </w:r>
            <w:proofErr w:type="spellEnd"/>
            <w:r>
              <w:rPr>
                <w:sz w:val="28"/>
                <w:szCs w:val="28"/>
              </w:rPr>
              <w:t>, Т.П. Николаевой.</w:t>
            </w:r>
          </w:p>
          <w:p w:rsidR="00F20024" w:rsidRDefault="00F20024">
            <w:pPr>
              <w:tabs>
                <w:tab w:val="left" w:pos="15120"/>
              </w:tabs>
              <w:ind w:right="-143"/>
              <w:jc w:val="both"/>
              <w:rPr>
                <w:sz w:val="28"/>
                <w:szCs w:val="28"/>
              </w:rPr>
            </w:pPr>
            <w:r>
              <w:rPr>
                <w:color w:val="000000"/>
                <w:spacing w:val="-11"/>
                <w:sz w:val="28"/>
                <w:szCs w:val="28"/>
              </w:rPr>
              <w:t>4.  Развивать желание отразить увиденное в своих работах.</w:t>
            </w:r>
          </w:p>
        </w:tc>
      </w:tr>
      <w:tr w:rsidR="00F20024" w:rsidTr="00F20024">
        <w:tc>
          <w:tcPr>
            <w:tcW w:w="675" w:type="dxa"/>
            <w:tcBorders>
              <w:top w:val="single" w:sz="4" w:space="0" w:color="auto"/>
              <w:left w:val="single" w:sz="4" w:space="0" w:color="auto"/>
              <w:bottom w:val="single" w:sz="4" w:space="0" w:color="auto"/>
              <w:right w:val="single" w:sz="4" w:space="0" w:color="auto"/>
            </w:tcBorders>
          </w:tcPr>
          <w:p w:rsidR="00F20024" w:rsidRDefault="00F20024">
            <w:pPr>
              <w:tabs>
                <w:tab w:val="left" w:pos="15120"/>
              </w:tabs>
              <w:ind w:right="-143"/>
              <w:rPr>
                <w:kern w:val="2"/>
                <w:sz w:val="28"/>
                <w:szCs w:val="28"/>
              </w:rPr>
            </w:pPr>
            <w:r>
              <w:rPr>
                <w:sz w:val="28"/>
                <w:szCs w:val="28"/>
              </w:rPr>
              <w:lastRenderedPageBreak/>
              <w:t>4.</w:t>
            </w:r>
          </w:p>
          <w:p w:rsidR="00F20024" w:rsidRDefault="00F20024">
            <w:pPr>
              <w:widowControl w:val="0"/>
              <w:tabs>
                <w:tab w:val="left" w:pos="15120"/>
              </w:tabs>
              <w:suppressAutoHyphens/>
              <w:ind w:right="-143"/>
              <w:jc w:val="right"/>
              <w:rPr>
                <w:kern w:val="2"/>
                <w:sz w:val="28"/>
                <w:szCs w:val="28"/>
              </w:rPr>
            </w:pPr>
          </w:p>
        </w:tc>
        <w:tc>
          <w:tcPr>
            <w:tcW w:w="2345" w:type="dxa"/>
            <w:tcBorders>
              <w:top w:val="single" w:sz="4" w:space="0" w:color="auto"/>
              <w:left w:val="single" w:sz="4" w:space="0" w:color="auto"/>
              <w:bottom w:val="single" w:sz="4" w:space="0" w:color="auto"/>
              <w:right w:val="single" w:sz="4" w:space="0" w:color="auto"/>
            </w:tcBorders>
            <w:hideMark/>
          </w:tcPr>
          <w:p w:rsidR="00F20024" w:rsidRDefault="00F20024">
            <w:pPr>
              <w:tabs>
                <w:tab w:val="left" w:pos="15120"/>
              </w:tabs>
              <w:ind w:right="-143"/>
              <w:rPr>
                <w:b/>
                <w:kern w:val="2"/>
                <w:sz w:val="28"/>
                <w:szCs w:val="28"/>
              </w:rPr>
            </w:pPr>
            <w:r>
              <w:rPr>
                <w:b/>
                <w:sz w:val="28"/>
                <w:szCs w:val="28"/>
              </w:rPr>
              <w:t xml:space="preserve">Музей им. </w:t>
            </w:r>
            <w:proofErr w:type="spellStart"/>
            <w:r>
              <w:rPr>
                <w:b/>
                <w:sz w:val="28"/>
                <w:szCs w:val="28"/>
              </w:rPr>
              <w:t>П.М.Камозина</w:t>
            </w:r>
            <w:proofErr w:type="spellEnd"/>
            <w:r>
              <w:rPr>
                <w:b/>
                <w:sz w:val="28"/>
                <w:szCs w:val="28"/>
              </w:rPr>
              <w:t xml:space="preserve"> МОУ средняя школа</w:t>
            </w:r>
            <w:r>
              <w:rPr>
                <w:b/>
                <w:kern w:val="2"/>
                <w:sz w:val="28"/>
                <w:szCs w:val="28"/>
              </w:rPr>
              <w:t xml:space="preserve"> </w:t>
            </w:r>
            <w:r>
              <w:rPr>
                <w:b/>
                <w:sz w:val="28"/>
                <w:szCs w:val="28"/>
              </w:rPr>
              <w:t xml:space="preserve">№11 </w:t>
            </w:r>
            <w:proofErr w:type="spellStart"/>
            <w:r>
              <w:rPr>
                <w:b/>
                <w:sz w:val="28"/>
                <w:szCs w:val="28"/>
              </w:rPr>
              <w:t>г</w:t>
            </w:r>
            <w:proofErr w:type="gramStart"/>
            <w:r>
              <w:rPr>
                <w:b/>
                <w:sz w:val="28"/>
                <w:szCs w:val="28"/>
              </w:rPr>
              <w:t>.Б</w:t>
            </w:r>
            <w:proofErr w:type="gramEnd"/>
            <w:r>
              <w:rPr>
                <w:b/>
                <w:sz w:val="28"/>
                <w:szCs w:val="28"/>
              </w:rPr>
              <w:t>рянска</w:t>
            </w:r>
            <w:proofErr w:type="spellEnd"/>
          </w:p>
        </w:tc>
        <w:tc>
          <w:tcPr>
            <w:tcW w:w="6910" w:type="dxa"/>
            <w:tcBorders>
              <w:top w:val="single" w:sz="4" w:space="0" w:color="auto"/>
              <w:left w:val="single" w:sz="4" w:space="0" w:color="auto"/>
              <w:bottom w:val="single" w:sz="4" w:space="0" w:color="auto"/>
              <w:right w:val="single" w:sz="4" w:space="0" w:color="auto"/>
            </w:tcBorders>
            <w:hideMark/>
          </w:tcPr>
          <w:p w:rsidR="00F20024" w:rsidRDefault="00F20024">
            <w:pPr>
              <w:tabs>
                <w:tab w:val="left" w:pos="15120"/>
              </w:tabs>
              <w:ind w:right="175"/>
              <w:jc w:val="both"/>
              <w:rPr>
                <w:kern w:val="2"/>
                <w:sz w:val="28"/>
                <w:szCs w:val="28"/>
              </w:rPr>
            </w:pPr>
            <w:r>
              <w:rPr>
                <w:sz w:val="28"/>
                <w:szCs w:val="28"/>
              </w:rPr>
              <w:t xml:space="preserve">1. Воспитывать желание  дошкольников учиться в школе, знакомить с правилами поведения школьников в школе </w:t>
            </w:r>
            <w:proofErr w:type="gramStart"/>
            <w:r>
              <w:rPr>
                <w:sz w:val="28"/>
                <w:szCs w:val="28"/>
              </w:rPr>
              <w:t>через</w:t>
            </w:r>
            <w:proofErr w:type="gramEnd"/>
            <w:r>
              <w:rPr>
                <w:sz w:val="28"/>
                <w:szCs w:val="28"/>
              </w:rPr>
              <w:t>:</w:t>
            </w:r>
          </w:p>
          <w:p w:rsidR="00F20024" w:rsidRDefault="00F20024">
            <w:pPr>
              <w:tabs>
                <w:tab w:val="left" w:pos="15120"/>
              </w:tabs>
              <w:ind w:right="175"/>
              <w:jc w:val="both"/>
              <w:rPr>
                <w:sz w:val="28"/>
                <w:szCs w:val="28"/>
              </w:rPr>
            </w:pPr>
            <w:r>
              <w:rPr>
                <w:sz w:val="28"/>
                <w:szCs w:val="28"/>
              </w:rPr>
              <w:t>- познавательные беседы с детьми;</w:t>
            </w:r>
          </w:p>
          <w:p w:rsidR="00F20024" w:rsidRDefault="00F20024">
            <w:pPr>
              <w:tabs>
                <w:tab w:val="left" w:pos="15120"/>
              </w:tabs>
              <w:ind w:right="175"/>
              <w:jc w:val="both"/>
              <w:rPr>
                <w:sz w:val="28"/>
                <w:szCs w:val="28"/>
              </w:rPr>
            </w:pPr>
            <w:r>
              <w:rPr>
                <w:sz w:val="28"/>
                <w:szCs w:val="28"/>
              </w:rPr>
              <w:t xml:space="preserve">- экскурсии в школьный музей им. П.М. </w:t>
            </w:r>
            <w:proofErr w:type="spellStart"/>
            <w:r>
              <w:rPr>
                <w:sz w:val="28"/>
                <w:szCs w:val="28"/>
              </w:rPr>
              <w:t>Камозина</w:t>
            </w:r>
            <w:proofErr w:type="spellEnd"/>
            <w:r>
              <w:rPr>
                <w:sz w:val="28"/>
                <w:szCs w:val="28"/>
              </w:rPr>
              <w:t xml:space="preserve"> детей старших и подготовительных групп;</w:t>
            </w:r>
          </w:p>
          <w:p w:rsidR="00F20024" w:rsidRDefault="00F20024">
            <w:pPr>
              <w:widowControl w:val="0"/>
              <w:tabs>
                <w:tab w:val="left" w:pos="15120"/>
              </w:tabs>
              <w:suppressAutoHyphens/>
              <w:ind w:right="175"/>
              <w:jc w:val="both"/>
              <w:rPr>
                <w:sz w:val="28"/>
                <w:szCs w:val="28"/>
              </w:rPr>
            </w:pPr>
            <w:r>
              <w:rPr>
                <w:sz w:val="28"/>
                <w:szCs w:val="28"/>
              </w:rPr>
              <w:t xml:space="preserve">2. Создавать преемственность в </w:t>
            </w:r>
            <w:proofErr w:type="spellStart"/>
            <w:r>
              <w:rPr>
                <w:sz w:val="28"/>
                <w:szCs w:val="28"/>
              </w:rPr>
              <w:t>воспитательно</w:t>
            </w:r>
            <w:proofErr w:type="spellEnd"/>
            <w:r>
              <w:rPr>
                <w:sz w:val="28"/>
                <w:szCs w:val="28"/>
              </w:rPr>
              <w:t xml:space="preserve">-образовательной работе школы и ДОУ. </w:t>
            </w:r>
          </w:p>
          <w:p w:rsidR="00F20024" w:rsidRDefault="00F20024">
            <w:pPr>
              <w:widowControl w:val="0"/>
              <w:tabs>
                <w:tab w:val="left" w:pos="15120"/>
              </w:tabs>
              <w:suppressAutoHyphens/>
              <w:ind w:right="175"/>
              <w:jc w:val="both"/>
              <w:rPr>
                <w:kern w:val="2"/>
                <w:sz w:val="28"/>
                <w:szCs w:val="28"/>
              </w:rPr>
            </w:pPr>
            <w:r>
              <w:rPr>
                <w:color w:val="000000"/>
                <w:spacing w:val="-11"/>
                <w:sz w:val="28"/>
                <w:szCs w:val="28"/>
              </w:rPr>
              <w:t>4.  Развивать желание отразить увиденное в своих работах</w:t>
            </w:r>
          </w:p>
        </w:tc>
      </w:tr>
      <w:tr w:rsidR="00F20024" w:rsidTr="00F20024">
        <w:tc>
          <w:tcPr>
            <w:tcW w:w="675" w:type="dxa"/>
            <w:tcBorders>
              <w:top w:val="single" w:sz="4" w:space="0" w:color="auto"/>
              <w:left w:val="single" w:sz="4" w:space="0" w:color="auto"/>
              <w:bottom w:val="single" w:sz="4" w:space="0" w:color="auto"/>
              <w:right w:val="single" w:sz="4" w:space="0" w:color="auto"/>
            </w:tcBorders>
            <w:hideMark/>
          </w:tcPr>
          <w:p w:rsidR="00F20024" w:rsidRDefault="00F20024">
            <w:pPr>
              <w:widowControl w:val="0"/>
              <w:tabs>
                <w:tab w:val="left" w:pos="15120"/>
              </w:tabs>
              <w:suppressAutoHyphens/>
              <w:ind w:right="-143"/>
              <w:rPr>
                <w:kern w:val="2"/>
                <w:sz w:val="28"/>
                <w:szCs w:val="28"/>
              </w:rPr>
            </w:pPr>
            <w:r>
              <w:rPr>
                <w:sz w:val="28"/>
                <w:szCs w:val="28"/>
              </w:rPr>
              <w:t>5.</w:t>
            </w:r>
          </w:p>
        </w:tc>
        <w:tc>
          <w:tcPr>
            <w:tcW w:w="2345" w:type="dxa"/>
            <w:tcBorders>
              <w:top w:val="single" w:sz="4" w:space="0" w:color="auto"/>
              <w:left w:val="single" w:sz="4" w:space="0" w:color="auto"/>
              <w:bottom w:val="single" w:sz="4" w:space="0" w:color="auto"/>
              <w:right w:val="single" w:sz="4" w:space="0" w:color="auto"/>
            </w:tcBorders>
            <w:hideMark/>
          </w:tcPr>
          <w:p w:rsidR="00F20024" w:rsidRDefault="00F20024">
            <w:pPr>
              <w:widowControl w:val="0"/>
              <w:tabs>
                <w:tab w:val="left" w:pos="15120"/>
              </w:tabs>
              <w:suppressAutoHyphens/>
              <w:ind w:right="-143"/>
              <w:rPr>
                <w:kern w:val="2"/>
                <w:sz w:val="28"/>
                <w:szCs w:val="28"/>
              </w:rPr>
            </w:pPr>
            <w:r>
              <w:rPr>
                <w:b/>
                <w:sz w:val="28"/>
                <w:szCs w:val="28"/>
              </w:rPr>
              <w:t>Библиотека №13</w:t>
            </w:r>
          </w:p>
        </w:tc>
        <w:tc>
          <w:tcPr>
            <w:tcW w:w="6910" w:type="dxa"/>
            <w:tcBorders>
              <w:top w:val="single" w:sz="4" w:space="0" w:color="auto"/>
              <w:left w:val="single" w:sz="4" w:space="0" w:color="auto"/>
              <w:bottom w:val="single" w:sz="4" w:space="0" w:color="auto"/>
              <w:right w:val="single" w:sz="4" w:space="0" w:color="auto"/>
            </w:tcBorders>
            <w:hideMark/>
          </w:tcPr>
          <w:p w:rsidR="00F20024" w:rsidRDefault="00F20024">
            <w:pPr>
              <w:tabs>
                <w:tab w:val="left" w:pos="15120"/>
              </w:tabs>
              <w:ind w:right="175"/>
              <w:jc w:val="both"/>
              <w:rPr>
                <w:sz w:val="28"/>
                <w:szCs w:val="28"/>
              </w:rPr>
            </w:pPr>
            <w:r>
              <w:rPr>
                <w:sz w:val="28"/>
                <w:szCs w:val="28"/>
              </w:rPr>
              <w:t xml:space="preserve">1. Познакомить детей со своим районом, городом, краем, людьми, прославившими его, </w:t>
            </w:r>
            <w:proofErr w:type="gramStart"/>
            <w:r>
              <w:rPr>
                <w:sz w:val="28"/>
                <w:szCs w:val="28"/>
              </w:rPr>
              <w:t>через</w:t>
            </w:r>
            <w:proofErr w:type="gramEnd"/>
            <w:r>
              <w:rPr>
                <w:sz w:val="28"/>
                <w:szCs w:val="28"/>
              </w:rPr>
              <w:t xml:space="preserve">: </w:t>
            </w:r>
          </w:p>
          <w:p w:rsidR="00F20024" w:rsidRDefault="00F20024">
            <w:pPr>
              <w:tabs>
                <w:tab w:val="left" w:pos="15120"/>
              </w:tabs>
              <w:ind w:right="175"/>
              <w:jc w:val="both"/>
              <w:rPr>
                <w:sz w:val="28"/>
                <w:szCs w:val="28"/>
              </w:rPr>
            </w:pPr>
            <w:r>
              <w:rPr>
                <w:sz w:val="28"/>
                <w:szCs w:val="28"/>
              </w:rPr>
              <w:t>- тематические занятия;</w:t>
            </w:r>
          </w:p>
          <w:p w:rsidR="00F20024" w:rsidRDefault="00F20024">
            <w:pPr>
              <w:tabs>
                <w:tab w:val="left" w:pos="15120"/>
              </w:tabs>
              <w:ind w:right="175"/>
              <w:jc w:val="both"/>
              <w:rPr>
                <w:sz w:val="28"/>
                <w:szCs w:val="28"/>
              </w:rPr>
            </w:pPr>
            <w:r>
              <w:rPr>
                <w:sz w:val="28"/>
                <w:szCs w:val="28"/>
              </w:rPr>
              <w:t>- познавательные беседы.</w:t>
            </w:r>
          </w:p>
          <w:p w:rsidR="00F20024" w:rsidRDefault="00F20024">
            <w:pPr>
              <w:shd w:val="clear" w:color="auto" w:fill="FFFFFF"/>
              <w:tabs>
                <w:tab w:val="left" w:pos="696"/>
                <w:tab w:val="left" w:pos="15120"/>
              </w:tabs>
              <w:autoSpaceDE w:val="0"/>
              <w:autoSpaceDN w:val="0"/>
              <w:adjustRightInd w:val="0"/>
              <w:ind w:right="175"/>
              <w:jc w:val="both"/>
              <w:rPr>
                <w:color w:val="000000"/>
                <w:spacing w:val="-11"/>
                <w:sz w:val="28"/>
                <w:szCs w:val="28"/>
              </w:rPr>
            </w:pPr>
            <w:r>
              <w:rPr>
                <w:color w:val="000000"/>
                <w:spacing w:val="-11"/>
                <w:sz w:val="28"/>
                <w:szCs w:val="28"/>
              </w:rPr>
              <w:t>2. Развивать желание отразить увиденное в своих работах.</w:t>
            </w:r>
            <w:r>
              <w:rPr>
                <w:sz w:val="28"/>
                <w:szCs w:val="28"/>
              </w:rPr>
              <w:t xml:space="preserve"> </w:t>
            </w:r>
          </w:p>
        </w:tc>
      </w:tr>
      <w:tr w:rsidR="00F20024" w:rsidTr="00F20024">
        <w:tc>
          <w:tcPr>
            <w:tcW w:w="675" w:type="dxa"/>
            <w:tcBorders>
              <w:top w:val="single" w:sz="4" w:space="0" w:color="auto"/>
              <w:left w:val="single" w:sz="4" w:space="0" w:color="auto"/>
              <w:bottom w:val="single" w:sz="4" w:space="0" w:color="auto"/>
              <w:right w:val="single" w:sz="4" w:space="0" w:color="auto"/>
            </w:tcBorders>
          </w:tcPr>
          <w:p w:rsidR="00F20024" w:rsidRDefault="00F20024">
            <w:pPr>
              <w:widowControl w:val="0"/>
              <w:tabs>
                <w:tab w:val="left" w:pos="15120"/>
              </w:tabs>
              <w:suppressAutoHyphens/>
              <w:ind w:right="-143"/>
              <w:rPr>
                <w:sz w:val="28"/>
                <w:szCs w:val="28"/>
              </w:rPr>
            </w:pPr>
            <w:r>
              <w:rPr>
                <w:sz w:val="28"/>
                <w:szCs w:val="28"/>
              </w:rPr>
              <w:t>6.</w:t>
            </w:r>
          </w:p>
          <w:p w:rsidR="00F20024" w:rsidRDefault="00F20024">
            <w:pPr>
              <w:widowControl w:val="0"/>
              <w:tabs>
                <w:tab w:val="left" w:pos="15120"/>
              </w:tabs>
              <w:suppressAutoHyphens/>
              <w:ind w:right="-143"/>
              <w:rPr>
                <w:sz w:val="28"/>
                <w:szCs w:val="28"/>
              </w:rPr>
            </w:pPr>
          </w:p>
          <w:p w:rsidR="00F20024" w:rsidRDefault="00F20024">
            <w:pPr>
              <w:widowControl w:val="0"/>
              <w:tabs>
                <w:tab w:val="left" w:pos="15120"/>
              </w:tabs>
              <w:suppressAutoHyphens/>
              <w:ind w:right="-143"/>
              <w:rPr>
                <w:sz w:val="28"/>
                <w:szCs w:val="28"/>
              </w:rPr>
            </w:pPr>
          </w:p>
          <w:p w:rsidR="00F20024" w:rsidRDefault="00F20024">
            <w:pPr>
              <w:widowControl w:val="0"/>
              <w:tabs>
                <w:tab w:val="left" w:pos="15120"/>
              </w:tabs>
              <w:suppressAutoHyphens/>
              <w:ind w:right="-143"/>
              <w:rPr>
                <w:sz w:val="28"/>
                <w:szCs w:val="28"/>
              </w:rPr>
            </w:pPr>
          </w:p>
          <w:p w:rsidR="00F20024" w:rsidRDefault="00F20024">
            <w:pPr>
              <w:widowControl w:val="0"/>
              <w:tabs>
                <w:tab w:val="left" w:pos="15120"/>
              </w:tabs>
              <w:suppressAutoHyphens/>
              <w:ind w:right="-143"/>
              <w:rPr>
                <w:sz w:val="28"/>
                <w:szCs w:val="28"/>
              </w:rPr>
            </w:pPr>
            <w:r>
              <w:rPr>
                <w:sz w:val="28"/>
                <w:szCs w:val="28"/>
              </w:rPr>
              <w:t>7.</w:t>
            </w:r>
          </w:p>
          <w:p w:rsidR="00F20024" w:rsidRDefault="00F20024">
            <w:pPr>
              <w:widowControl w:val="0"/>
              <w:tabs>
                <w:tab w:val="left" w:pos="15120"/>
              </w:tabs>
              <w:suppressAutoHyphens/>
              <w:ind w:right="-143"/>
              <w:rPr>
                <w:sz w:val="28"/>
                <w:szCs w:val="28"/>
              </w:rPr>
            </w:pPr>
          </w:p>
          <w:p w:rsidR="00F20024" w:rsidRDefault="00F20024">
            <w:pPr>
              <w:widowControl w:val="0"/>
              <w:tabs>
                <w:tab w:val="left" w:pos="15120"/>
              </w:tabs>
              <w:suppressAutoHyphens/>
              <w:ind w:right="-143"/>
              <w:rPr>
                <w:sz w:val="28"/>
                <w:szCs w:val="28"/>
              </w:rPr>
            </w:pPr>
          </w:p>
          <w:p w:rsidR="00F20024" w:rsidRDefault="00F20024">
            <w:pPr>
              <w:widowControl w:val="0"/>
              <w:tabs>
                <w:tab w:val="left" w:pos="15120"/>
              </w:tabs>
              <w:suppressAutoHyphens/>
              <w:ind w:right="-143"/>
              <w:rPr>
                <w:sz w:val="28"/>
                <w:szCs w:val="28"/>
              </w:rPr>
            </w:pPr>
            <w:r>
              <w:rPr>
                <w:sz w:val="28"/>
                <w:szCs w:val="28"/>
              </w:rPr>
              <w:t>8.</w:t>
            </w:r>
          </w:p>
        </w:tc>
        <w:tc>
          <w:tcPr>
            <w:tcW w:w="2345" w:type="dxa"/>
            <w:tcBorders>
              <w:top w:val="single" w:sz="4" w:space="0" w:color="auto"/>
              <w:left w:val="single" w:sz="4" w:space="0" w:color="auto"/>
              <w:bottom w:val="single" w:sz="4" w:space="0" w:color="auto"/>
              <w:right w:val="single" w:sz="4" w:space="0" w:color="auto"/>
            </w:tcBorders>
          </w:tcPr>
          <w:p w:rsidR="00F20024" w:rsidRDefault="00F20024">
            <w:pPr>
              <w:rPr>
                <w:b/>
                <w:sz w:val="28"/>
                <w:szCs w:val="28"/>
              </w:rPr>
            </w:pPr>
            <w:r>
              <w:rPr>
                <w:b/>
                <w:sz w:val="28"/>
                <w:szCs w:val="28"/>
              </w:rPr>
              <w:t>Музей братьев Ткачевых</w:t>
            </w:r>
          </w:p>
          <w:p w:rsidR="00F20024" w:rsidRDefault="00F20024">
            <w:pPr>
              <w:rPr>
                <w:b/>
                <w:sz w:val="28"/>
                <w:szCs w:val="28"/>
              </w:rPr>
            </w:pPr>
          </w:p>
          <w:p w:rsidR="00F20024" w:rsidRDefault="00F20024">
            <w:pPr>
              <w:rPr>
                <w:b/>
                <w:sz w:val="28"/>
                <w:szCs w:val="28"/>
              </w:rPr>
            </w:pPr>
            <w:r>
              <w:rPr>
                <w:b/>
                <w:sz w:val="28"/>
                <w:szCs w:val="28"/>
              </w:rPr>
              <w:t>Брянский художественный музей</w:t>
            </w:r>
          </w:p>
          <w:p w:rsidR="00F20024" w:rsidRDefault="00F20024">
            <w:pPr>
              <w:rPr>
                <w:b/>
                <w:sz w:val="28"/>
                <w:szCs w:val="28"/>
              </w:rPr>
            </w:pPr>
          </w:p>
          <w:p w:rsidR="00F20024" w:rsidRDefault="00F20024">
            <w:pPr>
              <w:rPr>
                <w:b/>
                <w:sz w:val="28"/>
                <w:szCs w:val="28"/>
              </w:rPr>
            </w:pPr>
            <w:r>
              <w:rPr>
                <w:b/>
                <w:sz w:val="28"/>
                <w:szCs w:val="28"/>
              </w:rPr>
              <w:t>Выставочный зал «Персона»</w:t>
            </w:r>
          </w:p>
          <w:p w:rsidR="00F20024" w:rsidRDefault="00F20024">
            <w:pPr>
              <w:widowControl w:val="0"/>
              <w:tabs>
                <w:tab w:val="left" w:pos="15120"/>
              </w:tabs>
              <w:suppressAutoHyphens/>
              <w:ind w:right="-143"/>
              <w:jc w:val="center"/>
              <w:rPr>
                <w:b/>
                <w:sz w:val="28"/>
                <w:szCs w:val="28"/>
              </w:rPr>
            </w:pPr>
          </w:p>
        </w:tc>
        <w:tc>
          <w:tcPr>
            <w:tcW w:w="6910" w:type="dxa"/>
            <w:tcBorders>
              <w:top w:val="single" w:sz="4" w:space="0" w:color="auto"/>
              <w:left w:val="single" w:sz="4" w:space="0" w:color="auto"/>
              <w:bottom w:val="single" w:sz="4" w:space="0" w:color="auto"/>
              <w:right w:val="single" w:sz="4" w:space="0" w:color="auto"/>
            </w:tcBorders>
            <w:hideMark/>
          </w:tcPr>
          <w:p w:rsidR="00F20024" w:rsidRDefault="00F20024">
            <w:pPr>
              <w:tabs>
                <w:tab w:val="left" w:pos="15120"/>
              </w:tabs>
              <w:ind w:right="175"/>
              <w:jc w:val="both"/>
              <w:rPr>
                <w:sz w:val="28"/>
                <w:szCs w:val="28"/>
              </w:rPr>
            </w:pPr>
            <w:r>
              <w:rPr>
                <w:sz w:val="28"/>
                <w:szCs w:val="28"/>
              </w:rPr>
              <w:t xml:space="preserve">1.Воспитание  уважения к своему району, городу, к людям, </w:t>
            </w:r>
            <w:proofErr w:type="gramStart"/>
            <w:r>
              <w:rPr>
                <w:sz w:val="28"/>
                <w:szCs w:val="28"/>
              </w:rPr>
              <w:t>прославившими</w:t>
            </w:r>
            <w:proofErr w:type="gramEnd"/>
            <w:r>
              <w:rPr>
                <w:sz w:val="28"/>
                <w:szCs w:val="28"/>
              </w:rPr>
              <w:t xml:space="preserve"> его.</w:t>
            </w:r>
          </w:p>
          <w:p w:rsidR="00F20024" w:rsidRDefault="00F20024">
            <w:pPr>
              <w:tabs>
                <w:tab w:val="left" w:pos="15120"/>
              </w:tabs>
              <w:ind w:right="175"/>
              <w:jc w:val="both"/>
              <w:rPr>
                <w:sz w:val="28"/>
                <w:szCs w:val="28"/>
              </w:rPr>
            </w:pPr>
            <w:r>
              <w:rPr>
                <w:sz w:val="28"/>
                <w:szCs w:val="28"/>
              </w:rPr>
              <w:t>2.Приобщение детей к национальной изобразительной  культуре, знакомство с произведениями классической и народной живописи.</w:t>
            </w:r>
          </w:p>
          <w:p w:rsidR="00F20024" w:rsidRDefault="00F20024">
            <w:pPr>
              <w:tabs>
                <w:tab w:val="left" w:pos="15120"/>
              </w:tabs>
              <w:ind w:right="-143"/>
              <w:rPr>
                <w:sz w:val="28"/>
                <w:szCs w:val="28"/>
              </w:rPr>
            </w:pPr>
            <w:r>
              <w:rPr>
                <w:sz w:val="28"/>
                <w:szCs w:val="28"/>
              </w:rPr>
              <w:t xml:space="preserve">3.  Развитие представлений о различных жанрах изобразительного  искусства и техниках выполнения. </w:t>
            </w:r>
          </w:p>
          <w:p w:rsidR="00F20024" w:rsidRDefault="00F20024">
            <w:pPr>
              <w:tabs>
                <w:tab w:val="left" w:pos="15120"/>
              </w:tabs>
              <w:ind w:right="175"/>
              <w:jc w:val="both"/>
              <w:rPr>
                <w:sz w:val="28"/>
                <w:szCs w:val="28"/>
              </w:rPr>
            </w:pPr>
            <w:r>
              <w:rPr>
                <w:sz w:val="28"/>
                <w:szCs w:val="28"/>
              </w:rPr>
              <w:t xml:space="preserve">4. Знакомить детей с историей  родного края. </w:t>
            </w:r>
          </w:p>
          <w:p w:rsidR="00F20024" w:rsidRDefault="00F20024">
            <w:pPr>
              <w:tabs>
                <w:tab w:val="left" w:pos="15120"/>
              </w:tabs>
              <w:ind w:right="175"/>
              <w:jc w:val="both"/>
              <w:rPr>
                <w:sz w:val="28"/>
                <w:szCs w:val="28"/>
              </w:rPr>
            </w:pPr>
            <w:r>
              <w:rPr>
                <w:sz w:val="28"/>
                <w:szCs w:val="28"/>
              </w:rPr>
              <w:t xml:space="preserve">5. Знакомить детей с историей  родного края, с творчеством художников Брянского края. </w:t>
            </w:r>
          </w:p>
          <w:p w:rsidR="00F20024" w:rsidRDefault="00F20024">
            <w:pPr>
              <w:shd w:val="clear" w:color="auto" w:fill="FFFFFF"/>
              <w:tabs>
                <w:tab w:val="left" w:pos="696"/>
                <w:tab w:val="left" w:pos="15120"/>
              </w:tabs>
              <w:autoSpaceDE w:val="0"/>
              <w:autoSpaceDN w:val="0"/>
              <w:adjustRightInd w:val="0"/>
              <w:ind w:right="175"/>
              <w:jc w:val="both"/>
              <w:rPr>
                <w:spacing w:val="-2"/>
                <w:sz w:val="28"/>
                <w:szCs w:val="28"/>
              </w:rPr>
            </w:pPr>
            <w:r>
              <w:rPr>
                <w:spacing w:val="-2"/>
                <w:sz w:val="28"/>
                <w:szCs w:val="28"/>
              </w:rPr>
              <w:t>6. Оказание помощи в создании мини музеев в ДОУ.</w:t>
            </w:r>
          </w:p>
          <w:p w:rsidR="00F20024" w:rsidRDefault="00F20024">
            <w:pPr>
              <w:shd w:val="clear" w:color="auto" w:fill="FFFFFF"/>
              <w:tabs>
                <w:tab w:val="left" w:pos="696"/>
                <w:tab w:val="left" w:pos="15120"/>
              </w:tabs>
              <w:autoSpaceDE w:val="0"/>
              <w:autoSpaceDN w:val="0"/>
              <w:adjustRightInd w:val="0"/>
              <w:ind w:right="175"/>
              <w:jc w:val="both"/>
              <w:rPr>
                <w:sz w:val="28"/>
                <w:szCs w:val="28"/>
              </w:rPr>
            </w:pPr>
            <w:r>
              <w:rPr>
                <w:spacing w:val="-11"/>
                <w:sz w:val="28"/>
                <w:szCs w:val="28"/>
              </w:rPr>
              <w:t>7. Развивать желание отразить увиденное в своих работах</w:t>
            </w:r>
            <w:r>
              <w:rPr>
                <w:sz w:val="28"/>
                <w:szCs w:val="28"/>
              </w:rPr>
              <w:t xml:space="preserve"> </w:t>
            </w:r>
          </w:p>
        </w:tc>
      </w:tr>
      <w:tr w:rsidR="00F20024" w:rsidTr="00F20024">
        <w:tc>
          <w:tcPr>
            <w:tcW w:w="675" w:type="dxa"/>
            <w:tcBorders>
              <w:top w:val="single" w:sz="4" w:space="0" w:color="auto"/>
              <w:left w:val="single" w:sz="4" w:space="0" w:color="auto"/>
              <w:bottom w:val="single" w:sz="4" w:space="0" w:color="auto"/>
              <w:right w:val="single" w:sz="4" w:space="0" w:color="auto"/>
            </w:tcBorders>
            <w:hideMark/>
          </w:tcPr>
          <w:p w:rsidR="00F20024" w:rsidRDefault="00F20024">
            <w:pPr>
              <w:widowControl w:val="0"/>
              <w:tabs>
                <w:tab w:val="left" w:pos="15120"/>
              </w:tabs>
              <w:suppressAutoHyphens/>
              <w:ind w:right="-143"/>
              <w:rPr>
                <w:sz w:val="28"/>
                <w:szCs w:val="28"/>
              </w:rPr>
            </w:pPr>
            <w:r>
              <w:rPr>
                <w:sz w:val="28"/>
                <w:szCs w:val="28"/>
              </w:rPr>
              <w:t>9</w:t>
            </w:r>
          </w:p>
        </w:tc>
        <w:tc>
          <w:tcPr>
            <w:tcW w:w="2345" w:type="dxa"/>
            <w:tcBorders>
              <w:top w:val="single" w:sz="4" w:space="0" w:color="auto"/>
              <w:left w:val="single" w:sz="4" w:space="0" w:color="auto"/>
              <w:bottom w:val="single" w:sz="4" w:space="0" w:color="auto"/>
              <w:right w:val="single" w:sz="4" w:space="0" w:color="auto"/>
            </w:tcBorders>
            <w:hideMark/>
          </w:tcPr>
          <w:p w:rsidR="00F20024" w:rsidRDefault="00F20024">
            <w:pPr>
              <w:rPr>
                <w:b/>
                <w:sz w:val="28"/>
                <w:szCs w:val="28"/>
              </w:rPr>
            </w:pPr>
            <w:r>
              <w:rPr>
                <w:b/>
                <w:sz w:val="28"/>
                <w:szCs w:val="28"/>
              </w:rPr>
              <w:t>Экскурсионное бюро «Звездный путь»</w:t>
            </w:r>
          </w:p>
        </w:tc>
        <w:tc>
          <w:tcPr>
            <w:tcW w:w="6910" w:type="dxa"/>
            <w:tcBorders>
              <w:top w:val="single" w:sz="4" w:space="0" w:color="auto"/>
              <w:left w:val="single" w:sz="4" w:space="0" w:color="auto"/>
              <w:bottom w:val="single" w:sz="4" w:space="0" w:color="auto"/>
              <w:right w:val="single" w:sz="4" w:space="0" w:color="auto"/>
            </w:tcBorders>
            <w:hideMark/>
          </w:tcPr>
          <w:p w:rsidR="00F20024" w:rsidRDefault="00F20024">
            <w:pPr>
              <w:tabs>
                <w:tab w:val="left" w:pos="15120"/>
              </w:tabs>
              <w:ind w:right="175"/>
              <w:jc w:val="both"/>
              <w:rPr>
                <w:sz w:val="28"/>
                <w:szCs w:val="28"/>
              </w:rPr>
            </w:pPr>
            <w:r>
              <w:rPr>
                <w:sz w:val="28"/>
                <w:szCs w:val="28"/>
              </w:rPr>
              <w:t>1. Знакомить с родным городом, его архитектурой, достопримечательностям, учреждениями культуры и спорта,  парками и скверами на наглядных примерах.</w:t>
            </w:r>
          </w:p>
          <w:p w:rsidR="00F20024" w:rsidRDefault="00F20024">
            <w:pPr>
              <w:tabs>
                <w:tab w:val="left" w:pos="15120"/>
              </w:tabs>
              <w:ind w:right="175"/>
              <w:jc w:val="both"/>
              <w:rPr>
                <w:sz w:val="28"/>
                <w:szCs w:val="28"/>
              </w:rPr>
            </w:pPr>
            <w:r>
              <w:rPr>
                <w:sz w:val="28"/>
                <w:szCs w:val="28"/>
              </w:rPr>
              <w:t>2. Развивать интерес к истории родного края, любознательность.</w:t>
            </w:r>
          </w:p>
          <w:p w:rsidR="00F20024" w:rsidRDefault="00F20024">
            <w:pPr>
              <w:tabs>
                <w:tab w:val="left" w:pos="15120"/>
              </w:tabs>
              <w:ind w:right="175"/>
              <w:jc w:val="both"/>
              <w:rPr>
                <w:sz w:val="28"/>
                <w:szCs w:val="28"/>
              </w:rPr>
            </w:pPr>
            <w:r>
              <w:rPr>
                <w:sz w:val="28"/>
                <w:szCs w:val="28"/>
              </w:rPr>
              <w:t>3. Формировать умение замечать красоту родного города в разное время года.</w:t>
            </w:r>
          </w:p>
          <w:p w:rsidR="00F20024" w:rsidRDefault="00F20024">
            <w:pPr>
              <w:tabs>
                <w:tab w:val="left" w:pos="15120"/>
              </w:tabs>
              <w:ind w:right="175"/>
              <w:jc w:val="both"/>
              <w:rPr>
                <w:sz w:val="28"/>
                <w:szCs w:val="28"/>
              </w:rPr>
            </w:pPr>
            <w:r>
              <w:rPr>
                <w:sz w:val="28"/>
                <w:szCs w:val="28"/>
              </w:rPr>
              <w:t>4. Воспитывать любовь и бережное отношение к родному городу, уважение к знаменитым землякам, гордость за достижения родного края.</w:t>
            </w:r>
          </w:p>
        </w:tc>
      </w:tr>
    </w:tbl>
    <w:p w:rsidR="00F20024" w:rsidRDefault="00F20024" w:rsidP="00F20024">
      <w:pPr>
        <w:tabs>
          <w:tab w:val="left" w:pos="15120"/>
        </w:tabs>
        <w:rPr>
          <w:b/>
          <w:bCs/>
          <w:sz w:val="28"/>
          <w:szCs w:val="28"/>
        </w:rPr>
      </w:pPr>
    </w:p>
    <w:p w:rsidR="00F20024" w:rsidRDefault="00F20024" w:rsidP="00F20024">
      <w:pPr>
        <w:tabs>
          <w:tab w:val="left" w:pos="15120"/>
        </w:tabs>
        <w:jc w:val="center"/>
        <w:rPr>
          <w:b/>
          <w:bCs/>
          <w:sz w:val="28"/>
          <w:szCs w:val="28"/>
        </w:rPr>
      </w:pPr>
      <w:r>
        <w:rPr>
          <w:b/>
          <w:bCs/>
          <w:sz w:val="28"/>
          <w:szCs w:val="28"/>
        </w:rPr>
        <w:t>5.  Материально-техническое сопровождение программы</w:t>
      </w:r>
    </w:p>
    <w:p w:rsidR="00F20024" w:rsidRDefault="00F20024" w:rsidP="00F20024">
      <w:pPr>
        <w:tabs>
          <w:tab w:val="left" w:pos="15120"/>
        </w:tabs>
        <w:jc w:val="both"/>
        <w:rPr>
          <w:b/>
          <w:bCs/>
          <w:sz w:val="28"/>
          <w:szCs w:val="28"/>
        </w:rPr>
      </w:pPr>
    </w:p>
    <w:p w:rsidR="00F20024" w:rsidRDefault="00F20024" w:rsidP="00F20024">
      <w:pPr>
        <w:numPr>
          <w:ilvl w:val="0"/>
          <w:numId w:val="40"/>
        </w:numPr>
        <w:jc w:val="both"/>
        <w:rPr>
          <w:sz w:val="28"/>
          <w:szCs w:val="28"/>
        </w:rPr>
      </w:pPr>
      <w:r>
        <w:rPr>
          <w:sz w:val="28"/>
          <w:szCs w:val="28"/>
        </w:rPr>
        <w:t>Дидактические и наглядные пособия;</w:t>
      </w:r>
    </w:p>
    <w:p w:rsidR="00F20024" w:rsidRDefault="00F20024" w:rsidP="00F20024">
      <w:pPr>
        <w:numPr>
          <w:ilvl w:val="0"/>
          <w:numId w:val="40"/>
        </w:numPr>
        <w:jc w:val="both"/>
        <w:rPr>
          <w:sz w:val="28"/>
          <w:szCs w:val="28"/>
        </w:rPr>
      </w:pPr>
      <w:r>
        <w:rPr>
          <w:sz w:val="28"/>
          <w:szCs w:val="28"/>
        </w:rPr>
        <w:t>Современные средства ТСО (компьютеры, проектор и т.д.);</w:t>
      </w:r>
    </w:p>
    <w:p w:rsidR="00F20024" w:rsidRDefault="00F20024" w:rsidP="00F20024">
      <w:pPr>
        <w:numPr>
          <w:ilvl w:val="0"/>
          <w:numId w:val="40"/>
        </w:numPr>
        <w:spacing w:before="100" w:beforeAutospacing="1" w:after="100" w:afterAutospacing="1"/>
        <w:rPr>
          <w:sz w:val="28"/>
          <w:szCs w:val="28"/>
        </w:rPr>
      </w:pPr>
      <w:r>
        <w:rPr>
          <w:sz w:val="28"/>
          <w:szCs w:val="28"/>
        </w:rPr>
        <w:t>Методическая, краеведческая, художественная литература;</w:t>
      </w:r>
    </w:p>
    <w:p w:rsidR="00F20024" w:rsidRDefault="00F20024" w:rsidP="00F20024">
      <w:pPr>
        <w:numPr>
          <w:ilvl w:val="0"/>
          <w:numId w:val="40"/>
        </w:numPr>
        <w:jc w:val="both"/>
        <w:rPr>
          <w:sz w:val="28"/>
          <w:szCs w:val="28"/>
        </w:rPr>
      </w:pPr>
      <w:r>
        <w:rPr>
          <w:sz w:val="28"/>
          <w:szCs w:val="28"/>
        </w:rPr>
        <w:t>Репродукции и иллюстрации картин Брянских художников;</w:t>
      </w:r>
    </w:p>
    <w:p w:rsidR="00F20024" w:rsidRDefault="00F20024" w:rsidP="00F20024">
      <w:pPr>
        <w:numPr>
          <w:ilvl w:val="0"/>
          <w:numId w:val="40"/>
        </w:numPr>
        <w:jc w:val="both"/>
        <w:rPr>
          <w:sz w:val="28"/>
          <w:szCs w:val="28"/>
        </w:rPr>
      </w:pPr>
      <w:proofErr w:type="gramStart"/>
      <w:r>
        <w:rPr>
          <w:sz w:val="28"/>
          <w:szCs w:val="28"/>
        </w:rPr>
        <w:t xml:space="preserve">Фотоальбомы «Брянск», «Брянский край», «Города Брянского края», «Промышленные предприятия Брянска», «Брянск архитектурный», «Народные промыслы </w:t>
      </w:r>
      <w:proofErr w:type="spellStart"/>
      <w:r>
        <w:rPr>
          <w:sz w:val="28"/>
          <w:szCs w:val="28"/>
        </w:rPr>
        <w:t>Брянщины</w:t>
      </w:r>
      <w:proofErr w:type="spellEnd"/>
      <w:r>
        <w:rPr>
          <w:sz w:val="28"/>
          <w:szCs w:val="28"/>
        </w:rPr>
        <w:t>», «Художники Брянского края», «Знаменитые люди Брянского края», «Памятные места и достопримечательности Брянска», «Заповедник «Брянский лес», «Районы города Брянска» и т.д.</w:t>
      </w:r>
      <w:proofErr w:type="gramEnd"/>
    </w:p>
    <w:p w:rsidR="00F20024" w:rsidRDefault="00F20024" w:rsidP="00F20024">
      <w:pPr>
        <w:numPr>
          <w:ilvl w:val="0"/>
          <w:numId w:val="40"/>
        </w:numPr>
        <w:jc w:val="both"/>
        <w:rPr>
          <w:sz w:val="28"/>
          <w:szCs w:val="28"/>
        </w:rPr>
      </w:pPr>
      <w:r>
        <w:rPr>
          <w:sz w:val="28"/>
          <w:szCs w:val="28"/>
        </w:rPr>
        <w:t>Художественная литература на тему: «Брянские поэты о Брянске»;</w:t>
      </w:r>
    </w:p>
    <w:p w:rsidR="00F20024" w:rsidRDefault="00F20024" w:rsidP="00F20024">
      <w:pPr>
        <w:numPr>
          <w:ilvl w:val="0"/>
          <w:numId w:val="40"/>
        </w:numPr>
        <w:jc w:val="both"/>
        <w:rPr>
          <w:sz w:val="28"/>
          <w:szCs w:val="28"/>
        </w:rPr>
      </w:pPr>
      <w:r>
        <w:rPr>
          <w:sz w:val="28"/>
          <w:szCs w:val="28"/>
        </w:rPr>
        <w:t>Электронные презентации в соответствии с тематическим планированием;</w:t>
      </w:r>
    </w:p>
    <w:p w:rsidR="00F20024" w:rsidRDefault="00F20024" w:rsidP="00F20024">
      <w:pPr>
        <w:numPr>
          <w:ilvl w:val="0"/>
          <w:numId w:val="40"/>
        </w:numPr>
        <w:jc w:val="both"/>
        <w:rPr>
          <w:sz w:val="28"/>
          <w:szCs w:val="28"/>
        </w:rPr>
      </w:pPr>
      <w:r>
        <w:rPr>
          <w:sz w:val="28"/>
          <w:szCs w:val="28"/>
        </w:rPr>
        <w:t xml:space="preserve">Грамзаписи и аудиозаписи; </w:t>
      </w:r>
    </w:p>
    <w:p w:rsidR="00F20024" w:rsidRDefault="00F20024" w:rsidP="00F20024">
      <w:pPr>
        <w:numPr>
          <w:ilvl w:val="0"/>
          <w:numId w:val="40"/>
        </w:numPr>
        <w:jc w:val="both"/>
        <w:rPr>
          <w:sz w:val="28"/>
          <w:szCs w:val="28"/>
        </w:rPr>
      </w:pPr>
      <w:r>
        <w:rPr>
          <w:sz w:val="28"/>
          <w:szCs w:val="28"/>
        </w:rPr>
        <w:t>Карта Брянского края;</w:t>
      </w:r>
    </w:p>
    <w:p w:rsidR="00F20024" w:rsidRDefault="00F20024" w:rsidP="00F20024">
      <w:pPr>
        <w:numPr>
          <w:ilvl w:val="0"/>
          <w:numId w:val="40"/>
        </w:numPr>
        <w:jc w:val="both"/>
        <w:rPr>
          <w:sz w:val="28"/>
          <w:szCs w:val="28"/>
        </w:rPr>
      </w:pPr>
      <w:r>
        <w:rPr>
          <w:sz w:val="28"/>
          <w:szCs w:val="28"/>
        </w:rPr>
        <w:t>Символика России, Брянска и  городов Брянского края т.д.;</w:t>
      </w:r>
    </w:p>
    <w:p w:rsidR="00F20024" w:rsidRDefault="00F20024" w:rsidP="00F20024">
      <w:pPr>
        <w:numPr>
          <w:ilvl w:val="0"/>
          <w:numId w:val="40"/>
        </w:numPr>
        <w:spacing w:before="100" w:beforeAutospacing="1" w:after="100" w:afterAutospacing="1"/>
        <w:rPr>
          <w:sz w:val="28"/>
          <w:szCs w:val="28"/>
        </w:rPr>
      </w:pPr>
      <w:r>
        <w:rPr>
          <w:sz w:val="28"/>
          <w:szCs w:val="28"/>
        </w:rPr>
        <w:t>Буклеты, наборы открыток;</w:t>
      </w:r>
    </w:p>
    <w:p w:rsidR="00F20024" w:rsidRDefault="00F20024" w:rsidP="00F20024">
      <w:pPr>
        <w:numPr>
          <w:ilvl w:val="0"/>
          <w:numId w:val="40"/>
        </w:numPr>
        <w:spacing w:before="100" w:beforeAutospacing="1" w:after="100" w:afterAutospacing="1"/>
        <w:rPr>
          <w:sz w:val="28"/>
          <w:szCs w:val="28"/>
        </w:rPr>
      </w:pPr>
      <w:proofErr w:type="spellStart"/>
      <w:r>
        <w:rPr>
          <w:bCs/>
          <w:iCs/>
          <w:sz w:val="28"/>
          <w:szCs w:val="28"/>
        </w:rPr>
        <w:t>Диагностико</w:t>
      </w:r>
      <w:proofErr w:type="spellEnd"/>
      <w:r>
        <w:rPr>
          <w:bCs/>
          <w:iCs/>
          <w:sz w:val="28"/>
          <w:szCs w:val="28"/>
        </w:rPr>
        <w:t>-дидактический материал.</w:t>
      </w:r>
    </w:p>
    <w:p w:rsidR="00F20024" w:rsidRDefault="00F20024" w:rsidP="00F20024">
      <w:pPr>
        <w:rPr>
          <w:b/>
          <w:sz w:val="28"/>
          <w:szCs w:val="28"/>
        </w:rPr>
      </w:pPr>
    </w:p>
    <w:p w:rsidR="00F20024" w:rsidRDefault="00F20024" w:rsidP="00F20024">
      <w:pPr>
        <w:ind w:firstLine="708"/>
        <w:jc w:val="center"/>
        <w:rPr>
          <w:b/>
          <w:sz w:val="28"/>
          <w:szCs w:val="28"/>
        </w:rPr>
      </w:pPr>
      <w:proofErr w:type="gramStart"/>
      <w:r>
        <w:rPr>
          <w:b/>
          <w:sz w:val="28"/>
          <w:szCs w:val="28"/>
          <w:lang w:val="en-US"/>
        </w:rPr>
        <w:t>YII</w:t>
      </w:r>
      <w:r>
        <w:rPr>
          <w:b/>
          <w:sz w:val="28"/>
          <w:szCs w:val="28"/>
        </w:rPr>
        <w:t>.</w:t>
      </w:r>
      <w:proofErr w:type="gramEnd"/>
      <w:r>
        <w:rPr>
          <w:b/>
          <w:sz w:val="28"/>
          <w:szCs w:val="28"/>
        </w:rPr>
        <w:t xml:space="preserve"> Этапы реализации программы</w:t>
      </w:r>
    </w:p>
    <w:p w:rsidR="00F20024" w:rsidRDefault="00F20024" w:rsidP="00F20024">
      <w:pPr>
        <w:autoSpaceDE w:val="0"/>
        <w:autoSpaceDN w:val="0"/>
        <w:adjustRightInd w:val="0"/>
        <w:jc w:val="both"/>
        <w:rPr>
          <w:sz w:val="28"/>
          <w:szCs w:val="28"/>
        </w:rPr>
      </w:pPr>
      <w:r>
        <w:rPr>
          <w:sz w:val="28"/>
          <w:szCs w:val="28"/>
        </w:rPr>
        <w:t xml:space="preserve"> </w:t>
      </w:r>
    </w:p>
    <w:p w:rsidR="00F20024" w:rsidRDefault="00F20024" w:rsidP="00F20024">
      <w:pPr>
        <w:ind w:firstLine="708"/>
        <w:jc w:val="both"/>
        <w:rPr>
          <w:b/>
          <w:sz w:val="28"/>
          <w:szCs w:val="28"/>
        </w:rPr>
      </w:pPr>
      <w:r>
        <w:rPr>
          <w:sz w:val="28"/>
          <w:szCs w:val="28"/>
        </w:rPr>
        <w:t xml:space="preserve">Деятельность учреждения  по реализации программы «Родная </w:t>
      </w:r>
      <w:proofErr w:type="spellStart"/>
      <w:r>
        <w:rPr>
          <w:sz w:val="28"/>
          <w:szCs w:val="28"/>
        </w:rPr>
        <w:t>Брянщина</w:t>
      </w:r>
      <w:proofErr w:type="spellEnd"/>
      <w:r>
        <w:rPr>
          <w:sz w:val="28"/>
          <w:szCs w:val="28"/>
        </w:rPr>
        <w:t xml:space="preserve"> моя»  организовывается </w:t>
      </w:r>
      <w:r>
        <w:rPr>
          <w:b/>
          <w:sz w:val="28"/>
          <w:szCs w:val="28"/>
        </w:rPr>
        <w:t xml:space="preserve">на двух уровнях: </w:t>
      </w:r>
    </w:p>
    <w:p w:rsidR="00F20024" w:rsidRDefault="00F20024" w:rsidP="00F20024">
      <w:pPr>
        <w:jc w:val="both"/>
        <w:rPr>
          <w:sz w:val="28"/>
          <w:szCs w:val="28"/>
        </w:rPr>
      </w:pPr>
      <w:r>
        <w:rPr>
          <w:b/>
          <w:sz w:val="28"/>
          <w:szCs w:val="28"/>
        </w:rPr>
        <w:t>I уровень</w:t>
      </w:r>
      <w:r>
        <w:rPr>
          <w:sz w:val="28"/>
          <w:szCs w:val="28"/>
        </w:rPr>
        <w:t xml:space="preserve"> – уровень групп детского сада; </w:t>
      </w:r>
    </w:p>
    <w:p w:rsidR="00F20024" w:rsidRDefault="00F20024" w:rsidP="00F20024">
      <w:pPr>
        <w:jc w:val="both"/>
        <w:rPr>
          <w:sz w:val="28"/>
          <w:szCs w:val="28"/>
        </w:rPr>
      </w:pPr>
      <w:r>
        <w:rPr>
          <w:b/>
          <w:sz w:val="28"/>
          <w:szCs w:val="28"/>
        </w:rPr>
        <w:t>II уровень</w:t>
      </w:r>
      <w:r>
        <w:rPr>
          <w:sz w:val="28"/>
          <w:szCs w:val="28"/>
        </w:rPr>
        <w:t xml:space="preserve"> – уровень единого коллектива участников образовательного процесса детского сада.</w:t>
      </w:r>
    </w:p>
    <w:p w:rsidR="00F20024" w:rsidRDefault="00F20024" w:rsidP="00F20024">
      <w:pPr>
        <w:ind w:firstLine="708"/>
        <w:jc w:val="both"/>
        <w:rPr>
          <w:sz w:val="28"/>
          <w:szCs w:val="28"/>
        </w:rPr>
      </w:pPr>
      <w:r>
        <w:rPr>
          <w:sz w:val="28"/>
          <w:szCs w:val="28"/>
        </w:rPr>
        <w:t>Все уровни объединяются в единую образовательную систему, благодаря единым целям и задачам, обеспечивающим жизнедеятельность детского сада.</w:t>
      </w:r>
    </w:p>
    <w:p w:rsidR="00F20024" w:rsidRDefault="00F20024" w:rsidP="00F20024">
      <w:pPr>
        <w:autoSpaceDE w:val="0"/>
        <w:autoSpaceDN w:val="0"/>
        <w:adjustRightInd w:val="0"/>
        <w:jc w:val="center"/>
        <w:rPr>
          <w:b/>
          <w:bCs/>
          <w:iCs/>
          <w:sz w:val="28"/>
          <w:szCs w:val="28"/>
        </w:rPr>
      </w:pPr>
    </w:p>
    <w:p w:rsidR="00F20024" w:rsidRDefault="00F20024" w:rsidP="00F20024">
      <w:pPr>
        <w:autoSpaceDE w:val="0"/>
        <w:autoSpaceDN w:val="0"/>
        <w:adjustRightInd w:val="0"/>
        <w:jc w:val="center"/>
        <w:rPr>
          <w:b/>
          <w:bCs/>
          <w:iCs/>
          <w:sz w:val="28"/>
          <w:szCs w:val="28"/>
        </w:rPr>
      </w:pPr>
      <w:r>
        <w:rPr>
          <w:b/>
          <w:bCs/>
          <w:iCs/>
          <w:sz w:val="28"/>
          <w:szCs w:val="28"/>
        </w:rPr>
        <w:t xml:space="preserve">1 этап  </w:t>
      </w:r>
    </w:p>
    <w:p w:rsidR="00F20024" w:rsidRDefault="00F20024" w:rsidP="00F20024">
      <w:pPr>
        <w:autoSpaceDE w:val="0"/>
        <w:autoSpaceDN w:val="0"/>
        <w:adjustRightInd w:val="0"/>
        <w:jc w:val="center"/>
        <w:rPr>
          <w:b/>
          <w:bCs/>
          <w:iCs/>
          <w:sz w:val="28"/>
          <w:szCs w:val="28"/>
        </w:rPr>
      </w:pPr>
      <w:proofErr w:type="spellStart"/>
      <w:r>
        <w:rPr>
          <w:b/>
          <w:bCs/>
          <w:iCs/>
          <w:sz w:val="28"/>
          <w:szCs w:val="28"/>
        </w:rPr>
        <w:t>Диагностически</w:t>
      </w:r>
      <w:proofErr w:type="spellEnd"/>
      <w:r>
        <w:rPr>
          <w:b/>
          <w:bCs/>
          <w:iCs/>
          <w:sz w:val="28"/>
          <w:szCs w:val="28"/>
        </w:rPr>
        <w:t xml:space="preserve"> - организационный</w:t>
      </w:r>
    </w:p>
    <w:p w:rsidR="00F20024" w:rsidRDefault="00F20024" w:rsidP="00F20024">
      <w:pPr>
        <w:autoSpaceDE w:val="0"/>
        <w:autoSpaceDN w:val="0"/>
        <w:adjustRightInd w:val="0"/>
        <w:jc w:val="center"/>
        <w:rPr>
          <w:b/>
          <w:bCs/>
          <w:iCs/>
          <w:sz w:val="28"/>
          <w:szCs w:val="28"/>
        </w:rPr>
      </w:pPr>
      <w:r>
        <w:rPr>
          <w:b/>
          <w:bCs/>
          <w:iCs/>
          <w:sz w:val="28"/>
          <w:szCs w:val="28"/>
        </w:rPr>
        <w:t>январь 2013г. – август 2013г.</w:t>
      </w:r>
    </w:p>
    <w:p w:rsidR="00F20024" w:rsidRDefault="00F20024" w:rsidP="00F20024">
      <w:pPr>
        <w:autoSpaceDE w:val="0"/>
        <w:autoSpaceDN w:val="0"/>
        <w:adjustRightInd w:val="0"/>
        <w:jc w:val="both"/>
        <w:rPr>
          <w:b/>
          <w:bCs/>
          <w:iCs/>
          <w:sz w:val="28"/>
          <w:szCs w:val="28"/>
        </w:rPr>
      </w:pPr>
    </w:p>
    <w:p w:rsidR="00F20024" w:rsidRDefault="00F20024" w:rsidP="00F20024">
      <w:pPr>
        <w:numPr>
          <w:ilvl w:val="0"/>
          <w:numId w:val="41"/>
        </w:numPr>
        <w:jc w:val="both"/>
        <w:rPr>
          <w:sz w:val="28"/>
          <w:szCs w:val="28"/>
        </w:rPr>
      </w:pPr>
      <w:r>
        <w:rPr>
          <w:sz w:val="28"/>
          <w:szCs w:val="28"/>
        </w:rPr>
        <w:t>Составление паспорта программы.</w:t>
      </w:r>
    </w:p>
    <w:p w:rsidR="00F20024" w:rsidRDefault="00F20024" w:rsidP="00F20024">
      <w:pPr>
        <w:numPr>
          <w:ilvl w:val="0"/>
          <w:numId w:val="41"/>
        </w:numPr>
        <w:jc w:val="both"/>
        <w:rPr>
          <w:sz w:val="28"/>
          <w:szCs w:val="28"/>
        </w:rPr>
      </w:pPr>
      <w:r>
        <w:rPr>
          <w:bCs/>
          <w:iCs/>
          <w:sz w:val="28"/>
          <w:szCs w:val="28"/>
        </w:rPr>
        <w:t>Разработка диагностического инструментария.</w:t>
      </w:r>
    </w:p>
    <w:p w:rsidR="00F20024" w:rsidRDefault="00F20024" w:rsidP="00F20024">
      <w:pPr>
        <w:numPr>
          <w:ilvl w:val="0"/>
          <w:numId w:val="41"/>
        </w:numPr>
        <w:jc w:val="both"/>
        <w:rPr>
          <w:sz w:val="28"/>
          <w:szCs w:val="28"/>
        </w:rPr>
      </w:pPr>
      <w:r>
        <w:rPr>
          <w:sz w:val="28"/>
          <w:szCs w:val="28"/>
        </w:rPr>
        <w:t>Первоначальный мониторинг патриотического воспитания в ДОУ</w:t>
      </w:r>
      <w:r>
        <w:rPr>
          <w:b/>
          <w:sz w:val="28"/>
          <w:szCs w:val="28"/>
        </w:rPr>
        <w:t>.</w:t>
      </w:r>
    </w:p>
    <w:p w:rsidR="00F20024" w:rsidRDefault="00F20024" w:rsidP="00F20024">
      <w:pPr>
        <w:numPr>
          <w:ilvl w:val="0"/>
          <w:numId w:val="41"/>
        </w:numPr>
        <w:jc w:val="both"/>
        <w:rPr>
          <w:sz w:val="28"/>
          <w:szCs w:val="28"/>
        </w:rPr>
      </w:pPr>
      <w:r>
        <w:rPr>
          <w:sz w:val="28"/>
          <w:szCs w:val="28"/>
        </w:rPr>
        <w:t>Разработка методического обеспечения программы:</w:t>
      </w:r>
    </w:p>
    <w:p w:rsidR="00F20024" w:rsidRDefault="00F20024" w:rsidP="00F20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8"/>
          <w:szCs w:val="28"/>
        </w:rPr>
      </w:pPr>
      <w:r>
        <w:rPr>
          <w:sz w:val="28"/>
          <w:szCs w:val="28"/>
        </w:rPr>
        <w:t>- Перспективно – тематический план образовательной деятельности</w:t>
      </w:r>
    </w:p>
    <w:p w:rsidR="00F20024" w:rsidRDefault="00F20024" w:rsidP="00F20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i/>
          <w:sz w:val="28"/>
          <w:szCs w:val="28"/>
        </w:rPr>
      </w:pPr>
      <w:r>
        <w:rPr>
          <w:sz w:val="28"/>
          <w:szCs w:val="28"/>
        </w:rPr>
        <w:lastRenderedPageBreak/>
        <w:t xml:space="preserve">по ознакомлению дошкольников с родным краем. </w:t>
      </w:r>
    </w:p>
    <w:p w:rsidR="00F20024" w:rsidRDefault="00F20024" w:rsidP="00F20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8"/>
          <w:szCs w:val="28"/>
        </w:rPr>
      </w:pPr>
      <w:r>
        <w:rPr>
          <w:sz w:val="28"/>
          <w:szCs w:val="28"/>
        </w:rPr>
        <w:t>- Перспективно – тематический план работы кружка «Патриот».</w:t>
      </w:r>
    </w:p>
    <w:p w:rsidR="00F20024" w:rsidRDefault="00F20024" w:rsidP="00F20024">
      <w:pPr>
        <w:ind w:left="709"/>
        <w:rPr>
          <w:sz w:val="28"/>
          <w:szCs w:val="28"/>
        </w:rPr>
      </w:pPr>
      <w:r>
        <w:rPr>
          <w:i/>
          <w:sz w:val="28"/>
          <w:szCs w:val="28"/>
        </w:rPr>
        <w:t xml:space="preserve">- </w:t>
      </w:r>
      <w:r>
        <w:rPr>
          <w:sz w:val="28"/>
          <w:szCs w:val="28"/>
        </w:rPr>
        <w:t xml:space="preserve">Интегративные формы организации детской деятельности </w:t>
      </w:r>
    </w:p>
    <w:p w:rsidR="00F20024" w:rsidRDefault="00F20024" w:rsidP="00F20024">
      <w:pPr>
        <w:ind w:left="709"/>
        <w:rPr>
          <w:sz w:val="28"/>
          <w:szCs w:val="28"/>
        </w:rPr>
      </w:pPr>
      <w:r>
        <w:rPr>
          <w:sz w:val="28"/>
          <w:szCs w:val="28"/>
        </w:rPr>
        <w:t>по реализации содержания программы.</w:t>
      </w:r>
    </w:p>
    <w:p w:rsidR="00F20024" w:rsidRDefault="00F20024" w:rsidP="00F20024">
      <w:pPr>
        <w:numPr>
          <w:ilvl w:val="0"/>
          <w:numId w:val="42"/>
        </w:numPr>
        <w:jc w:val="both"/>
        <w:rPr>
          <w:bCs/>
          <w:iCs/>
          <w:sz w:val="28"/>
          <w:szCs w:val="28"/>
        </w:rPr>
      </w:pPr>
      <w:r>
        <w:rPr>
          <w:bCs/>
          <w:iCs/>
          <w:sz w:val="28"/>
          <w:szCs w:val="28"/>
        </w:rPr>
        <w:t>Обогащение предметно-развивающей среды:</w:t>
      </w:r>
    </w:p>
    <w:p w:rsidR="00F20024" w:rsidRDefault="00F20024" w:rsidP="00F20024">
      <w:pPr>
        <w:tabs>
          <w:tab w:val="left" w:pos="15120"/>
        </w:tabs>
        <w:ind w:left="709"/>
        <w:rPr>
          <w:i/>
          <w:sz w:val="28"/>
          <w:szCs w:val="28"/>
        </w:rPr>
      </w:pPr>
      <w:r>
        <w:rPr>
          <w:bCs/>
          <w:iCs/>
          <w:sz w:val="28"/>
          <w:szCs w:val="28"/>
        </w:rPr>
        <w:t xml:space="preserve">- Картотека дидактических игр по ознакомлению дошкольников с родным краем. </w:t>
      </w:r>
    </w:p>
    <w:p w:rsidR="00F20024" w:rsidRDefault="00F20024" w:rsidP="00F20024">
      <w:pPr>
        <w:pStyle w:val="a5"/>
        <w:spacing w:before="0" w:beforeAutospacing="0" w:after="0" w:afterAutospacing="0"/>
        <w:ind w:left="709"/>
        <w:jc w:val="both"/>
        <w:rPr>
          <w:bCs/>
          <w:iCs/>
          <w:sz w:val="28"/>
          <w:szCs w:val="28"/>
        </w:rPr>
      </w:pPr>
      <w:r>
        <w:rPr>
          <w:bCs/>
          <w:iCs/>
          <w:sz w:val="28"/>
          <w:szCs w:val="28"/>
        </w:rPr>
        <w:t xml:space="preserve">Разработка механизма реализации программы «Родная </w:t>
      </w:r>
      <w:proofErr w:type="spellStart"/>
      <w:r>
        <w:rPr>
          <w:bCs/>
          <w:iCs/>
          <w:sz w:val="28"/>
          <w:szCs w:val="28"/>
        </w:rPr>
        <w:t>Брянщина</w:t>
      </w:r>
      <w:proofErr w:type="spellEnd"/>
      <w:r>
        <w:rPr>
          <w:bCs/>
          <w:iCs/>
          <w:sz w:val="28"/>
          <w:szCs w:val="28"/>
        </w:rPr>
        <w:t xml:space="preserve"> моя».                                                                                              </w:t>
      </w:r>
    </w:p>
    <w:p w:rsidR="00F20024" w:rsidRDefault="00F20024" w:rsidP="00F20024">
      <w:pPr>
        <w:ind w:left="360"/>
        <w:jc w:val="both"/>
        <w:rPr>
          <w:bCs/>
          <w:iCs/>
          <w:sz w:val="28"/>
          <w:szCs w:val="28"/>
        </w:rPr>
      </w:pPr>
    </w:p>
    <w:p w:rsidR="00F20024" w:rsidRDefault="00F20024" w:rsidP="00F20024">
      <w:pPr>
        <w:ind w:left="360" w:firstLine="348"/>
        <w:jc w:val="both"/>
        <w:rPr>
          <w:i/>
          <w:sz w:val="28"/>
          <w:szCs w:val="28"/>
        </w:rPr>
      </w:pPr>
      <w:r>
        <w:rPr>
          <w:bCs/>
          <w:iCs/>
          <w:sz w:val="28"/>
          <w:szCs w:val="28"/>
        </w:rPr>
        <w:t>Результат этапа - определение проблематики, актуальности темы, определение цели и задач работы,</w:t>
      </w:r>
      <w:r>
        <w:rPr>
          <w:sz w:val="28"/>
          <w:szCs w:val="28"/>
        </w:rPr>
        <w:t xml:space="preserve"> начального уровня патриотического воспитания в ДОУ,</w:t>
      </w:r>
      <w:r>
        <w:rPr>
          <w:bCs/>
          <w:iCs/>
          <w:sz w:val="28"/>
          <w:szCs w:val="28"/>
        </w:rPr>
        <w:t xml:space="preserve"> ресурсное обеспечение реализации программы</w:t>
      </w:r>
      <w:r>
        <w:rPr>
          <w:sz w:val="28"/>
          <w:szCs w:val="28"/>
        </w:rPr>
        <w:t xml:space="preserve">. </w:t>
      </w:r>
    </w:p>
    <w:p w:rsidR="00F20024" w:rsidRDefault="00F20024" w:rsidP="00F20024">
      <w:pPr>
        <w:autoSpaceDE w:val="0"/>
        <w:autoSpaceDN w:val="0"/>
        <w:adjustRightInd w:val="0"/>
        <w:rPr>
          <w:b/>
          <w:bCs/>
          <w:iCs/>
          <w:sz w:val="28"/>
          <w:szCs w:val="28"/>
        </w:rPr>
      </w:pPr>
    </w:p>
    <w:p w:rsidR="00F20024" w:rsidRDefault="00F20024" w:rsidP="00F20024">
      <w:pPr>
        <w:autoSpaceDE w:val="0"/>
        <w:autoSpaceDN w:val="0"/>
        <w:adjustRightInd w:val="0"/>
        <w:jc w:val="center"/>
        <w:rPr>
          <w:b/>
          <w:bCs/>
          <w:iCs/>
          <w:sz w:val="28"/>
          <w:szCs w:val="28"/>
        </w:rPr>
      </w:pPr>
      <w:r>
        <w:rPr>
          <w:b/>
          <w:bCs/>
          <w:iCs/>
          <w:sz w:val="28"/>
          <w:szCs w:val="28"/>
        </w:rPr>
        <w:t xml:space="preserve">2 этап </w:t>
      </w:r>
    </w:p>
    <w:p w:rsidR="00F20024" w:rsidRDefault="00F20024" w:rsidP="00F20024">
      <w:pPr>
        <w:autoSpaceDE w:val="0"/>
        <w:autoSpaceDN w:val="0"/>
        <w:adjustRightInd w:val="0"/>
        <w:jc w:val="center"/>
        <w:rPr>
          <w:b/>
          <w:bCs/>
          <w:iCs/>
          <w:sz w:val="28"/>
          <w:szCs w:val="28"/>
        </w:rPr>
      </w:pPr>
      <w:r>
        <w:rPr>
          <w:b/>
          <w:bCs/>
          <w:iCs/>
          <w:sz w:val="28"/>
          <w:szCs w:val="28"/>
        </w:rPr>
        <w:t>Практический</w:t>
      </w:r>
    </w:p>
    <w:p w:rsidR="00F20024" w:rsidRDefault="00F20024" w:rsidP="00F20024">
      <w:pPr>
        <w:autoSpaceDE w:val="0"/>
        <w:autoSpaceDN w:val="0"/>
        <w:adjustRightInd w:val="0"/>
        <w:jc w:val="center"/>
        <w:rPr>
          <w:b/>
          <w:bCs/>
          <w:iCs/>
          <w:sz w:val="28"/>
          <w:szCs w:val="28"/>
        </w:rPr>
      </w:pPr>
      <w:r>
        <w:rPr>
          <w:b/>
          <w:bCs/>
          <w:iCs/>
          <w:sz w:val="28"/>
          <w:szCs w:val="28"/>
        </w:rPr>
        <w:t>сентябрь 2013 – апрель 2016</w:t>
      </w:r>
    </w:p>
    <w:p w:rsidR="00F20024" w:rsidRDefault="00F20024" w:rsidP="00F20024">
      <w:pPr>
        <w:pStyle w:val="a5"/>
        <w:spacing w:before="0" w:beforeAutospacing="0" w:after="0" w:afterAutospacing="0"/>
        <w:jc w:val="center"/>
        <w:rPr>
          <w:i/>
          <w:sz w:val="28"/>
          <w:szCs w:val="28"/>
        </w:rPr>
      </w:pPr>
      <w:r>
        <w:rPr>
          <w:sz w:val="28"/>
          <w:szCs w:val="28"/>
        </w:rPr>
        <w:t xml:space="preserve">Практический этап рассчитан на 3  </w:t>
      </w:r>
      <w:proofErr w:type="gramStart"/>
      <w:r>
        <w:rPr>
          <w:sz w:val="28"/>
          <w:szCs w:val="28"/>
        </w:rPr>
        <w:t>учебных</w:t>
      </w:r>
      <w:proofErr w:type="gramEnd"/>
      <w:r>
        <w:rPr>
          <w:sz w:val="28"/>
          <w:szCs w:val="28"/>
        </w:rPr>
        <w:t xml:space="preserve"> года.</w:t>
      </w:r>
    </w:p>
    <w:p w:rsidR="00F20024" w:rsidRDefault="00F20024" w:rsidP="00F20024">
      <w:pPr>
        <w:pStyle w:val="a5"/>
        <w:spacing w:before="0" w:beforeAutospacing="0" w:after="0" w:afterAutospacing="0"/>
        <w:jc w:val="center"/>
        <w:rPr>
          <w:i/>
          <w:sz w:val="28"/>
          <w:szCs w:val="28"/>
        </w:rPr>
      </w:pPr>
    </w:p>
    <w:p w:rsidR="00F20024" w:rsidRDefault="00F20024" w:rsidP="00F20024">
      <w:pPr>
        <w:jc w:val="center"/>
        <w:rPr>
          <w:rFonts w:eastAsia="Calibri"/>
          <w:b/>
          <w:sz w:val="28"/>
          <w:szCs w:val="28"/>
        </w:rPr>
      </w:pPr>
      <w:r>
        <w:rPr>
          <w:rStyle w:val="c1"/>
          <w:rFonts w:eastAsia="Calibri"/>
          <w:b/>
          <w:sz w:val="28"/>
          <w:szCs w:val="28"/>
        </w:rPr>
        <w:t>2013-2014 учебный год</w:t>
      </w:r>
    </w:p>
    <w:p w:rsidR="00F20024" w:rsidRDefault="00F20024" w:rsidP="00F20024">
      <w:pPr>
        <w:jc w:val="center"/>
        <w:rPr>
          <w:b/>
          <w:sz w:val="28"/>
          <w:szCs w:val="28"/>
        </w:rPr>
      </w:pPr>
      <w:r>
        <w:rPr>
          <w:b/>
          <w:sz w:val="28"/>
          <w:szCs w:val="28"/>
        </w:rPr>
        <w:br/>
        <w:t>Цель: Формирование патриотических чувств детей дошкольного возраста через ознакомление с природой и историей родного края</w:t>
      </w:r>
    </w:p>
    <w:p w:rsidR="00EA7F87" w:rsidRDefault="00EA7F87" w:rsidP="00F20024">
      <w:pPr>
        <w:shd w:val="clear" w:color="auto" w:fill="FFFFFF"/>
        <w:jc w:val="center"/>
        <w:rPr>
          <w:rStyle w:val="c1"/>
          <w:rFonts w:eastAsia="Calibri"/>
          <w:b/>
          <w:sz w:val="28"/>
          <w:szCs w:val="28"/>
        </w:rPr>
      </w:pPr>
    </w:p>
    <w:p w:rsidR="00F20024" w:rsidRDefault="00F20024" w:rsidP="00F20024">
      <w:pPr>
        <w:shd w:val="clear" w:color="auto" w:fill="FFFFFF"/>
        <w:jc w:val="center"/>
        <w:rPr>
          <w:rFonts w:eastAsia="Calibri"/>
        </w:rPr>
      </w:pPr>
      <w:r>
        <w:rPr>
          <w:rStyle w:val="c1"/>
          <w:rFonts w:eastAsia="Calibri"/>
          <w:b/>
          <w:sz w:val="28"/>
          <w:szCs w:val="28"/>
        </w:rPr>
        <w:t>2014-2015 учебный год</w:t>
      </w:r>
    </w:p>
    <w:p w:rsidR="00F20024" w:rsidRDefault="00F20024" w:rsidP="00F20024">
      <w:pPr>
        <w:jc w:val="center"/>
        <w:rPr>
          <w:b/>
          <w:color w:val="000000"/>
          <w:sz w:val="28"/>
          <w:szCs w:val="28"/>
        </w:rPr>
      </w:pPr>
    </w:p>
    <w:p w:rsidR="00F20024" w:rsidRDefault="00F20024" w:rsidP="00F20024">
      <w:pPr>
        <w:jc w:val="center"/>
        <w:rPr>
          <w:b/>
          <w:sz w:val="28"/>
          <w:szCs w:val="28"/>
        </w:rPr>
      </w:pPr>
      <w:r>
        <w:rPr>
          <w:b/>
          <w:bCs/>
          <w:sz w:val="28"/>
          <w:szCs w:val="28"/>
        </w:rPr>
        <w:t>Цель: Развитие у дошкольников чувства гордости и ценностного отношения к родному краю</w:t>
      </w:r>
      <w:r>
        <w:rPr>
          <w:b/>
          <w:sz w:val="28"/>
          <w:szCs w:val="28"/>
        </w:rPr>
        <w:t xml:space="preserve"> посредством ознакомления с  архитектурой, промышленностью и людьми, прославившими</w:t>
      </w:r>
      <w:r>
        <w:rPr>
          <w:rStyle w:val="af7"/>
          <w:rFonts w:eastAsia="Calibri"/>
          <w:b/>
          <w:sz w:val="28"/>
          <w:szCs w:val="28"/>
        </w:rPr>
        <w:t xml:space="preserve"> </w:t>
      </w:r>
      <w:r>
        <w:rPr>
          <w:b/>
          <w:sz w:val="28"/>
          <w:szCs w:val="28"/>
        </w:rPr>
        <w:t>его.</w:t>
      </w:r>
    </w:p>
    <w:p w:rsidR="00EA7F87" w:rsidRDefault="00EA7F87" w:rsidP="00F20024">
      <w:pPr>
        <w:shd w:val="clear" w:color="auto" w:fill="FFFFFF"/>
        <w:mirrorIndents/>
        <w:jc w:val="center"/>
        <w:rPr>
          <w:rStyle w:val="c1"/>
          <w:rFonts w:eastAsia="Calibri"/>
          <w:b/>
          <w:sz w:val="28"/>
          <w:szCs w:val="28"/>
        </w:rPr>
      </w:pPr>
    </w:p>
    <w:p w:rsidR="00F20024" w:rsidRDefault="00F20024" w:rsidP="00F20024">
      <w:pPr>
        <w:shd w:val="clear" w:color="auto" w:fill="FFFFFF"/>
        <w:mirrorIndents/>
        <w:jc w:val="center"/>
        <w:rPr>
          <w:rStyle w:val="c1"/>
          <w:rFonts w:eastAsia="Calibri"/>
          <w:b/>
          <w:sz w:val="28"/>
          <w:szCs w:val="28"/>
        </w:rPr>
      </w:pPr>
      <w:r>
        <w:rPr>
          <w:rStyle w:val="c1"/>
          <w:rFonts w:eastAsia="Calibri"/>
          <w:b/>
          <w:sz w:val="28"/>
          <w:szCs w:val="28"/>
        </w:rPr>
        <w:t>2015-2016 учебный год</w:t>
      </w:r>
    </w:p>
    <w:p w:rsidR="00F20024" w:rsidRDefault="00F20024" w:rsidP="00F20024">
      <w:pPr>
        <w:mirrorIndents/>
        <w:jc w:val="center"/>
      </w:pPr>
    </w:p>
    <w:p w:rsidR="00F20024" w:rsidRDefault="00F20024" w:rsidP="00F20024">
      <w:pPr>
        <w:mirrorIndents/>
        <w:jc w:val="center"/>
        <w:rPr>
          <w:b/>
          <w:sz w:val="28"/>
          <w:szCs w:val="28"/>
        </w:rPr>
      </w:pPr>
      <w:r>
        <w:rPr>
          <w:b/>
          <w:sz w:val="28"/>
          <w:szCs w:val="28"/>
        </w:rPr>
        <w:t>Цель: Формирование духовно-нравственного отношения и чувства сопричастности к родному краю, через приобщение дошкольников к культуре своего народа.</w:t>
      </w:r>
    </w:p>
    <w:p w:rsidR="00F20024" w:rsidRDefault="00F20024" w:rsidP="00F20024">
      <w:pPr>
        <w:jc w:val="center"/>
        <w:rPr>
          <w:b/>
          <w:sz w:val="28"/>
          <w:szCs w:val="28"/>
        </w:rPr>
      </w:pPr>
    </w:p>
    <w:p w:rsidR="00F20024" w:rsidRDefault="00F20024" w:rsidP="00F20024">
      <w:pPr>
        <w:pStyle w:val="a5"/>
        <w:spacing w:before="0" w:beforeAutospacing="0" w:after="0" w:afterAutospacing="0"/>
        <w:ind w:left="360"/>
        <w:jc w:val="center"/>
        <w:rPr>
          <w:b/>
          <w:sz w:val="28"/>
          <w:szCs w:val="28"/>
        </w:rPr>
      </w:pPr>
    </w:p>
    <w:p w:rsidR="00F20024" w:rsidRDefault="00F20024" w:rsidP="00EA7F87">
      <w:pPr>
        <w:ind w:firstLine="708"/>
        <w:jc w:val="both"/>
        <w:rPr>
          <w:color w:val="000000"/>
          <w:sz w:val="28"/>
          <w:szCs w:val="28"/>
        </w:rPr>
      </w:pPr>
      <w:r>
        <w:rPr>
          <w:color w:val="000000"/>
          <w:sz w:val="28"/>
          <w:szCs w:val="28"/>
        </w:rPr>
        <w:t xml:space="preserve">Результат этапа: </w:t>
      </w:r>
    </w:p>
    <w:p w:rsidR="00F20024" w:rsidRDefault="00F20024" w:rsidP="00F20024">
      <w:pPr>
        <w:jc w:val="both"/>
        <w:rPr>
          <w:sz w:val="28"/>
          <w:szCs w:val="28"/>
        </w:rPr>
      </w:pPr>
      <w:r>
        <w:rPr>
          <w:color w:val="000000"/>
          <w:sz w:val="28"/>
          <w:szCs w:val="28"/>
        </w:rPr>
        <w:t xml:space="preserve">- </w:t>
      </w:r>
      <w:r>
        <w:rPr>
          <w:bCs/>
          <w:sz w:val="28"/>
          <w:szCs w:val="28"/>
        </w:rPr>
        <w:t xml:space="preserve">Расширение </w:t>
      </w:r>
      <w:r w:rsidR="00EA7F87">
        <w:rPr>
          <w:bCs/>
          <w:sz w:val="28"/>
          <w:szCs w:val="28"/>
        </w:rPr>
        <w:t>представлений</w:t>
      </w:r>
      <w:r>
        <w:rPr>
          <w:bCs/>
          <w:sz w:val="28"/>
          <w:szCs w:val="28"/>
        </w:rPr>
        <w:t xml:space="preserve"> детей </w:t>
      </w:r>
      <w:r w:rsidR="00994CB4">
        <w:rPr>
          <w:bCs/>
          <w:sz w:val="28"/>
          <w:szCs w:val="28"/>
        </w:rPr>
        <w:t>и</w:t>
      </w:r>
      <w:r>
        <w:rPr>
          <w:bCs/>
          <w:sz w:val="28"/>
          <w:szCs w:val="28"/>
        </w:rPr>
        <w:t xml:space="preserve"> возрастание </w:t>
      </w:r>
      <w:r>
        <w:rPr>
          <w:sz w:val="28"/>
          <w:szCs w:val="28"/>
        </w:rPr>
        <w:t>интереса к родному краю, его достопримечательностям, событиям прошлого и настоящего;</w:t>
      </w:r>
    </w:p>
    <w:p w:rsidR="00F20024" w:rsidRDefault="00F20024" w:rsidP="00F20024">
      <w:pPr>
        <w:jc w:val="both"/>
        <w:rPr>
          <w:sz w:val="28"/>
          <w:szCs w:val="28"/>
        </w:rPr>
      </w:pPr>
      <w:r>
        <w:rPr>
          <w:sz w:val="28"/>
          <w:szCs w:val="28"/>
        </w:rPr>
        <w:t>- Воспитание любви и чувства гордости за малую Родину, бережного отношения к родному городу, краю;</w:t>
      </w:r>
    </w:p>
    <w:p w:rsidR="00F20024" w:rsidRDefault="00F20024" w:rsidP="00F20024">
      <w:pPr>
        <w:jc w:val="both"/>
        <w:rPr>
          <w:b/>
          <w:color w:val="990033"/>
          <w:sz w:val="28"/>
          <w:szCs w:val="28"/>
        </w:rPr>
      </w:pPr>
      <w:r>
        <w:rPr>
          <w:sz w:val="28"/>
          <w:szCs w:val="28"/>
        </w:rPr>
        <w:t>- Развитие у дошкольников познавательной активности, исследовательских умений и навыков, навыков проектной деятельности;</w:t>
      </w:r>
    </w:p>
    <w:p w:rsidR="00F20024" w:rsidRDefault="00F20024" w:rsidP="00F20024">
      <w:pPr>
        <w:jc w:val="both"/>
        <w:rPr>
          <w:b/>
          <w:color w:val="990033"/>
          <w:sz w:val="28"/>
          <w:szCs w:val="28"/>
        </w:rPr>
      </w:pPr>
      <w:r>
        <w:rPr>
          <w:sz w:val="28"/>
          <w:szCs w:val="28"/>
        </w:rPr>
        <w:t>- Повышение активной гражданской позиции семей дошкольников, увеличение количества активных участников общественной жизни города;</w:t>
      </w:r>
    </w:p>
    <w:p w:rsidR="00F20024" w:rsidRDefault="00F20024" w:rsidP="00F20024">
      <w:pPr>
        <w:jc w:val="both"/>
        <w:rPr>
          <w:sz w:val="28"/>
          <w:szCs w:val="28"/>
        </w:rPr>
      </w:pPr>
      <w:r>
        <w:rPr>
          <w:sz w:val="28"/>
          <w:szCs w:val="28"/>
        </w:rPr>
        <w:lastRenderedPageBreak/>
        <w:t xml:space="preserve">- Рост профессионального мастерства педагогического коллектива в вопросах воспитания у дошкольников  патриотизма и любви к малой Родине. </w:t>
      </w:r>
    </w:p>
    <w:p w:rsidR="00EC5113" w:rsidRDefault="00EC5113" w:rsidP="00F20024">
      <w:pPr>
        <w:pStyle w:val="a5"/>
        <w:spacing w:before="0" w:beforeAutospacing="0" w:after="0" w:afterAutospacing="0"/>
        <w:ind w:left="360"/>
        <w:jc w:val="center"/>
        <w:rPr>
          <w:b/>
          <w:sz w:val="28"/>
          <w:szCs w:val="28"/>
        </w:rPr>
      </w:pPr>
    </w:p>
    <w:p w:rsidR="00EC5113" w:rsidRDefault="00F20024" w:rsidP="00F20024">
      <w:pPr>
        <w:pStyle w:val="a5"/>
        <w:spacing w:before="0" w:beforeAutospacing="0" w:after="0" w:afterAutospacing="0"/>
        <w:ind w:left="360"/>
        <w:jc w:val="center"/>
        <w:rPr>
          <w:b/>
          <w:sz w:val="28"/>
          <w:szCs w:val="28"/>
        </w:rPr>
      </w:pPr>
      <w:r>
        <w:rPr>
          <w:b/>
          <w:sz w:val="28"/>
          <w:szCs w:val="28"/>
        </w:rPr>
        <w:t>3 этап  - 2016 (май)</w:t>
      </w:r>
    </w:p>
    <w:p w:rsidR="00F20024" w:rsidRDefault="00F20024" w:rsidP="00F20024">
      <w:pPr>
        <w:pStyle w:val="a5"/>
        <w:spacing w:before="0" w:beforeAutospacing="0" w:after="0" w:afterAutospacing="0"/>
        <w:ind w:left="360"/>
        <w:jc w:val="center"/>
        <w:rPr>
          <w:b/>
          <w:sz w:val="28"/>
          <w:szCs w:val="28"/>
        </w:rPr>
      </w:pPr>
      <w:r>
        <w:rPr>
          <w:b/>
          <w:sz w:val="28"/>
          <w:szCs w:val="28"/>
        </w:rPr>
        <w:t xml:space="preserve"> </w:t>
      </w:r>
    </w:p>
    <w:p w:rsidR="00F20024" w:rsidRDefault="00F20024" w:rsidP="00F20024">
      <w:pPr>
        <w:pStyle w:val="a5"/>
        <w:spacing w:before="0" w:beforeAutospacing="0" w:after="0" w:afterAutospacing="0"/>
        <w:ind w:left="360"/>
        <w:jc w:val="center"/>
        <w:rPr>
          <w:b/>
          <w:sz w:val="28"/>
          <w:szCs w:val="28"/>
        </w:rPr>
      </w:pPr>
      <w:r>
        <w:rPr>
          <w:b/>
          <w:sz w:val="28"/>
          <w:szCs w:val="28"/>
        </w:rPr>
        <w:t>Итоговый</w:t>
      </w:r>
    </w:p>
    <w:p w:rsidR="00135D3C" w:rsidRDefault="00135D3C" w:rsidP="00135D3C">
      <w:pPr>
        <w:pStyle w:val="a5"/>
        <w:spacing w:before="0" w:beforeAutospacing="0" w:after="0" w:afterAutospacing="0"/>
        <w:ind w:firstLine="709"/>
        <w:jc w:val="both"/>
        <w:rPr>
          <w:sz w:val="28"/>
          <w:szCs w:val="28"/>
        </w:rPr>
      </w:pPr>
      <w:r>
        <w:rPr>
          <w:sz w:val="28"/>
          <w:szCs w:val="28"/>
        </w:rPr>
        <w:t>Отчёт о реализации программы. Презентация и обобщение опыта.</w:t>
      </w:r>
    </w:p>
    <w:p w:rsidR="00F20024" w:rsidRPr="00EC5113" w:rsidRDefault="00135D3C" w:rsidP="00EC5113">
      <w:pPr>
        <w:pStyle w:val="a5"/>
        <w:ind w:firstLine="708"/>
        <w:rPr>
          <w:rStyle w:val="c1"/>
          <w:sz w:val="28"/>
          <w:szCs w:val="28"/>
        </w:rPr>
      </w:pPr>
      <w:r>
        <w:rPr>
          <w:sz w:val="28"/>
          <w:szCs w:val="28"/>
        </w:rPr>
        <w:t>При реализации п</w:t>
      </w:r>
      <w:r w:rsidRPr="00135D3C">
        <w:rPr>
          <w:sz w:val="28"/>
          <w:szCs w:val="28"/>
        </w:rPr>
        <w:t xml:space="preserve">рограммы </w:t>
      </w:r>
      <w:r>
        <w:rPr>
          <w:sz w:val="28"/>
          <w:szCs w:val="28"/>
        </w:rPr>
        <w:t>ежегодно</w:t>
      </w:r>
      <w:r w:rsidRPr="00135D3C">
        <w:rPr>
          <w:sz w:val="28"/>
          <w:szCs w:val="28"/>
        </w:rPr>
        <w:t xml:space="preserve"> проводиться оценка индивидуального развития детей. Такая оценка производится </w:t>
      </w:r>
      <w:r>
        <w:rPr>
          <w:sz w:val="28"/>
          <w:szCs w:val="28"/>
        </w:rPr>
        <w:t>воспитателем</w:t>
      </w:r>
      <w:r w:rsidRPr="00135D3C">
        <w:rPr>
          <w:sz w:val="28"/>
          <w:szCs w:val="28"/>
        </w:rPr>
        <w:t xml:space="preserve">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F20024" w:rsidRDefault="00F20024" w:rsidP="00F20024">
      <w:pPr>
        <w:jc w:val="center"/>
        <w:rPr>
          <w:rStyle w:val="c1"/>
          <w:b/>
          <w:sz w:val="28"/>
          <w:szCs w:val="28"/>
        </w:rPr>
      </w:pPr>
      <w:proofErr w:type="gramStart"/>
      <w:r>
        <w:rPr>
          <w:b/>
          <w:sz w:val="28"/>
          <w:szCs w:val="28"/>
          <w:lang w:val="en-US"/>
        </w:rPr>
        <w:t>YIII</w:t>
      </w:r>
      <w:r>
        <w:rPr>
          <w:b/>
          <w:sz w:val="28"/>
          <w:szCs w:val="28"/>
        </w:rPr>
        <w:t>.</w:t>
      </w:r>
      <w:proofErr w:type="gramEnd"/>
      <w:r>
        <w:rPr>
          <w:sz w:val="28"/>
          <w:szCs w:val="28"/>
        </w:rPr>
        <w:t xml:space="preserve"> </w:t>
      </w:r>
      <w:r>
        <w:rPr>
          <w:b/>
          <w:sz w:val="28"/>
          <w:szCs w:val="28"/>
        </w:rPr>
        <w:t>Мониторинг результативности  программы</w:t>
      </w:r>
      <w:r>
        <w:rPr>
          <w:rStyle w:val="c1"/>
          <w:b/>
          <w:sz w:val="28"/>
          <w:szCs w:val="28"/>
        </w:rPr>
        <w:t xml:space="preserve"> </w:t>
      </w:r>
    </w:p>
    <w:p w:rsidR="00F20024" w:rsidRDefault="00F20024" w:rsidP="00F20024">
      <w:pPr>
        <w:jc w:val="center"/>
        <w:rPr>
          <w:rStyle w:val="c1"/>
          <w:b/>
          <w:sz w:val="28"/>
          <w:szCs w:val="28"/>
        </w:rPr>
      </w:pPr>
    </w:p>
    <w:p w:rsidR="00F20024" w:rsidRDefault="00F20024" w:rsidP="00F20024">
      <w:pPr>
        <w:jc w:val="center"/>
        <w:rPr>
          <w:rStyle w:val="c1"/>
          <w:sz w:val="28"/>
          <w:szCs w:val="28"/>
        </w:rPr>
      </w:pPr>
      <w:r>
        <w:rPr>
          <w:rStyle w:val="c1"/>
          <w:b/>
          <w:sz w:val="28"/>
          <w:szCs w:val="28"/>
        </w:rPr>
        <w:t xml:space="preserve">Результаты освоения программы «Родная </w:t>
      </w:r>
      <w:proofErr w:type="spellStart"/>
      <w:r>
        <w:rPr>
          <w:rStyle w:val="c1"/>
          <w:b/>
          <w:sz w:val="28"/>
          <w:szCs w:val="28"/>
        </w:rPr>
        <w:t>Брянщина</w:t>
      </w:r>
      <w:proofErr w:type="spellEnd"/>
      <w:r>
        <w:rPr>
          <w:rStyle w:val="c1"/>
          <w:b/>
          <w:sz w:val="28"/>
          <w:szCs w:val="28"/>
        </w:rPr>
        <w:t xml:space="preserve"> моя»</w:t>
      </w:r>
      <w:r>
        <w:rPr>
          <w:rStyle w:val="c1"/>
          <w:sz w:val="28"/>
          <w:szCs w:val="28"/>
        </w:rPr>
        <w:t xml:space="preserve">  </w:t>
      </w:r>
    </w:p>
    <w:p w:rsidR="00F20024" w:rsidRDefault="00F20024" w:rsidP="00F20024">
      <w:pPr>
        <w:ind w:firstLine="708"/>
        <w:jc w:val="both"/>
        <w:rPr>
          <w:rStyle w:val="c1"/>
          <w:b/>
          <w:sz w:val="28"/>
          <w:szCs w:val="28"/>
        </w:rPr>
      </w:pPr>
    </w:p>
    <w:p w:rsidR="00F20024" w:rsidRDefault="00F20024" w:rsidP="00F20024">
      <w:pPr>
        <w:ind w:firstLine="708"/>
        <w:jc w:val="both"/>
        <w:rPr>
          <w:color w:val="000000" w:themeColor="text1"/>
        </w:rPr>
      </w:pPr>
      <w:r>
        <w:rPr>
          <w:sz w:val="28"/>
          <w:szCs w:val="28"/>
        </w:rPr>
        <w:t xml:space="preserve">Реализация  </w:t>
      </w:r>
      <w:r>
        <w:rPr>
          <w:color w:val="000000" w:themeColor="text1"/>
          <w:sz w:val="28"/>
          <w:szCs w:val="28"/>
        </w:rPr>
        <w:t xml:space="preserve">программы «Родная </w:t>
      </w:r>
      <w:proofErr w:type="spellStart"/>
      <w:r>
        <w:rPr>
          <w:color w:val="000000" w:themeColor="text1"/>
          <w:sz w:val="28"/>
          <w:szCs w:val="28"/>
        </w:rPr>
        <w:t>Брянщина</w:t>
      </w:r>
      <w:proofErr w:type="spellEnd"/>
      <w:r>
        <w:rPr>
          <w:color w:val="000000" w:themeColor="text1"/>
          <w:sz w:val="28"/>
          <w:szCs w:val="28"/>
        </w:rPr>
        <w:t xml:space="preserve"> моя»  построена на  использовании педагогами в образовательной работе с детьми  </w:t>
      </w:r>
      <w:r>
        <w:rPr>
          <w:b/>
          <w:i/>
          <w:color w:val="000000" w:themeColor="text1"/>
          <w:sz w:val="28"/>
          <w:szCs w:val="28"/>
        </w:rPr>
        <w:t>авторских</w:t>
      </w:r>
      <w:r>
        <w:rPr>
          <w:b/>
          <w:i/>
          <w:sz w:val="28"/>
          <w:szCs w:val="28"/>
        </w:rPr>
        <w:t xml:space="preserve">  разработок  старшего воспитателя </w:t>
      </w:r>
      <w:proofErr w:type="spellStart"/>
      <w:r>
        <w:rPr>
          <w:b/>
          <w:i/>
          <w:sz w:val="28"/>
          <w:szCs w:val="28"/>
        </w:rPr>
        <w:t>Храмченковой</w:t>
      </w:r>
      <w:proofErr w:type="spellEnd"/>
      <w:r>
        <w:rPr>
          <w:b/>
          <w:i/>
          <w:sz w:val="28"/>
          <w:szCs w:val="28"/>
        </w:rPr>
        <w:t xml:space="preserve"> Н.Н.:</w:t>
      </w:r>
    </w:p>
    <w:p w:rsidR="00F20024" w:rsidRDefault="00F20024" w:rsidP="00F20024">
      <w:pPr>
        <w:pStyle w:val="af4"/>
        <w:numPr>
          <w:ilvl w:val="0"/>
          <w:numId w:val="75"/>
        </w:numPr>
        <w:jc w:val="both"/>
        <w:rPr>
          <w:b/>
          <w:i/>
          <w:sz w:val="28"/>
          <w:szCs w:val="28"/>
        </w:rPr>
      </w:pPr>
      <w:r>
        <w:rPr>
          <w:bCs/>
          <w:iCs/>
          <w:sz w:val="28"/>
          <w:szCs w:val="28"/>
        </w:rPr>
        <w:t xml:space="preserve">Диагностическая методика патриотического воспитания. </w:t>
      </w:r>
    </w:p>
    <w:p w:rsidR="00F20024" w:rsidRDefault="00F20024" w:rsidP="00F20024">
      <w:pPr>
        <w:pStyle w:val="af4"/>
        <w:jc w:val="both"/>
        <w:rPr>
          <w:b/>
          <w:i/>
          <w:sz w:val="28"/>
          <w:szCs w:val="28"/>
        </w:rPr>
      </w:pPr>
      <w:r>
        <w:rPr>
          <w:bCs/>
          <w:iCs/>
          <w:sz w:val="28"/>
          <w:szCs w:val="28"/>
        </w:rPr>
        <w:t xml:space="preserve">                                                                                  </w:t>
      </w:r>
      <w:r>
        <w:rPr>
          <w:sz w:val="28"/>
          <w:szCs w:val="28"/>
        </w:rPr>
        <w:t>(</w:t>
      </w:r>
      <w:r>
        <w:rPr>
          <w:i/>
          <w:sz w:val="28"/>
          <w:szCs w:val="28"/>
        </w:rPr>
        <w:t>Приложение 1)</w:t>
      </w:r>
    </w:p>
    <w:p w:rsidR="00F20024" w:rsidRDefault="00F20024" w:rsidP="00F20024">
      <w:pPr>
        <w:pStyle w:val="af4"/>
        <w:numPr>
          <w:ilvl w:val="0"/>
          <w:numId w:val="75"/>
        </w:numPr>
        <w:jc w:val="both"/>
        <w:rPr>
          <w:sz w:val="28"/>
          <w:szCs w:val="28"/>
        </w:rPr>
      </w:pPr>
      <w:r>
        <w:rPr>
          <w:sz w:val="28"/>
          <w:szCs w:val="28"/>
        </w:rPr>
        <w:t>Перспективно – тематический план образовательной деятельности</w:t>
      </w:r>
    </w:p>
    <w:p w:rsidR="00F20024" w:rsidRDefault="00F20024" w:rsidP="00F20024">
      <w:pPr>
        <w:pStyle w:val="a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8"/>
          <w:szCs w:val="28"/>
        </w:rPr>
      </w:pPr>
      <w:r>
        <w:rPr>
          <w:sz w:val="28"/>
          <w:szCs w:val="28"/>
        </w:rPr>
        <w:t>МБДОУ детского сада №7 «Колокольчик» г. Брянска. (</w:t>
      </w:r>
      <w:r>
        <w:rPr>
          <w:i/>
          <w:sz w:val="28"/>
          <w:szCs w:val="28"/>
        </w:rPr>
        <w:t>Приложение 2)</w:t>
      </w:r>
    </w:p>
    <w:p w:rsidR="00F20024" w:rsidRDefault="00F20024" w:rsidP="00F20024">
      <w:pPr>
        <w:pStyle w:val="af4"/>
        <w:numPr>
          <w:ilvl w:val="0"/>
          <w:numId w:val="75"/>
        </w:numPr>
        <w:jc w:val="both"/>
        <w:rPr>
          <w:sz w:val="28"/>
          <w:szCs w:val="28"/>
        </w:rPr>
      </w:pPr>
      <w:r>
        <w:rPr>
          <w:sz w:val="28"/>
          <w:szCs w:val="28"/>
        </w:rPr>
        <w:t>Перспективное планирование образовательной деятельности кружка «Патриот».                                                                  (</w:t>
      </w:r>
      <w:r>
        <w:rPr>
          <w:i/>
          <w:sz w:val="28"/>
          <w:szCs w:val="28"/>
        </w:rPr>
        <w:t>Приложение 3</w:t>
      </w:r>
      <w:r>
        <w:rPr>
          <w:sz w:val="28"/>
          <w:szCs w:val="28"/>
        </w:rPr>
        <w:t>)</w:t>
      </w:r>
    </w:p>
    <w:p w:rsidR="00F20024" w:rsidRDefault="00F20024" w:rsidP="00F20024">
      <w:pPr>
        <w:pStyle w:val="af4"/>
        <w:numPr>
          <w:ilvl w:val="0"/>
          <w:numId w:val="75"/>
        </w:numPr>
        <w:jc w:val="both"/>
        <w:rPr>
          <w:sz w:val="28"/>
          <w:szCs w:val="28"/>
        </w:rPr>
      </w:pPr>
      <w:r>
        <w:rPr>
          <w:sz w:val="28"/>
          <w:szCs w:val="28"/>
        </w:rPr>
        <w:t>Интегративные формы организации детской деятельности по реализации содержания программы.</w:t>
      </w:r>
      <w:r>
        <w:rPr>
          <w:i/>
          <w:sz w:val="28"/>
          <w:szCs w:val="28"/>
        </w:rPr>
        <w:t xml:space="preserve">                       (Приложение 4)</w:t>
      </w:r>
    </w:p>
    <w:p w:rsidR="00F20024" w:rsidRDefault="00F20024" w:rsidP="00F20024">
      <w:pPr>
        <w:pStyle w:val="af4"/>
        <w:numPr>
          <w:ilvl w:val="0"/>
          <w:numId w:val="75"/>
        </w:numPr>
        <w:jc w:val="both"/>
        <w:rPr>
          <w:bCs/>
          <w:iCs/>
          <w:sz w:val="28"/>
          <w:szCs w:val="28"/>
        </w:rPr>
      </w:pPr>
      <w:r>
        <w:rPr>
          <w:bCs/>
          <w:iCs/>
          <w:sz w:val="28"/>
          <w:szCs w:val="28"/>
        </w:rPr>
        <w:t xml:space="preserve">Картотека дидактических игр по ознакомлению дошкольников с </w:t>
      </w:r>
      <w:r w:rsidR="00135D3C">
        <w:rPr>
          <w:bCs/>
          <w:iCs/>
          <w:sz w:val="28"/>
          <w:szCs w:val="28"/>
        </w:rPr>
        <w:t>Брянским</w:t>
      </w:r>
      <w:r>
        <w:rPr>
          <w:bCs/>
          <w:iCs/>
          <w:sz w:val="28"/>
          <w:szCs w:val="28"/>
        </w:rPr>
        <w:t xml:space="preserve"> краем.                                                            (</w:t>
      </w:r>
      <w:r>
        <w:rPr>
          <w:bCs/>
          <w:i/>
          <w:iCs/>
          <w:sz w:val="28"/>
          <w:szCs w:val="28"/>
        </w:rPr>
        <w:t>Приложение 5</w:t>
      </w:r>
      <w:r>
        <w:rPr>
          <w:bCs/>
          <w:iCs/>
          <w:sz w:val="28"/>
          <w:szCs w:val="28"/>
        </w:rPr>
        <w:t>)</w:t>
      </w:r>
    </w:p>
    <w:p w:rsidR="00F20024" w:rsidRDefault="00F20024" w:rsidP="00F20024">
      <w:pPr>
        <w:jc w:val="both"/>
        <w:rPr>
          <w:sz w:val="28"/>
          <w:szCs w:val="28"/>
        </w:rPr>
      </w:pPr>
    </w:p>
    <w:p w:rsidR="00F20024" w:rsidRDefault="00F20024" w:rsidP="00F20024">
      <w:pPr>
        <w:ind w:firstLine="708"/>
        <w:jc w:val="both"/>
        <w:rPr>
          <w:sz w:val="28"/>
          <w:szCs w:val="28"/>
        </w:rPr>
      </w:pPr>
      <w:r>
        <w:rPr>
          <w:sz w:val="28"/>
          <w:szCs w:val="28"/>
        </w:rPr>
        <w:t xml:space="preserve">В плане повышения квалификации педагогов, проводились </w:t>
      </w:r>
      <w:r>
        <w:rPr>
          <w:b/>
          <w:i/>
          <w:sz w:val="28"/>
          <w:szCs w:val="28"/>
        </w:rPr>
        <w:t>семинары-практикумы</w:t>
      </w:r>
      <w:r>
        <w:rPr>
          <w:sz w:val="28"/>
          <w:szCs w:val="28"/>
        </w:rPr>
        <w:t>, на которых воспитатели знакомились с историей города, с его прошлым и настоящим. После занятий педагоги готовили материал по краеведению для работы с детьми и родителями. В результате были разработаны конспекты по ознакомлению детей с родным городом.</w:t>
      </w:r>
    </w:p>
    <w:p w:rsidR="00F20024" w:rsidRDefault="00F20024" w:rsidP="00F20024">
      <w:pPr>
        <w:ind w:firstLine="709"/>
        <w:jc w:val="both"/>
        <w:rPr>
          <w:bCs/>
          <w:sz w:val="28"/>
          <w:szCs w:val="28"/>
        </w:rPr>
      </w:pPr>
      <w:r>
        <w:rPr>
          <w:b/>
          <w:i/>
          <w:sz w:val="28"/>
          <w:szCs w:val="28"/>
        </w:rPr>
        <w:t xml:space="preserve">Консультации </w:t>
      </w:r>
      <w:r>
        <w:rPr>
          <w:sz w:val="28"/>
          <w:szCs w:val="28"/>
        </w:rPr>
        <w:t>для педагогов и родителей на тему: «Маршрут выходного дня (экскурсия по историческим местам Брянска)</w:t>
      </w:r>
      <w:r>
        <w:rPr>
          <w:bCs/>
          <w:sz w:val="28"/>
          <w:szCs w:val="28"/>
        </w:rPr>
        <w:t xml:space="preserve">; </w:t>
      </w:r>
      <w:r>
        <w:rPr>
          <w:sz w:val="28"/>
          <w:szCs w:val="28"/>
        </w:rPr>
        <w:t xml:space="preserve">«Народная кукла в игре современных детей»; </w:t>
      </w:r>
      <w:r>
        <w:rPr>
          <w:rStyle w:val="c1"/>
          <w:rFonts w:eastAsia="Calibri"/>
          <w:sz w:val="28"/>
          <w:szCs w:val="28"/>
        </w:rPr>
        <w:t>«</w:t>
      </w:r>
      <w:r>
        <w:rPr>
          <w:sz w:val="28"/>
          <w:szCs w:val="28"/>
        </w:rPr>
        <w:t>Методы и приемы формирования у детей познавательных интересов к природе родного края»; «Организация прогулок и экскурсий на природу с детьми старшего дошкольного возраста»; «Формы и методы ознакомления старших дошкольников с во</w:t>
      </w:r>
      <w:r w:rsidR="00BB5F39">
        <w:rPr>
          <w:sz w:val="28"/>
          <w:szCs w:val="28"/>
        </w:rPr>
        <w:t>енной историей Брянского края»</w:t>
      </w:r>
      <w:r>
        <w:rPr>
          <w:rStyle w:val="c1"/>
          <w:rFonts w:eastAsia="Calibri"/>
          <w:sz w:val="28"/>
          <w:szCs w:val="28"/>
        </w:rPr>
        <w:t xml:space="preserve"> -</w:t>
      </w:r>
      <w:r>
        <w:rPr>
          <w:sz w:val="28"/>
          <w:szCs w:val="28"/>
        </w:rPr>
        <w:t xml:space="preserve"> способствовали более подробному рассмотрению вопросов </w:t>
      </w:r>
      <w:r>
        <w:rPr>
          <w:sz w:val="28"/>
          <w:szCs w:val="28"/>
        </w:rPr>
        <w:lastRenderedPageBreak/>
        <w:t>о значении формирования патриотических чувств, создании педагогических условий по данному направлению, использовании игр при организации деятельности детей.</w:t>
      </w:r>
      <w:r w:rsidR="009568EC" w:rsidRPr="009568EC">
        <w:rPr>
          <w:noProof/>
          <w:sz w:val="28"/>
          <w:szCs w:val="28"/>
        </w:rPr>
        <w:t xml:space="preserve"> </w:t>
      </w:r>
    </w:p>
    <w:p w:rsidR="009568EC" w:rsidRDefault="009568EC" w:rsidP="0072309B">
      <w:pPr>
        <w:rPr>
          <w:b/>
          <w:i/>
          <w:sz w:val="28"/>
          <w:szCs w:val="28"/>
        </w:rPr>
      </w:pPr>
      <w:r>
        <w:rPr>
          <w:noProof/>
          <w:sz w:val="28"/>
          <w:szCs w:val="28"/>
        </w:rPr>
        <w:drawing>
          <wp:anchor distT="0" distB="0" distL="114300" distR="114300" simplePos="0" relativeHeight="251680768" behindDoc="0" locked="0" layoutInCell="1" allowOverlap="1" wp14:anchorId="2EF20A50" wp14:editId="16826174">
            <wp:simplePos x="0" y="0"/>
            <wp:positionH relativeFrom="column">
              <wp:posOffset>118110</wp:posOffset>
            </wp:positionH>
            <wp:positionV relativeFrom="paragraph">
              <wp:posOffset>120650</wp:posOffset>
            </wp:positionV>
            <wp:extent cx="3230880" cy="2209800"/>
            <wp:effectExtent l="114300" t="114300" r="140970" b="152400"/>
            <wp:wrapSquare wrapText="bothSides"/>
            <wp:docPr id="40" name="Рисунок 40" descr="C:\Users\Наталья\Desktop\Работа\ДЕТСКИЙ САД\ЗДЕСЬ ВСЕ!\ФОТО\Детский сад №7\патриот восп\работа с кадрами\DSCN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Desktop\Работа\ДЕТСКИЙ САД\ЗДЕСЬ ВСЕ!\ФОТО\Детский сад №7\патриот восп\работа с кадрами\DSCN004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30880" cy="2209800"/>
                    </a:xfrm>
                    <a:prstGeom prst="rect">
                      <a:avLst/>
                    </a:prstGeom>
                    <a:noFill/>
                    <a:ln>
                      <a:solidFill>
                        <a:schemeClr val="accent1"/>
                      </a:solidFill>
                    </a:ln>
                    <a:effectLst>
                      <a:glow rad="101600">
                        <a:schemeClr val="accent1">
                          <a:satMod val="175000"/>
                          <a:alpha val="40000"/>
                        </a:schemeClr>
                      </a:glow>
                    </a:effectLst>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p>
    <w:p w:rsidR="00F20024" w:rsidRDefault="00F20024" w:rsidP="00F20024">
      <w:pPr>
        <w:ind w:firstLine="709"/>
        <w:jc w:val="both"/>
        <w:rPr>
          <w:sz w:val="28"/>
          <w:szCs w:val="28"/>
        </w:rPr>
      </w:pPr>
      <w:r>
        <w:rPr>
          <w:b/>
          <w:i/>
          <w:sz w:val="28"/>
          <w:szCs w:val="28"/>
        </w:rPr>
        <w:t>Открытые просмотры</w:t>
      </w:r>
      <w:r>
        <w:rPr>
          <w:sz w:val="28"/>
          <w:szCs w:val="28"/>
        </w:rPr>
        <w:t xml:space="preserve"> </w:t>
      </w:r>
      <w:r w:rsidR="00BB5F39">
        <w:rPr>
          <w:sz w:val="28"/>
          <w:szCs w:val="28"/>
        </w:rPr>
        <w:t xml:space="preserve">и </w:t>
      </w:r>
      <w:r w:rsidR="00BB5F39" w:rsidRPr="00BB5F39">
        <w:rPr>
          <w:b/>
          <w:i/>
          <w:sz w:val="28"/>
          <w:szCs w:val="28"/>
        </w:rPr>
        <w:t>мастер – класс</w:t>
      </w:r>
      <w:r w:rsidR="00BB5F39">
        <w:rPr>
          <w:sz w:val="28"/>
          <w:szCs w:val="28"/>
        </w:rPr>
        <w:t xml:space="preserve"> </w:t>
      </w:r>
      <w:r>
        <w:rPr>
          <w:sz w:val="28"/>
          <w:szCs w:val="28"/>
        </w:rPr>
        <w:t>интегрированных занятий</w:t>
      </w:r>
      <w:r w:rsidR="0069694E">
        <w:rPr>
          <w:sz w:val="28"/>
          <w:szCs w:val="28"/>
        </w:rPr>
        <w:t>, викторин, литературно – музыкальных гостиных</w:t>
      </w:r>
      <w:r>
        <w:rPr>
          <w:sz w:val="28"/>
          <w:szCs w:val="28"/>
        </w:rPr>
        <w:t xml:space="preserve"> на тему: «Магазин </w:t>
      </w:r>
      <w:proofErr w:type="spellStart"/>
      <w:r>
        <w:rPr>
          <w:sz w:val="28"/>
          <w:szCs w:val="28"/>
        </w:rPr>
        <w:t>Мглинской</w:t>
      </w:r>
      <w:proofErr w:type="spellEnd"/>
      <w:r>
        <w:rPr>
          <w:sz w:val="28"/>
          <w:szCs w:val="28"/>
        </w:rPr>
        <w:t xml:space="preserve"> игрушки», «Чародейкою зимою околдован лес стоит»,  «В гостях у Брянского старика - лесовика», «Брянск – архитектурный», «</w:t>
      </w:r>
      <w:proofErr w:type="spellStart"/>
      <w:r>
        <w:rPr>
          <w:sz w:val="28"/>
          <w:szCs w:val="28"/>
        </w:rPr>
        <w:t>Свенская</w:t>
      </w:r>
      <w:proofErr w:type="spellEnd"/>
      <w:r>
        <w:rPr>
          <w:sz w:val="28"/>
          <w:szCs w:val="28"/>
        </w:rPr>
        <w:t xml:space="preserve"> ярмарка»</w:t>
      </w:r>
      <w:r w:rsidR="00BB5F39">
        <w:rPr>
          <w:sz w:val="28"/>
          <w:szCs w:val="28"/>
        </w:rPr>
        <w:t>, «Памяти гер</w:t>
      </w:r>
      <w:r w:rsidR="0069694E">
        <w:rPr>
          <w:sz w:val="28"/>
          <w:szCs w:val="28"/>
        </w:rPr>
        <w:t>оев посвящается</w:t>
      </w:r>
      <w:proofErr w:type="gramStart"/>
      <w:r w:rsidR="0069694E">
        <w:rPr>
          <w:sz w:val="28"/>
          <w:szCs w:val="28"/>
        </w:rPr>
        <w:t xml:space="preserve">..», </w:t>
      </w:r>
      <w:r w:rsidR="00BB5F39">
        <w:rPr>
          <w:sz w:val="28"/>
          <w:szCs w:val="28"/>
        </w:rPr>
        <w:t>«</w:t>
      </w:r>
      <w:proofErr w:type="gramEnd"/>
      <w:r w:rsidR="00BB5F39">
        <w:rPr>
          <w:sz w:val="28"/>
          <w:szCs w:val="28"/>
        </w:rPr>
        <w:t>Знаменитые музыканты Брянского края»</w:t>
      </w:r>
      <w:r>
        <w:rPr>
          <w:sz w:val="28"/>
          <w:szCs w:val="28"/>
        </w:rPr>
        <w:t xml:space="preserve"> - позволили педагогам повысить уровень практической подготовки и совершенствовать свои знания по ознакомлению дошкольников с родным краем. На этих занятиях дети лепили </w:t>
      </w:r>
      <w:proofErr w:type="spellStart"/>
      <w:r>
        <w:rPr>
          <w:sz w:val="28"/>
          <w:szCs w:val="28"/>
        </w:rPr>
        <w:t>Мглинскую</w:t>
      </w:r>
      <w:proofErr w:type="spellEnd"/>
      <w:r>
        <w:rPr>
          <w:sz w:val="28"/>
          <w:szCs w:val="28"/>
        </w:rPr>
        <w:t xml:space="preserve"> народную игрушку, украшали рушники и рассказывали о народных промыслах </w:t>
      </w:r>
      <w:proofErr w:type="spellStart"/>
      <w:r>
        <w:rPr>
          <w:sz w:val="28"/>
          <w:szCs w:val="28"/>
        </w:rPr>
        <w:t>Брянщины</w:t>
      </w:r>
      <w:proofErr w:type="spellEnd"/>
      <w:r>
        <w:rPr>
          <w:sz w:val="28"/>
          <w:szCs w:val="28"/>
        </w:rPr>
        <w:t>, создавали коллективный коллаж «Брянск в будущем», путешествовали по Брянскому</w:t>
      </w:r>
      <w:r w:rsidR="00BB5F39">
        <w:rPr>
          <w:sz w:val="28"/>
          <w:szCs w:val="28"/>
        </w:rPr>
        <w:t xml:space="preserve"> лесу, читали стихи </w:t>
      </w:r>
      <w:proofErr w:type="spellStart"/>
      <w:r w:rsidR="00BB5F39">
        <w:rPr>
          <w:sz w:val="28"/>
          <w:szCs w:val="28"/>
        </w:rPr>
        <w:t>Ф.И.Тютчева</w:t>
      </w:r>
      <w:proofErr w:type="spellEnd"/>
      <w:r w:rsidR="00BB5F39">
        <w:rPr>
          <w:sz w:val="28"/>
          <w:szCs w:val="28"/>
        </w:rPr>
        <w:t xml:space="preserve">, </w:t>
      </w:r>
      <w:r w:rsidR="0069694E">
        <w:rPr>
          <w:sz w:val="28"/>
          <w:szCs w:val="28"/>
        </w:rPr>
        <w:t>«</w:t>
      </w:r>
      <w:r w:rsidR="00BB5F39">
        <w:rPr>
          <w:sz w:val="28"/>
          <w:szCs w:val="28"/>
        </w:rPr>
        <w:t>изображали</w:t>
      </w:r>
      <w:r w:rsidR="0069694E">
        <w:rPr>
          <w:sz w:val="28"/>
          <w:szCs w:val="28"/>
        </w:rPr>
        <w:t>»</w:t>
      </w:r>
      <w:r w:rsidR="00BB5F39">
        <w:rPr>
          <w:sz w:val="28"/>
          <w:szCs w:val="28"/>
        </w:rPr>
        <w:t xml:space="preserve"> музыку.</w:t>
      </w:r>
    </w:p>
    <w:p w:rsidR="007C4243" w:rsidRPr="00570DA5" w:rsidRDefault="007C4243" w:rsidP="007C4243">
      <w:pPr>
        <w:spacing w:line="276" w:lineRule="auto"/>
        <w:ind w:left="-709"/>
        <w:jc w:val="center"/>
        <w:rPr>
          <w:sz w:val="32"/>
          <w:szCs w:val="32"/>
        </w:rPr>
      </w:pPr>
      <w:r w:rsidRPr="00AB33C6">
        <w:rPr>
          <w:noProof/>
          <w:sz w:val="32"/>
          <w:szCs w:val="32"/>
        </w:rPr>
        <w:drawing>
          <wp:inline distT="0" distB="0" distL="0" distR="0" wp14:anchorId="37C02A09" wp14:editId="62197A34">
            <wp:extent cx="2423160" cy="1817371"/>
            <wp:effectExtent l="114300" t="133350" r="129540" b="163830"/>
            <wp:docPr id="17409" name="Picture 1" descr="C:\Users\мм\Desktop\РАБОТА\МОЁ\ЗДЕСЬ ВСЕ!\ХРАМЧЕНКОВА  Н.Н\ФОТО\Детский сад №7\патриот восп\занятия\мглинская игрушка\GEDC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 name="Picture 1" descr="C:\Users\мм\Desktop\РАБОТА\МОЁ\ЗДЕСЬ ВСЕ!\ХРАМЧЕНКОВА  Н.Н\ФОТО\Детский сад №7\патриот восп\занятия\мглинская игрушка\GEDC0009.JPG"/>
                    <pic:cNvPicPr>
                      <a:picLocks noChangeAspect="1" noChangeArrowheads="1"/>
                    </pic:cNvPicPr>
                  </pic:nvPicPr>
                  <pic:blipFill>
                    <a:blip r:embed="rId85" cstate="print"/>
                    <a:srcRect/>
                    <a:stretch>
                      <a:fillRect/>
                    </a:stretch>
                  </pic:blipFill>
                  <pic:spPr bwMode="auto">
                    <a:xfrm>
                      <a:off x="0" y="0"/>
                      <a:ext cx="2434586" cy="1825940"/>
                    </a:xfrm>
                    <a:prstGeom prst="rect">
                      <a:avLst/>
                    </a:prstGeom>
                    <a:noFill/>
                    <a:ln>
                      <a:solidFill>
                        <a:schemeClr val="accent1"/>
                      </a:solidFill>
                    </a:ln>
                    <a:effectLst>
                      <a:glow rad="101600">
                        <a:schemeClr val="accent1">
                          <a:satMod val="175000"/>
                          <a:alpha val="40000"/>
                        </a:schemeClr>
                      </a:glow>
                    </a:effectLst>
                    <a:scene3d>
                      <a:camera prst="orthographicFront"/>
                      <a:lightRig rig="threePt" dir="t"/>
                    </a:scene3d>
                    <a:sp3d>
                      <a:bevelT prst="angle"/>
                    </a:sp3d>
                  </pic:spPr>
                </pic:pic>
              </a:graphicData>
            </a:graphic>
          </wp:inline>
        </w:drawing>
      </w:r>
      <w:r w:rsidR="009568EC" w:rsidRPr="00AB33C6">
        <w:rPr>
          <w:noProof/>
          <w:sz w:val="32"/>
          <w:szCs w:val="32"/>
        </w:rPr>
        <w:drawing>
          <wp:inline distT="0" distB="0" distL="0" distR="0" wp14:anchorId="14BE3F55" wp14:editId="61904DBC">
            <wp:extent cx="2683862" cy="1828800"/>
            <wp:effectExtent l="133350" t="133350" r="154940" b="152400"/>
            <wp:docPr id="37" name="Содержимое 7" descr="C:\Users\Наталья\Desktop\Работа\МОЁ\ЗДЕСЬ ВСЕ!\ХРАМЧЕНКОВА  Н.Н\ФОТО\Детский сад №7\патриот восп\занятия\архитектура\DSCN0067.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Содержимое 7" descr="C:\Users\Наталья\Desktop\Работа\МОЁ\ЗДЕСЬ ВСЕ!\ХРАМЧЕНКОВА  Н.Н\ФОТО\Детский сад №7\патриот восп\занятия\архитектура\DSCN0067.JPG"/>
                    <pic:cNvPicPr>
                      <a:picLocks noGrp="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2691046" cy="1833695"/>
                    </a:xfrm>
                    <a:prstGeom prst="rect">
                      <a:avLst/>
                    </a:prstGeom>
                    <a:solidFill>
                      <a:srgbClr val="FFFF00"/>
                    </a:solidFill>
                    <a:ln>
                      <a:solidFill>
                        <a:schemeClr val="accent1"/>
                      </a:solidFill>
                    </a:ln>
                    <a:effectLst>
                      <a:glow rad="101600">
                        <a:schemeClr val="accent1">
                          <a:satMod val="175000"/>
                          <a:alpha val="40000"/>
                        </a:schemeClr>
                      </a:glow>
                    </a:effectLst>
                    <a:scene3d>
                      <a:camera prst="orthographicFront"/>
                      <a:lightRig rig="threePt" dir="t"/>
                    </a:scene3d>
                    <a:sp3d>
                      <a:bevelT prst="angle"/>
                    </a:sp3d>
                  </pic:spPr>
                </pic:pic>
              </a:graphicData>
            </a:graphic>
          </wp:inline>
        </w:drawing>
      </w:r>
    </w:p>
    <w:p w:rsidR="009568EC" w:rsidRPr="00AF45B5" w:rsidRDefault="009568EC" w:rsidP="009568EC">
      <w:pPr>
        <w:spacing w:line="276" w:lineRule="auto"/>
        <w:ind w:left="-709"/>
        <w:jc w:val="center"/>
        <w:rPr>
          <w:sz w:val="28"/>
          <w:szCs w:val="28"/>
        </w:rPr>
      </w:pPr>
      <w:r w:rsidRPr="00AB33C6">
        <w:rPr>
          <w:noProof/>
          <w:sz w:val="28"/>
          <w:szCs w:val="28"/>
        </w:rPr>
        <w:drawing>
          <wp:inline distT="0" distB="0" distL="0" distR="0" wp14:anchorId="0C1B0320" wp14:editId="0353AA09">
            <wp:extent cx="2644140" cy="2054385"/>
            <wp:effectExtent l="133350" t="114300" r="156210" b="136525"/>
            <wp:docPr id="38" name="Содержимое 6" descr="C:\Users\Наталья\Desktop\Работа\МОЁ\ЗДЕСЬ ВСЕ!\ХРАМЧЕНКОВА  Н.Н\ФОТО\Детский сад №7\патриот восп\занятия\свенская ярмарка\GEDC0040.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Содержимое 6" descr="C:\Users\Наталья\Desktop\Работа\МОЁ\ЗДЕСЬ ВСЕ!\ХРАМЧЕНКОВА  Н.Н\ФОТО\Детский сад №7\патриот восп\занятия\свенская ярмарка\GEDC0040.JPG"/>
                    <pic:cNvPicPr>
                      <a:picLocks noGrp="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2648685" cy="2057916"/>
                    </a:xfrm>
                    <a:prstGeom prst="rect">
                      <a:avLst/>
                    </a:prstGeom>
                    <a:noFill/>
                    <a:ln>
                      <a:solidFill>
                        <a:schemeClr val="accent1"/>
                      </a:solidFill>
                    </a:ln>
                    <a:effectLst>
                      <a:glow rad="101600">
                        <a:schemeClr val="accent1">
                          <a:satMod val="175000"/>
                          <a:alpha val="40000"/>
                        </a:schemeClr>
                      </a:glow>
                    </a:effectLst>
                    <a:scene3d>
                      <a:camera prst="orthographicFront"/>
                      <a:lightRig rig="threePt" dir="t"/>
                    </a:scene3d>
                    <a:sp3d>
                      <a:bevelT prst="angle"/>
                    </a:sp3d>
                  </pic:spPr>
                </pic:pic>
              </a:graphicData>
            </a:graphic>
          </wp:inline>
        </w:drawing>
      </w:r>
      <w:r w:rsidRPr="00AB33C6">
        <w:rPr>
          <w:noProof/>
          <w:sz w:val="28"/>
          <w:szCs w:val="28"/>
        </w:rPr>
        <w:drawing>
          <wp:inline distT="0" distB="0" distL="0" distR="0" wp14:anchorId="3BAED2B8" wp14:editId="3CD6A035">
            <wp:extent cx="2706900" cy="1995055"/>
            <wp:effectExtent l="133350" t="114300" r="151130" b="139065"/>
            <wp:docPr id="39" name="Рисунок 7" descr="C:\Users\мм\Desktop\РАБОТА\МОЁ\ЗДЕСЬ ВСЕ!\ХРАМЧЕНКОВА  Н.Н\ФОТО\Детский сад №7\патриот восп\занятия\свенская ярмарка\GEDC0033.JPG"/>
            <wp:cNvGraphicFramePr/>
            <a:graphic xmlns:a="http://schemas.openxmlformats.org/drawingml/2006/main">
              <a:graphicData uri="http://schemas.openxmlformats.org/drawingml/2006/picture">
                <pic:pic xmlns:pic="http://schemas.openxmlformats.org/drawingml/2006/picture">
                  <pic:nvPicPr>
                    <pic:cNvPr id="8" name="Рисунок 7" descr="C:\Users\мм\Desktop\РАБОТА\МОЁ\ЗДЕСЬ ВСЕ!\ХРАМЧЕНКОВА  Н.Н\ФОТО\Детский сад №7\патриот восп\занятия\свенская ярмарка\GEDC0033.JPG"/>
                    <pic:cNvPicPr/>
                  </pic:nvPicPr>
                  <pic:blipFill>
                    <a:blip r:embed="rId88" cstate="print"/>
                    <a:srcRect/>
                    <a:stretch>
                      <a:fillRect/>
                    </a:stretch>
                  </pic:blipFill>
                  <pic:spPr bwMode="auto">
                    <a:xfrm>
                      <a:off x="0" y="0"/>
                      <a:ext cx="2730278" cy="2012285"/>
                    </a:xfrm>
                    <a:prstGeom prst="rect">
                      <a:avLst/>
                    </a:prstGeom>
                    <a:noFill/>
                    <a:ln w="9525">
                      <a:solidFill>
                        <a:schemeClr val="accent1"/>
                      </a:solidFill>
                      <a:miter lim="800000"/>
                      <a:headEnd/>
                      <a:tailEnd/>
                    </a:ln>
                    <a:effectLst>
                      <a:glow rad="101600">
                        <a:schemeClr val="accent1">
                          <a:satMod val="175000"/>
                          <a:alpha val="40000"/>
                        </a:schemeClr>
                      </a:glow>
                    </a:effectLst>
                    <a:scene3d>
                      <a:camera prst="orthographicFront"/>
                      <a:lightRig rig="threePt" dir="t"/>
                    </a:scene3d>
                    <a:sp3d>
                      <a:bevelT prst="angle"/>
                    </a:sp3d>
                  </pic:spPr>
                </pic:pic>
              </a:graphicData>
            </a:graphic>
          </wp:inline>
        </w:drawing>
      </w:r>
    </w:p>
    <w:p w:rsidR="00F20024" w:rsidRDefault="00F20024" w:rsidP="00F20024">
      <w:pPr>
        <w:ind w:firstLine="709"/>
        <w:jc w:val="both"/>
        <w:rPr>
          <w:sz w:val="28"/>
          <w:szCs w:val="28"/>
        </w:rPr>
      </w:pPr>
      <w:r>
        <w:rPr>
          <w:b/>
          <w:i/>
          <w:sz w:val="28"/>
          <w:szCs w:val="28"/>
        </w:rPr>
        <w:lastRenderedPageBreak/>
        <w:t>Педагогические советы</w:t>
      </w:r>
      <w:r>
        <w:rPr>
          <w:sz w:val="28"/>
          <w:szCs w:val="28"/>
        </w:rPr>
        <w:t xml:space="preserve"> на тему «Ознакомление детей дошкольного возраста с природой родного края – основа  развития познавательных интересов</w:t>
      </w:r>
      <w:r w:rsidR="008009F8">
        <w:rPr>
          <w:i/>
          <w:sz w:val="28"/>
          <w:szCs w:val="28"/>
        </w:rPr>
        <w:t xml:space="preserve">», </w:t>
      </w:r>
      <w:r>
        <w:rPr>
          <w:sz w:val="28"/>
          <w:szCs w:val="28"/>
        </w:rPr>
        <w:t>«Формирование патриотических чувств детей дошкольного возраста через ознакомление с историей родного края»</w:t>
      </w:r>
      <w:r w:rsidR="008009F8">
        <w:rPr>
          <w:sz w:val="28"/>
          <w:szCs w:val="28"/>
        </w:rPr>
        <w:t>,</w:t>
      </w:r>
      <w:r>
        <w:rPr>
          <w:sz w:val="28"/>
          <w:szCs w:val="28"/>
        </w:rPr>
        <w:t xml:space="preserve"> прошли в нетрад</w:t>
      </w:r>
      <w:r w:rsidR="008009F8">
        <w:rPr>
          <w:sz w:val="28"/>
          <w:szCs w:val="28"/>
        </w:rPr>
        <w:t>иц</w:t>
      </w:r>
      <w:r w:rsidR="004555E7">
        <w:rPr>
          <w:sz w:val="28"/>
          <w:szCs w:val="28"/>
        </w:rPr>
        <w:t xml:space="preserve">ионной форме «круглого стола», </w:t>
      </w:r>
      <w:r w:rsidR="008009F8">
        <w:rPr>
          <w:sz w:val="28"/>
          <w:szCs w:val="28"/>
        </w:rPr>
        <w:t>«деловой игры».</w:t>
      </w:r>
      <w:r>
        <w:rPr>
          <w:sz w:val="28"/>
          <w:szCs w:val="28"/>
        </w:rPr>
        <w:t xml:space="preserve"> Педагоги не только </w:t>
      </w:r>
      <w:r w:rsidR="003414C2">
        <w:rPr>
          <w:sz w:val="28"/>
          <w:szCs w:val="28"/>
        </w:rPr>
        <w:t xml:space="preserve">обменивались опытом и </w:t>
      </w:r>
      <w:r>
        <w:rPr>
          <w:sz w:val="28"/>
          <w:szCs w:val="28"/>
        </w:rPr>
        <w:t xml:space="preserve">углубленно изучили особенности, формы и методы повышения познавательной активности детей, но и </w:t>
      </w:r>
      <w:r>
        <w:rPr>
          <w:rFonts w:eastAsia="Calibri"/>
          <w:sz w:val="28"/>
          <w:szCs w:val="28"/>
        </w:rPr>
        <w:t>разработали</w:t>
      </w:r>
      <w:r>
        <w:rPr>
          <w:sz w:val="28"/>
          <w:szCs w:val="28"/>
        </w:rPr>
        <w:t xml:space="preserve"> для них </w:t>
      </w:r>
      <w:r>
        <w:rPr>
          <w:b/>
          <w:i/>
          <w:sz w:val="28"/>
          <w:szCs w:val="28"/>
        </w:rPr>
        <w:t>познавательные</w:t>
      </w:r>
      <w:r>
        <w:rPr>
          <w:sz w:val="28"/>
          <w:szCs w:val="28"/>
        </w:rPr>
        <w:t xml:space="preserve"> </w:t>
      </w:r>
      <w:r>
        <w:rPr>
          <w:b/>
          <w:i/>
          <w:sz w:val="28"/>
          <w:szCs w:val="28"/>
        </w:rPr>
        <w:t>адаптированные рассказы</w:t>
      </w:r>
      <w:r>
        <w:rPr>
          <w:sz w:val="28"/>
          <w:szCs w:val="28"/>
        </w:rPr>
        <w:t>: «История города Брянска и его районов»; «</w:t>
      </w:r>
      <w:r>
        <w:rPr>
          <w:bCs/>
          <w:sz w:val="28"/>
          <w:szCs w:val="28"/>
        </w:rPr>
        <w:t>Военная история родного города» (в форме презентации); «</w:t>
      </w:r>
      <w:r>
        <w:rPr>
          <w:sz w:val="28"/>
          <w:szCs w:val="28"/>
        </w:rPr>
        <w:t xml:space="preserve">История народных промыслов </w:t>
      </w:r>
      <w:proofErr w:type="spellStart"/>
      <w:r>
        <w:rPr>
          <w:sz w:val="28"/>
          <w:szCs w:val="28"/>
        </w:rPr>
        <w:t>Брянщины</w:t>
      </w:r>
      <w:proofErr w:type="spellEnd"/>
      <w:r>
        <w:rPr>
          <w:sz w:val="28"/>
          <w:szCs w:val="28"/>
        </w:rPr>
        <w:t xml:space="preserve">»; «Символика родного края»; </w:t>
      </w:r>
      <w:r w:rsidR="009568EC">
        <w:rPr>
          <w:sz w:val="28"/>
          <w:szCs w:val="28"/>
        </w:rPr>
        <w:t xml:space="preserve">  </w:t>
      </w:r>
      <w:r>
        <w:rPr>
          <w:sz w:val="28"/>
          <w:szCs w:val="28"/>
        </w:rPr>
        <w:t>«Достопр</w:t>
      </w:r>
      <w:r w:rsidR="0069694E">
        <w:rPr>
          <w:sz w:val="28"/>
          <w:szCs w:val="28"/>
        </w:rPr>
        <w:t>имечательности родного города»;</w:t>
      </w:r>
      <w:r>
        <w:rPr>
          <w:sz w:val="28"/>
          <w:szCs w:val="28"/>
        </w:rPr>
        <w:t xml:space="preserve"> </w:t>
      </w:r>
      <w:r w:rsidR="009568EC">
        <w:rPr>
          <w:sz w:val="28"/>
          <w:szCs w:val="28"/>
        </w:rPr>
        <w:t xml:space="preserve">  </w:t>
      </w:r>
      <w:r>
        <w:rPr>
          <w:sz w:val="28"/>
          <w:szCs w:val="28"/>
        </w:rPr>
        <w:t xml:space="preserve">«История Брянской архитектуры»; </w:t>
      </w:r>
      <w:r>
        <w:rPr>
          <w:color w:val="000000"/>
          <w:sz w:val="28"/>
          <w:szCs w:val="28"/>
        </w:rPr>
        <w:t>«Промышленность Брянского края»; «Прославленные люди Брянского края»</w:t>
      </w:r>
      <w:r>
        <w:rPr>
          <w:sz w:val="28"/>
          <w:szCs w:val="28"/>
        </w:rPr>
        <w:t xml:space="preserve">. Рассказы содержали проблемные вопросы, лаконично, последовательно, просто и понятно отражали исторические события, а также сопровождались показом фотографий, иллюстраций и слайдов. </w:t>
      </w:r>
    </w:p>
    <w:p w:rsidR="00F20024" w:rsidRDefault="00F20024" w:rsidP="00F20024">
      <w:pPr>
        <w:ind w:firstLine="708"/>
        <w:jc w:val="both"/>
        <w:rPr>
          <w:sz w:val="28"/>
          <w:szCs w:val="28"/>
        </w:rPr>
      </w:pPr>
      <w:r>
        <w:rPr>
          <w:sz w:val="28"/>
          <w:szCs w:val="28"/>
        </w:rPr>
        <w:t xml:space="preserve">  В целях обогащения предметно-развивающей среды в ДОУ,  были проведены </w:t>
      </w:r>
      <w:r w:rsidR="004A1FD9">
        <w:rPr>
          <w:b/>
          <w:i/>
          <w:sz w:val="28"/>
          <w:szCs w:val="28"/>
        </w:rPr>
        <w:t xml:space="preserve">творческие </w:t>
      </w:r>
      <w:r>
        <w:rPr>
          <w:b/>
          <w:i/>
          <w:sz w:val="28"/>
          <w:szCs w:val="28"/>
        </w:rPr>
        <w:t>конкурсы</w:t>
      </w:r>
      <w:r>
        <w:rPr>
          <w:sz w:val="28"/>
          <w:szCs w:val="28"/>
        </w:rPr>
        <w:t>. Данные мероприятия  позволили педагогам увидеть и оценить разнообразие подходов по оснащению краеведческих уголков  в разных возрастных группах.</w:t>
      </w:r>
    </w:p>
    <w:p w:rsidR="0072309B" w:rsidRDefault="00F20024" w:rsidP="0072309B">
      <w:pPr>
        <w:pStyle w:val="a5"/>
        <w:spacing w:before="0" w:beforeAutospacing="0" w:after="0" w:afterAutospacing="0"/>
        <w:ind w:firstLine="708"/>
        <w:jc w:val="both"/>
        <w:rPr>
          <w:sz w:val="28"/>
          <w:szCs w:val="28"/>
        </w:rPr>
      </w:pPr>
      <w:r>
        <w:rPr>
          <w:sz w:val="28"/>
          <w:szCs w:val="28"/>
        </w:rPr>
        <w:t xml:space="preserve">В группах оформлены </w:t>
      </w:r>
      <w:r>
        <w:rPr>
          <w:b/>
          <w:i/>
          <w:sz w:val="28"/>
          <w:szCs w:val="28"/>
        </w:rPr>
        <w:t>уголки краеведения</w:t>
      </w:r>
      <w:r>
        <w:rPr>
          <w:sz w:val="28"/>
          <w:szCs w:val="28"/>
        </w:rPr>
        <w:t xml:space="preserve">, </w:t>
      </w:r>
      <w:r>
        <w:rPr>
          <w:b/>
          <w:i/>
          <w:sz w:val="28"/>
          <w:szCs w:val="28"/>
        </w:rPr>
        <w:t>тематические альбомы</w:t>
      </w:r>
      <w:r>
        <w:rPr>
          <w:sz w:val="28"/>
          <w:szCs w:val="28"/>
        </w:rPr>
        <w:t>: «</w:t>
      </w:r>
      <w:proofErr w:type="spellStart"/>
      <w:r>
        <w:rPr>
          <w:sz w:val="28"/>
          <w:szCs w:val="28"/>
        </w:rPr>
        <w:t>Брянщина</w:t>
      </w:r>
      <w:proofErr w:type="spellEnd"/>
      <w:r>
        <w:rPr>
          <w:sz w:val="28"/>
          <w:szCs w:val="28"/>
        </w:rPr>
        <w:t xml:space="preserve">  - героическая», «Промышленность нашего города», «Народные промыслы России и </w:t>
      </w:r>
      <w:proofErr w:type="spellStart"/>
      <w:r>
        <w:rPr>
          <w:sz w:val="28"/>
          <w:szCs w:val="28"/>
        </w:rPr>
        <w:t>Брянщины</w:t>
      </w:r>
      <w:proofErr w:type="spellEnd"/>
      <w:r>
        <w:rPr>
          <w:sz w:val="28"/>
          <w:szCs w:val="28"/>
        </w:rPr>
        <w:t>», «Богатыри земли Русской», «Кто работает на Брянских предприятиях», представлена символика Брянска, разнообразные народные игрушки и предметы старины.</w:t>
      </w:r>
      <w:r w:rsidR="005A2825">
        <w:rPr>
          <w:sz w:val="28"/>
          <w:szCs w:val="28"/>
        </w:rPr>
        <w:t xml:space="preserve"> </w:t>
      </w:r>
      <w:r w:rsidR="005A2825" w:rsidRPr="0069694E">
        <w:rPr>
          <w:sz w:val="28"/>
          <w:szCs w:val="28"/>
        </w:rPr>
        <w:t xml:space="preserve">В </w:t>
      </w:r>
      <w:r w:rsidR="0069694E" w:rsidRPr="0069694E">
        <w:rPr>
          <w:b/>
          <w:i/>
          <w:sz w:val="28"/>
          <w:szCs w:val="28"/>
        </w:rPr>
        <w:t>«У</w:t>
      </w:r>
      <w:r w:rsidR="005A2825" w:rsidRPr="0069694E">
        <w:rPr>
          <w:b/>
          <w:i/>
          <w:sz w:val="28"/>
          <w:szCs w:val="28"/>
        </w:rPr>
        <w:t>голках</w:t>
      </w:r>
      <w:r w:rsidR="0069694E" w:rsidRPr="0069694E">
        <w:rPr>
          <w:b/>
          <w:i/>
          <w:sz w:val="28"/>
          <w:szCs w:val="28"/>
        </w:rPr>
        <w:t xml:space="preserve"> </w:t>
      </w:r>
      <w:r w:rsidR="0072309B" w:rsidRPr="0072309B">
        <w:rPr>
          <w:sz w:val="28"/>
          <w:szCs w:val="28"/>
        </w:rPr>
        <w:drawing>
          <wp:anchor distT="0" distB="0" distL="114300" distR="114300" simplePos="0" relativeHeight="251678720" behindDoc="0" locked="0" layoutInCell="1" allowOverlap="1">
            <wp:simplePos x="0" y="0"/>
            <wp:positionH relativeFrom="column">
              <wp:posOffset>194310</wp:posOffset>
            </wp:positionH>
            <wp:positionV relativeFrom="paragraph">
              <wp:posOffset>194310</wp:posOffset>
            </wp:positionV>
            <wp:extent cx="2625090" cy="1707515"/>
            <wp:effectExtent l="190500" t="190500" r="403860" b="426085"/>
            <wp:wrapSquare wrapText="bothSides"/>
            <wp:docPr id="47" name="Рисунок 1" descr="G:\ЗДЕСЬ ВСЕ!\ФОТО\Детский сад №7\патриот восп\развивающая среда\DSCN0706.JPG"/>
            <wp:cNvGraphicFramePr/>
            <a:graphic xmlns:a="http://schemas.openxmlformats.org/drawingml/2006/main">
              <a:graphicData uri="http://schemas.openxmlformats.org/drawingml/2006/picture">
                <pic:pic xmlns:pic="http://schemas.openxmlformats.org/drawingml/2006/picture">
                  <pic:nvPicPr>
                    <pic:cNvPr id="2" name="Рисунок 1" descr="G:\ЗДЕСЬ ВСЕ!\ФОТО\Детский сад №7\патриот восп\развивающая среда\DSCN0706.JPG"/>
                    <pic:cNvPicPr/>
                  </pic:nvPicPr>
                  <pic:blipFill rotWithShape="1">
                    <a:blip r:embed="rId89" cstate="print">
                      <a:extLst>
                        <a:ext uri="{28A0092B-C50C-407E-A947-70E740481C1C}">
                          <a14:useLocalDpi xmlns:a14="http://schemas.microsoft.com/office/drawing/2010/main" val="0"/>
                        </a:ext>
                      </a:extLst>
                    </a:blip>
                    <a:srcRect l="4445" r="5470"/>
                    <a:stretch/>
                  </pic:blipFill>
                  <pic:spPr bwMode="auto">
                    <a:xfrm>
                      <a:off x="0" y="0"/>
                      <a:ext cx="2625090" cy="1707515"/>
                    </a:xfrm>
                    <a:prstGeom prst="rect">
                      <a:avLst/>
                    </a:prstGeom>
                    <a:ln>
                      <a:solidFill>
                        <a:srgbClr val="33CC33"/>
                      </a:solidFill>
                    </a:ln>
                    <a:effectLst>
                      <a:glow rad="101600">
                        <a:srgbClr val="33CC33">
                          <a:alpha val="60000"/>
                        </a:srgbClr>
                      </a:glow>
                      <a:outerShdw blurRad="292100" dist="139700" dir="2700000" algn="tl" rotWithShape="0">
                        <a:srgbClr val="333333">
                          <a:alpha val="65000"/>
                        </a:srgb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694E" w:rsidRPr="0069694E">
        <w:rPr>
          <w:b/>
          <w:i/>
          <w:sz w:val="28"/>
          <w:szCs w:val="28"/>
        </w:rPr>
        <w:t>Памяти»</w:t>
      </w:r>
      <w:r w:rsidR="005A2825" w:rsidRPr="0069694E">
        <w:rPr>
          <w:sz w:val="28"/>
          <w:szCs w:val="28"/>
        </w:rPr>
        <w:t xml:space="preserve"> </w:t>
      </w:r>
      <w:r w:rsidR="005A2825">
        <w:rPr>
          <w:sz w:val="28"/>
          <w:szCs w:val="28"/>
        </w:rPr>
        <w:t>собран большой материал о Великой Отечественной войне.</w:t>
      </w:r>
    </w:p>
    <w:p w:rsidR="0072309B" w:rsidRDefault="0072309B" w:rsidP="0072309B">
      <w:pPr>
        <w:pStyle w:val="a5"/>
        <w:spacing w:before="0" w:beforeAutospacing="0" w:after="0" w:afterAutospacing="0"/>
        <w:ind w:firstLine="708"/>
        <w:jc w:val="both"/>
        <w:rPr>
          <w:sz w:val="28"/>
          <w:szCs w:val="28"/>
        </w:rPr>
      </w:pPr>
      <w:r w:rsidRPr="0072309B">
        <w:rPr>
          <w:sz w:val="28"/>
          <w:szCs w:val="28"/>
        </w:rPr>
        <w:drawing>
          <wp:anchor distT="0" distB="0" distL="114300" distR="114300" simplePos="0" relativeHeight="251679744" behindDoc="0" locked="0" layoutInCell="1" allowOverlap="1">
            <wp:simplePos x="0" y="0"/>
            <wp:positionH relativeFrom="column">
              <wp:posOffset>623570</wp:posOffset>
            </wp:positionH>
            <wp:positionV relativeFrom="paragraph">
              <wp:posOffset>173355</wp:posOffset>
            </wp:positionV>
            <wp:extent cx="2077720" cy="1696720"/>
            <wp:effectExtent l="171450" t="152400" r="189230" b="589280"/>
            <wp:wrapSquare wrapText="bothSides"/>
            <wp:docPr id="48" name="Рисунок 7" descr="G:\ЗДЕСЬ ВСЕ!\ФОТО\Детский сад №7\патриот восп\развивающая среда\DSCN0694.JPG"/>
            <wp:cNvGraphicFramePr/>
            <a:graphic xmlns:a="http://schemas.openxmlformats.org/drawingml/2006/main">
              <a:graphicData uri="http://schemas.openxmlformats.org/drawingml/2006/picture">
                <pic:pic xmlns:pic="http://schemas.openxmlformats.org/drawingml/2006/picture">
                  <pic:nvPicPr>
                    <pic:cNvPr id="8" name="Рисунок 7" descr="G:\ЗДЕСЬ ВСЕ!\ФОТО\Детский сад №7\патриот восп\развивающая среда\DSCN0694.JPG"/>
                    <pic:cNvPicPr/>
                  </pic:nvPicPr>
                  <pic:blipFill rotWithShape="1">
                    <a:blip r:embed="rId90" cstate="print">
                      <a:extLst>
                        <a:ext uri="{28A0092B-C50C-407E-A947-70E740481C1C}">
                          <a14:useLocalDpi xmlns:a14="http://schemas.microsoft.com/office/drawing/2010/main" val="0"/>
                        </a:ext>
                      </a:extLst>
                    </a:blip>
                    <a:srcRect t="11196" b="6870"/>
                    <a:stretch/>
                  </pic:blipFill>
                  <pic:spPr bwMode="auto">
                    <a:xfrm>
                      <a:off x="0" y="0"/>
                      <a:ext cx="2077720" cy="1696720"/>
                    </a:xfrm>
                    <a:prstGeom prst="roundRect">
                      <a:avLst>
                        <a:gd name="adj" fmla="val 4167"/>
                      </a:avLst>
                    </a:prstGeom>
                    <a:solidFill>
                      <a:srgbClr val="FFFFFF"/>
                    </a:solidFill>
                    <a:ln w="76200" cap="sq">
                      <a:solidFill>
                        <a:srgbClr val="292929"/>
                      </a:solidFill>
                      <a:miter lim="800000"/>
                    </a:ln>
                    <a:effectLst>
                      <a:glow rad="101600">
                        <a:srgbClr val="33CC33">
                          <a:alpha val="60000"/>
                        </a:srgbClr>
                      </a:glow>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 xml:space="preserve">       </w:t>
      </w:r>
      <w:r w:rsidRPr="0072309B">
        <w:rPr>
          <w:sz w:val="28"/>
          <w:szCs w:val="28"/>
        </w:rPr>
        <w:drawing>
          <wp:inline distT="0" distB="0" distL="0" distR="0" wp14:anchorId="4DDB3B28" wp14:editId="6E794F9C">
            <wp:extent cx="1884219" cy="1703737"/>
            <wp:effectExtent l="152400" t="152400" r="154305" b="601345"/>
            <wp:docPr id="49" name="Рисунок 8" descr="G:\ЗДЕСЬ ВСЕ!\ФОТО\Детский сад №7\патриот восп\развивающая среда\DSCN0689.JPG"/>
            <wp:cNvGraphicFramePr/>
            <a:graphic xmlns:a="http://schemas.openxmlformats.org/drawingml/2006/main">
              <a:graphicData uri="http://schemas.openxmlformats.org/drawingml/2006/picture">
                <pic:pic xmlns:pic="http://schemas.openxmlformats.org/drawingml/2006/picture">
                  <pic:nvPicPr>
                    <pic:cNvPr id="9" name="Рисунок 8" descr="G:\ЗДЕСЬ ВСЕ!\ФОТО\Детский сад №7\патриот восп\развивающая среда\DSCN0689.JPG"/>
                    <pic:cNvPicPr/>
                  </pic:nvPicPr>
                  <pic:blipFill rotWithShape="1">
                    <a:blip r:embed="rId91" cstate="print">
                      <a:extLst>
                        <a:ext uri="{28A0092B-C50C-407E-A947-70E740481C1C}">
                          <a14:useLocalDpi xmlns:a14="http://schemas.microsoft.com/office/drawing/2010/main" val="0"/>
                        </a:ext>
                      </a:extLst>
                    </a:blip>
                    <a:srcRect l="4581" t="21430" r="6291"/>
                    <a:stretch/>
                  </pic:blipFill>
                  <pic:spPr bwMode="auto">
                    <a:xfrm>
                      <a:off x="0" y="0"/>
                      <a:ext cx="1894843" cy="1713344"/>
                    </a:xfrm>
                    <a:prstGeom prst="roundRect">
                      <a:avLst>
                        <a:gd name="adj" fmla="val 4167"/>
                      </a:avLst>
                    </a:prstGeom>
                    <a:solidFill>
                      <a:srgbClr val="FFFFFF"/>
                    </a:solidFill>
                    <a:ln w="76200" cap="sq">
                      <a:solidFill>
                        <a:srgbClr val="292929"/>
                      </a:solidFill>
                      <a:miter lim="800000"/>
                    </a:ln>
                    <a:effectLst>
                      <a:glow rad="101600">
                        <a:srgbClr val="33CC33">
                          <a:alpha val="60000"/>
                        </a:srgbClr>
                      </a:glow>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sidRPr="0072309B">
        <w:rPr>
          <w:sz w:val="28"/>
          <w:szCs w:val="28"/>
        </w:rPr>
        <w:lastRenderedPageBreak/>
        <w:drawing>
          <wp:inline distT="0" distB="0" distL="0" distR="0" wp14:anchorId="3EF00AF5" wp14:editId="19E13970">
            <wp:extent cx="2223655" cy="1690255"/>
            <wp:effectExtent l="190500" t="190500" r="405765" b="424815"/>
            <wp:docPr id="51" name="Рисунок 21" descr="G:\ЗДЕСЬ ВСЕ!\ФОТО\Детский сад №7\патриот восп\развивающая среда\DSCN0665.JPG"/>
            <wp:cNvGraphicFramePr/>
            <a:graphic xmlns:a="http://schemas.openxmlformats.org/drawingml/2006/main">
              <a:graphicData uri="http://schemas.openxmlformats.org/drawingml/2006/picture">
                <pic:pic xmlns:pic="http://schemas.openxmlformats.org/drawingml/2006/picture">
                  <pic:nvPicPr>
                    <pic:cNvPr id="22" name="Рисунок 21" descr="G:\ЗДЕСЬ ВСЕ!\ФОТО\Детский сад №7\патриот восп\развивающая среда\DSCN0665.JPG"/>
                    <pic:cNvPicPr/>
                  </pic:nvPicPr>
                  <pic:blipFill rotWithShape="1">
                    <a:blip r:embed="rId92" cstate="print">
                      <a:extLst>
                        <a:ext uri="{28A0092B-C50C-407E-A947-70E740481C1C}">
                          <a14:useLocalDpi xmlns:a14="http://schemas.microsoft.com/office/drawing/2010/main" val="0"/>
                        </a:ext>
                      </a:extLst>
                    </a:blip>
                    <a:srcRect l="6226" t="16605" r="4396" b="10624"/>
                    <a:stretch/>
                  </pic:blipFill>
                  <pic:spPr bwMode="auto">
                    <a:xfrm>
                      <a:off x="0" y="0"/>
                      <a:ext cx="2236429" cy="1699965"/>
                    </a:xfrm>
                    <a:prstGeom prst="rect">
                      <a:avLst/>
                    </a:prstGeom>
                    <a:ln>
                      <a:noFill/>
                    </a:ln>
                    <a:effectLst>
                      <a:glow rad="101600">
                        <a:srgbClr val="FFFF00">
                          <a:alpha val="60000"/>
                        </a:srgbClr>
                      </a:glow>
                      <a:outerShdw blurRad="292100" dist="139700" dir="2700000" algn="tl" rotWithShape="0">
                        <a:srgbClr val="333333">
                          <a:alpha val="65000"/>
                        </a:srgb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inline>
        </w:drawing>
      </w:r>
      <w:r w:rsidRPr="0072309B">
        <w:rPr>
          <w:sz w:val="28"/>
          <w:szCs w:val="28"/>
        </w:rPr>
        <w:drawing>
          <wp:inline distT="0" distB="0" distL="0" distR="0" wp14:anchorId="70654EC2" wp14:editId="798B56D8">
            <wp:extent cx="2299855" cy="1661035"/>
            <wp:effectExtent l="190500" t="209550" r="405765" b="473075"/>
            <wp:docPr id="50" name="Рисунок 12" descr="G:\ЗДЕСЬ ВСЕ!\ФОТО\Детский сад №7\патриот восп\развивающая среда\DSCN0697.JPG"/>
            <wp:cNvGraphicFramePr/>
            <a:graphic xmlns:a="http://schemas.openxmlformats.org/drawingml/2006/main">
              <a:graphicData uri="http://schemas.openxmlformats.org/drawingml/2006/picture">
                <pic:pic xmlns:pic="http://schemas.openxmlformats.org/drawingml/2006/picture">
                  <pic:nvPicPr>
                    <pic:cNvPr id="13" name="Рисунок 12" descr="G:\ЗДЕСЬ ВСЕ!\ФОТО\Детский сад №7\патриот восп\развивающая среда\DSCN0697.JPG"/>
                    <pic:cNvPicPr/>
                  </pic:nvPicPr>
                  <pic:blipFill rotWithShape="1">
                    <a:blip r:embed="rId93" cstate="print">
                      <a:extLst>
                        <a:ext uri="{28A0092B-C50C-407E-A947-70E740481C1C}">
                          <a14:useLocalDpi xmlns:a14="http://schemas.microsoft.com/office/drawing/2010/main" val="0"/>
                        </a:ext>
                      </a:extLst>
                    </a:blip>
                    <a:srcRect t="14129" r="2906" b="17949"/>
                    <a:stretch/>
                  </pic:blipFill>
                  <pic:spPr bwMode="auto">
                    <a:xfrm>
                      <a:off x="0" y="0"/>
                      <a:ext cx="2321530" cy="1676689"/>
                    </a:xfrm>
                    <a:prstGeom prst="rect">
                      <a:avLst/>
                    </a:prstGeom>
                    <a:ln>
                      <a:solidFill>
                        <a:srgbClr val="FFC000"/>
                      </a:solidFill>
                    </a:ln>
                    <a:effectLst>
                      <a:glow rad="101600">
                        <a:srgbClr val="FFFF00">
                          <a:alpha val="60000"/>
                        </a:srgbClr>
                      </a:glow>
                      <a:outerShdw blurRad="292100" dist="139700" dir="2700000" algn="tl" rotWithShape="0">
                        <a:srgbClr val="333333">
                          <a:alpha val="65000"/>
                        </a:srgbClr>
                      </a:outerShdw>
                    </a:effectLst>
                    <a:scene3d>
                      <a:camera prst="orthographicFront"/>
                      <a:lightRig rig="threePt" dir="t"/>
                    </a:scene3d>
                    <a:sp3d>
                      <a:bevelT/>
                    </a:sp3d>
                    <a:extLst>
                      <a:ext uri="{53640926-AAD7-44D8-BBD7-CCE9431645EC}">
                        <a14:shadowObscured xmlns:a14="http://schemas.microsoft.com/office/drawing/2010/main"/>
                      </a:ext>
                    </a:extLst>
                  </pic:spPr>
                </pic:pic>
              </a:graphicData>
            </a:graphic>
          </wp:inline>
        </w:drawing>
      </w:r>
    </w:p>
    <w:p w:rsidR="00F20024" w:rsidRDefault="00C34DD1" w:rsidP="0072309B">
      <w:pPr>
        <w:pStyle w:val="a5"/>
        <w:spacing w:before="0" w:beforeAutospacing="0" w:after="0" w:afterAutospacing="0"/>
        <w:ind w:firstLine="708"/>
        <w:jc w:val="both"/>
        <w:rPr>
          <w:sz w:val="28"/>
          <w:szCs w:val="28"/>
        </w:rPr>
      </w:pPr>
      <w:r w:rsidRPr="00C34DD1">
        <w:rPr>
          <w:sz w:val="28"/>
          <w:szCs w:val="28"/>
        </w:rPr>
        <w:t xml:space="preserve">Использование педагогами </w:t>
      </w:r>
      <w:r w:rsidR="004A1FD9" w:rsidRPr="004A1FD9">
        <w:rPr>
          <w:sz w:val="28"/>
          <w:szCs w:val="28"/>
        </w:rPr>
        <w:t>различных</w:t>
      </w:r>
      <w:r w:rsidRPr="004555E7">
        <w:rPr>
          <w:b/>
          <w:i/>
          <w:sz w:val="28"/>
          <w:szCs w:val="28"/>
        </w:rPr>
        <w:t xml:space="preserve"> игр</w:t>
      </w:r>
      <w:r w:rsidR="00F20024" w:rsidRPr="004555E7">
        <w:rPr>
          <w:b/>
          <w:i/>
          <w:sz w:val="28"/>
          <w:szCs w:val="28"/>
        </w:rPr>
        <w:t>:</w:t>
      </w:r>
      <w:r w:rsidR="00F20024" w:rsidRPr="00C34DD1">
        <w:rPr>
          <w:sz w:val="28"/>
          <w:szCs w:val="28"/>
        </w:rPr>
        <w:t xml:space="preserve"> «Знатоки Брянска», «Пройдёмся по улицам Брянска», «</w:t>
      </w:r>
      <w:proofErr w:type="spellStart"/>
      <w:r w:rsidR="00F20024" w:rsidRPr="00C34DD1">
        <w:rPr>
          <w:sz w:val="28"/>
          <w:szCs w:val="28"/>
        </w:rPr>
        <w:t>Свенская</w:t>
      </w:r>
      <w:proofErr w:type="spellEnd"/>
      <w:r w:rsidR="00F20024" w:rsidRPr="00C34DD1">
        <w:rPr>
          <w:sz w:val="28"/>
          <w:szCs w:val="28"/>
        </w:rPr>
        <w:t xml:space="preserve"> ярмарка», «Загадки о Брянске», </w:t>
      </w:r>
      <w:proofErr w:type="gramStart"/>
      <w:r w:rsidR="00F20024" w:rsidRPr="00C34DD1">
        <w:rPr>
          <w:sz w:val="28"/>
          <w:szCs w:val="28"/>
        </w:rPr>
        <w:t>«Узнай поэта, художника, музыканта Брянского края», «Найди герб Брянска (Трубчевска, Карачева, Новозыбкова и т.д.)», «</w:t>
      </w:r>
      <w:r w:rsidR="00F20024">
        <w:rPr>
          <w:color w:val="000000"/>
          <w:sz w:val="28"/>
          <w:szCs w:val="28"/>
        </w:rPr>
        <w:t xml:space="preserve">Откроем выставку изделий Брянских </w:t>
      </w:r>
      <w:r>
        <w:rPr>
          <w:color w:val="000000"/>
          <w:sz w:val="28"/>
          <w:szCs w:val="28"/>
        </w:rPr>
        <w:t>(</w:t>
      </w:r>
      <w:proofErr w:type="spellStart"/>
      <w:r>
        <w:rPr>
          <w:color w:val="000000"/>
          <w:sz w:val="28"/>
          <w:szCs w:val="28"/>
        </w:rPr>
        <w:t>Бежицких</w:t>
      </w:r>
      <w:proofErr w:type="spellEnd"/>
      <w:r>
        <w:rPr>
          <w:color w:val="000000"/>
          <w:sz w:val="28"/>
          <w:szCs w:val="28"/>
        </w:rPr>
        <w:t>) предприятий» и др.</w:t>
      </w:r>
      <w:r w:rsidRPr="00F307FC">
        <w:t xml:space="preserve">, </w:t>
      </w:r>
      <w:r>
        <w:rPr>
          <w:sz w:val="28"/>
          <w:szCs w:val="28"/>
        </w:rPr>
        <w:t>помогало</w:t>
      </w:r>
      <w:r w:rsidRPr="00C34DD1">
        <w:rPr>
          <w:sz w:val="28"/>
          <w:szCs w:val="28"/>
        </w:rPr>
        <w:t xml:space="preserve"> детям овладеть способами познавательной деятельности.</w:t>
      </w:r>
      <w:proofErr w:type="gramEnd"/>
    </w:p>
    <w:p w:rsidR="00F20024" w:rsidRDefault="00F20024" w:rsidP="00F20024">
      <w:pPr>
        <w:ind w:firstLine="708"/>
        <w:jc w:val="both"/>
        <w:rPr>
          <w:sz w:val="28"/>
          <w:szCs w:val="28"/>
        </w:rPr>
      </w:pPr>
      <w:r>
        <w:rPr>
          <w:sz w:val="28"/>
          <w:szCs w:val="28"/>
        </w:rPr>
        <w:t xml:space="preserve">Наиболее эффективным средством комплексного воздействия на формирование личности ребенка  является </w:t>
      </w:r>
      <w:r>
        <w:rPr>
          <w:b/>
          <w:i/>
          <w:sz w:val="28"/>
          <w:szCs w:val="28"/>
        </w:rPr>
        <w:t>экскурсия.</w:t>
      </w:r>
      <w:r>
        <w:rPr>
          <w:sz w:val="28"/>
          <w:szCs w:val="28"/>
        </w:rPr>
        <w:t xml:space="preserve">  Посещения  художественного музея и музея братьев Ткачевых, где дети познакомились с выставочным проектом художника А. Шилова «Они сражались за Родину!», а на фотовыставке  «Россия – заповедная» с удивительным животным миром </w:t>
      </w:r>
      <w:proofErr w:type="spellStart"/>
      <w:r>
        <w:rPr>
          <w:sz w:val="28"/>
          <w:szCs w:val="28"/>
        </w:rPr>
        <w:t>Брянщины</w:t>
      </w:r>
      <w:proofErr w:type="spellEnd"/>
      <w:r>
        <w:rPr>
          <w:sz w:val="28"/>
          <w:szCs w:val="28"/>
        </w:rPr>
        <w:t xml:space="preserve">, позволили расширить представления о героях Великой Отечественной войны, о неповторимости природы и необъятности территории нашей Родины. </w:t>
      </w:r>
    </w:p>
    <w:p w:rsidR="00F20024" w:rsidRDefault="00F20024" w:rsidP="00F20024">
      <w:pPr>
        <w:ind w:firstLine="708"/>
        <w:jc w:val="both"/>
        <w:rPr>
          <w:sz w:val="28"/>
          <w:szCs w:val="28"/>
        </w:rPr>
      </w:pPr>
      <w:r>
        <w:rPr>
          <w:bCs/>
          <w:sz w:val="28"/>
          <w:szCs w:val="28"/>
        </w:rPr>
        <w:t xml:space="preserve">Во время обзорной экскурсии по городу, дети побывали в </w:t>
      </w:r>
      <w:r>
        <w:rPr>
          <w:sz w:val="28"/>
          <w:szCs w:val="28"/>
        </w:rPr>
        <w:t xml:space="preserve">одном из старейших парков города </w:t>
      </w:r>
      <w:hyperlink r:id="rId94" w:tooltip="Брянск" w:history="1">
        <w:r w:rsidRPr="004555E7">
          <w:rPr>
            <w:rStyle w:val="a3"/>
            <w:rFonts w:ascii="Times New Roman" w:hAnsi="Times New Roman"/>
            <w:color w:val="auto"/>
            <w:sz w:val="28"/>
            <w:szCs w:val="28"/>
            <w:u w:val="none"/>
            <w:lang w:val="ru-RU"/>
          </w:rPr>
          <w:t>Брянска</w:t>
        </w:r>
      </w:hyperlink>
      <w:r>
        <w:rPr>
          <w:sz w:val="28"/>
          <w:szCs w:val="28"/>
        </w:rPr>
        <w:t xml:space="preserve"> - </w:t>
      </w:r>
      <w:r>
        <w:rPr>
          <w:bCs/>
          <w:sz w:val="28"/>
          <w:szCs w:val="28"/>
        </w:rPr>
        <w:t>парке-музее имени А. К. </w:t>
      </w:r>
      <w:proofErr w:type="spellStart"/>
      <w:r>
        <w:rPr>
          <w:bCs/>
          <w:sz w:val="28"/>
          <w:szCs w:val="28"/>
        </w:rPr>
        <w:t>Толсто́го</w:t>
      </w:r>
      <w:proofErr w:type="spellEnd"/>
      <w:r>
        <w:rPr>
          <w:sz w:val="28"/>
          <w:szCs w:val="28"/>
        </w:rPr>
        <w:t>, любовались удивительно самобытным декоративно-парковым ансамблем, где поселились герои сказок, воплощенные в дереве руками народных умельцев.</w:t>
      </w:r>
    </w:p>
    <w:p w:rsidR="004555E7" w:rsidRDefault="00F20024" w:rsidP="00F20024">
      <w:pPr>
        <w:ind w:firstLine="708"/>
        <w:jc w:val="both"/>
        <w:rPr>
          <w:sz w:val="28"/>
          <w:szCs w:val="28"/>
        </w:rPr>
      </w:pPr>
      <w:r>
        <w:rPr>
          <w:sz w:val="28"/>
          <w:szCs w:val="28"/>
        </w:rPr>
        <w:t xml:space="preserve">В мемориальном музее дважды Героя Советского Союза П.М. </w:t>
      </w:r>
      <w:proofErr w:type="spellStart"/>
      <w:r>
        <w:rPr>
          <w:sz w:val="28"/>
          <w:szCs w:val="28"/>
        </w:rPr>
        <w:t>Камозина</w:t>
      </w:r>
      <w:proofErr w:type="spellEnd"/>
      <w:r>
        <w:rPr>
          <w:sz w:val="28"/>
          <w:szCs w:val="28"/>
        </w:rPr>
        <w:t xml:space="preserve"> МОУ СОШ №11, дет</w:t>
      </w:r>
      <w:r w:rsidR="004555E7">
        <w:rPr>
          <w:sz w:val="28"/>
          <w:szCs w:val="28"/>
        </w:rPr>
        <w:t>и наблюдали различные экспонаты</w:t>
      </w:r>
      <w:r>
        <w:rPr>
          <w:sz w:val="28"/>
          <w:szCs w:val="28"/>
        </w:rPr>
        <w:t xml:space="preserve"> </w:t>
      </w:r>
      <w:r w:rsidR="004555E7">
        <w:rPr>
          <w:sz w:val="28"/>
          <w:szCs w:val="28"/>
        </w:rPr>
        <w:t>времен войны.</w:t>
      </w:r>
      <w:r>
        <w:rPr>
          <w:sz w:val="28"/>
          <w:szCs w:val="28"/>
        </w:rPr>
        <w:t xml:space="preserve"> </w:t>
      </w:r>
    </w:p>
    <w:p w:rsidR="009568EC" w:rsidRDefault="009568EC" w:rsidP="009568EC">
      <w:pPr>
        <w:spacing w:line="360" w:lineRule="auto"/>
        <w:ind w:left="-567"/>
        <w:rPr>
          <w:sz w:val="28"/>
          <w:szCs w:val="28"/>
        </w:rPr>
      </w:pPr>
      <w:r>
        <w:rPr>
          <w:sz w:val="28"/>
          <w:szCs w:val="28"/>
        </w:rPr>
        <w:t xml:space="preserve">    </w:t>
      </w:r>
      <w:r w:rsidRPr="00A20237">
        <w:rPr>
          <w:noProof/>
          <w:sz w:val="28"/>
          <w:szCs w:val="28"/>
        </w:rPr>
        <w:drawing>
          <wp:inline distT="0" distB="0" distL="0" distR="0" wp14:anchorId="14108846" wp14:editId="59489888">
            <wp:extent cx="2651760" cy="2087078"/>
            <wp:effectExtent l="133350" t="114300" r="148590" b="142240"/>
            <wp:docPr id="17418" name="Рисунок 6" descr="C:\Users\Наталья\Desktop\Работа\МОЁ\ЗДЕСЬ ВСЕ!\ХРАМЧЕНКОВА  Н.Н\ФОТО\Детский сад №7\патриот восп\экскурсии\по Брянску\IMG_1248.JPG"/>
            <wp:cNvGraphicFramePr/>
            <a:graphic xmlns:a="http://schemas.openxmlformats.org/drawingml/2006/main">
              <a:graphicData uri="http://schemas.openxmlformats.org/drawingml/2006/picture">
                <pic:pic xmlns:pic="http://schemas.openxmlformats.org/drawingml/2006/picture">
                  <pic:nvPicPr>
                    <pic:cNvPr id="7" name="Рисунок 6" descr="C:\Users\Наталья\Desktop\Работа\МОЁ\ЗДЕСЬ ВСЕ!\ХРАМЧЕНКОВА  Н.Н\ФОТО\Детский сад №7\патриот восп\экскурсии\по Брянску\IMG_1248.JPG"/>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56437" cy="2090759"/>
                    </a:xfrm>
                    <a:prstGeom prst="rect">
                      <a:avLst/>
                    </a:prstGeom>
                    <a:noFill/>
                    <a:ln>
                      <a:solidFill>
                        <a:schemeClr val="accent1"/>
                      </a:solidFill>
                    </a:ln>
                    <a:effectLst>
                      <a:glow rad="101600">
                        <a:schemeClr val="accent1">
                          <a:satMod val="175000"/>
                          <a:alpha val="40000"/>
                        </a:schemeClr>
                      </a:glow>
                    </a:effectLst>
                    <a:scene3d>
                      <a:camera prst="orthographicFront"/>
                      <a:lightRig rig="threePt" dir="t"/>
                    </a:scene3d>
                    <a:sp3d>
                      <a:bevelT prst="angle"/>
                    </a:sp3d>
                  </pic:spPr>
                </pic:pic>
              </a:graphicData>
            </a:graphic>
          </wp:inline>
        </w:drawing>
      </w:r>
      <w:r w:rsidRPr="00A20237">
        <w:rPr>
          <w:noProof/>
          <w:sz w:val="28"/>
          <w:szCs w:val="28"/>
        </w:rPr>
        <w:drawing>
          <wp:inline distT="0" distB="0" distL="0" distR="0" wp14:anchorId="51106E99" wp14:editId="7E6FD193">
            <wp:extent cx="2567940" cy="2096187"/>
            <wp:effectExtent l="133350" t="114300" r="156210" b="151765"/>
            <wp:docPr id="17421" name="Рисунок 5" descr="C:\Users\Наталья\Desktop\Работа\МОЁ\ЗДЕСЬ ВСЕ!\ХРАМЧЕНКОВА  Н.Н\ФОТО\Детский сад №7\патриот восп\экскурсии\по Брянску\IMG_1302.JPG"/>
            <wp:cNvGraphicFramePr/>
            <a:graphic xmlns:a="http://schemas.openxmlformats.org/drawingml/2006/main">
              <a:graphicData uri="http://schemas.openxmlformats.org/drawingml/2006/picture">
                <pic:pic xmlns:pic="http://schemas.openxmlformats.org/drawingml/2006/picture">
                  <pic:nvPicPr>
                    <pic:cNvPr id="6" name="Рисунок 5" descr="C:\Users\Наталья\Desktop\Работа\МОЁ\ЗДЕСЬ ВСЕ!\ХРАМЧЕНКОВА  Н.Н\ФОТО\Детский сад №7\патриот восп\экскурсии\по Брянску\IMG_1302.JPG"/>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579604" cy="2105708"/>
                    </a:xfrm>
                    <a:prstGeom prst="rect">
                      <a:avLst/>
                    </a:prstGeom>
                    <a:noFill/>
                    <a:ln>
                      <a:solidFill>
                        <a:schemeClr val="accent1"/>
                      </a:solidFill>
                    </a:ln>
                    <a:effectLst>
                      <a:glow rad="101600">
                        <a:schemeClr val="accent1">
                          <a:satMod val="175000"/>
                          <a:alpha val="40000"/>
                        </a:schemeClr>
                      </a:glow>
                    </a:effectLst>
                    <a:scene3d>
                      <a:camera prst="orthographicFront"/>
                      <a:lightRig rig="threePt" dir="t"/>
                    </a:scene3d>
                    <a:sp3d>
                      <a:bevelT prst="angle"/>
                    </a:sp3d>
                  </pic:spPr>
                </pic:pic>
              </a:graphicData>
            </a:graphic>
          </wp:inline>
        </w:drawing>
      </w:r>
    </w:p>
    <w:p w:rsidR="00F20024" w:rsidRDefault="00F20024" w:rsidP="00F20024">
      <w:pPr>
        <w:ind w:firstLine="708"/>
        <w:jc w:val="both"/>
        <w:rPr>
          <w:sz w:val="28"/>
          <w:szCs w:val="28"/>
        </w:rPr>
      </w:pPr>
      <w:r>
        <w:rPr>
          <w:sz w:val="28"/>
          <w:szCs w:val="28"/>
        </w:rPr>
        <w:lastRenderedPageBreak/>
        <w:t xml:space="preserve">Но наиболее сильные и незабываемые эмоции у детей вызвало посещение самого крупного в России музея партизанской славы – Партизанской Поляны. Центральный монумент комплекса  </w:t>
      </w:r>
      <w:hyperlink r:id="rId97" w:anchor="p7" w:history="1">
        <w:r w:rsidRPr="004555E7">
          <w:rPr>
            <w:rStyle w:val="a3"/>
            <w:rFonts w:ascii="Times New Roman" w:hAnsi="Times New Roman"/>
            <w:color w:val="000000" w:themeColor="text1"/>
            <w:sz w:val="28"/>
            <w:szCs w:val="28"/>
            <w:u w:val="none"/>
            <w:lang w:val="ru-RU"/>
          </w:rPr>
          <w:t>Стена памяти</w:t>
        </w:r>
      </w:hyperlink>
      <w:r w:rsidRPr="004555E7">
        <w:rPr>
          <w:color w:val="000000" w:themeColor="text1"/>
          <w:sz w:val="28"/>
          <w:szCs w:val="28"/>
        </w:rPr>
        <w:t>,</w:t>
      </w:r>
      <w:r w:rsidRPr="004555E7">
        <w:rPr>
          <w:sz w:val="28"/>
          <w:szCs w:val="28"/>
        </w:rPr>
        <w:t xml:space="preserve"> </w:t>
      </w:r>
      <w:r>
        <w:rPr>
          <w:sz w:val="28"/>
          <w:szCs w:val="28"/>
        </w:rPr>
        <w:t>символический партизанский костёр, который горит и днем и ночью, под кронами развесистых дубов притаившиеся  партизанские </w:t>
      </w:r>
      <w:hyperlink r:id="rId98" w:anchor="p2" w:history="1">
        <w:r w:rsidRPr="004555E7">
          <w:rPr>
            <w:rStyle w:val="a3"/>
            <w:rFonts w:ascii="Times New Roman" w:hAnsi="Times New Roman"/>
            <w:color w:val="auto"/>
            <w:sz w:val="28"/>
            <w:szCs w:val="28"/>
            <w:u w:val="none"/>
            <w:lang w:val="ru-RU"/>
          </w:rPr>
          <w:t>землянки</w:t>
        </w:r>
      </w:hyperlink>
      <w:r w:rsidRPr="004555E7">
        <w:rPr>
          <w:sz w:val="28"/>
          <w:szCs w:val="28"/>
        </w:rPr>
        <w:t xml:space="preserve">, </w:t>
      </w:r>
      <w:r>
        <w:rPr>
          <w:sz w:val="28"/>
          <w:szCs w:val="28"/>
        </w:rPr>
        <w:t>боевая </w:t>
      </w:r>
      <w:hyperlink r:id="rId99" w:history="1">
        <w:r w:rsidRPr="004555E7">
          <w:rPr>
            <w:rStyle w:val="a3"/>
            <w:rFonts w:ascii="Times New Roman" w:hAnsi="Times New Roman"/>
            <w:color w:val="auto"/>
            <w:sz w:val="28"/>
            <w:szCs w:val="28"/>
            <w:u w:val="none"/>
            <w:lang w:val="ru-RU"/>
          </w:rPr>
          <w:t>техника</w:t>
        </w:r>
      </w:hyperlink>
      <w:r w:rsidRPr="004555E7">
        <w:rPr>
          <w:sz w:val="28"/>
          <w:szCs w:val="28"/>
        </w:rPr>
        <w:t xml:space="preserve">, </w:t>
      </w:r>
      <w:r>
        <w:rPr>
          <w:sz w:val="28"/>
          <w:szCs w:val="28"/>
        </w:rPr>
        <w:t xml:space="preserve"> дают возможность ощутить детям величие народного подвига и почувствовать гордость </w:t>
      </w:r>
      <w:proofErr w:type="gramStart"/>
      <w:r>
        <w:rPr>
          <w:sz w:val="28"/>
          <w:szCs w:val="28"/>
        </w:rPr>
        <w:t>за</w:t>
      </w:r>
      <w:proofErr w:type="gramEnd"/>
      <w:r>
        <w:rPr>
          <w:sz w:val="28"/>
          <w:szCs w:val="28"/>
        </w:rPr>
        <w:t xml:space="preserve"> наш народ-победитель.</w:t>
      </w:r>
    </w:p>
    <w:p w:rsidR="009568EC" w:rsidRDefault="009568EC" w:rsidP="009568EC">
      <w:pPr>
        <w:spacing w:line="276" w:lineRule="auto"/>
        <w:ind w:left="-567"/>
        <w:jc w:val="both"/>
        <w:rPr>
          <w:sz w:val="28"/>
          <w:szCs w:val="28"/>
        </w:rPr>
      </w:pPr>
      <w:r>
        <w:rPr>
          <w:sz w:val="28"/>
          <w:szCs w:val="28"/>
        </w:rPr>
        <w:t xml:space="preserve">     </w:t>
      </w:r>
      <w:r w:rsidRPr="00B81804">
        <w:rPr>
          <w:noProof/>
          <w:sz w:val="28"/>
          <w:szCs w:val="28"/>
        </w:rPr>
        <w:drawing>
          <wp:inline distT="0" distB="0" distL="0" distR="0" wp14:anchorId="0E6C89AF" wp14:editId="74EAA888">
            <wp:extent cx="2777837" cy="2043546"/>
            <wp:effectExtent l="133350" t="114300" r="156210" b="128270"/>
            <wp:docPr id="17411" name="Рисунок 1" descr="F:\МОЁ\ЗДЕСЬ ВСЕ!\ХРАМЧЕНКОВА  Н.Н\ФОТО\Детский сад №7\патриот восп\экскурсии\Партизанская поляна\GEDC0058.JPG"/>
            <wp:cNvGraphicFramePr/>
            <a:graphic xmlns:a="http://schemas.openxmlformats.org/drawingml/2006/main">
              <a:graphicData uri="http://schemas.openxmlformats.org/drawingml/2006/picture">
                <pic:pic xmlns:pic="http://schemas.openxmlformats.org/drawingml/2006/picture">
                  <pic:nvPicPr>
                    <pic:cNvPr id="2" name="Рисунок 1" descr="F:\МОЁ\ЗДЕСЬ ВСЕ!\ХРАМЧЕНКОВА  Н.Н\ФОТО\Детский сад №7\патриот восп\экскурсии\Партизанская поляна\GEDC0058.JPG"/>
                    <pic:cNvPicPr/>
                  </pic:nvPicPr>
                  <pic:blipFill>
                    <a:blip r:embed="rId100" cstate="print"/>
                    <a:srcRect/>
                    <a:stretch>
                      <a:fillRect/>
                    </a:stretch>
                  </pic:blipFill>
                  <pic:spPr bwMode="auto">
                    <a:xfrm>
                      <a:off x="0" y="0"/>
                      <a:ext cx="2810547" cy="2067610"/>
                    </a:xfrm>
                    <a:prstGeom prst="rect">
                      <a:avLst/>
                    </a:prstGeom>
                    <a:noFill/>
                    <a:ln w="9525">
                      <a:solidFill>
                        <a:schemeClr val="accent1"/>
                      </a:solidFill>
                      <a:miter lim="800000"/>
                      <a:headEnd/>
                      <a:tailEnd/>
                    </a:ln>
                    <a:effectLst>
                      <a:glow rad="101600">
                        <a:schemeClr val="accent1">
                          <a:satMod val="175000"/>
                          <a:alpha val="40000"/>
                        </a:schemeClr>
                      </a:glow>
                    </a:effectLst>
                    <a:scene3d>
                      <a:camera prst="orthographicFront"/>
                      <a:lightRig rig="threePt" dir="t"/>
                    </a:scene3d>
                    <a:sp3d>
                      <a:bevelT prst="angle"/>
                    </a:sp3d>
                  </pic:spPr>
                </pic:pic>
              </a:graphicData>
            </a:graphic>
          </wp:inline>
        </w:drawing>
      </w:r>
      <w:r>
        <w:rPr>
          <w:sz w:val="28"/>
          <w:szCs w:val="28"/>
        </w:rPr>
        <w:t xml:space="preserve">    </w:t>
      </w:r>
      <w:r w:rsidRPr="00B81804">
        <w:rPr>
          <w:noProof/>
          <w:sz w:val="28"/>
          <w:szCs w:val="28"/>
        </w:rPr>
        <w:drawing>
          <wp:inline distT="0" distB="0" distL="0" distR="0" wp14:anchorId="7CCF7B37" wp14:editId="3EB6EC95">
            <wp:extent cx="2506980" cy="2057400"/>
            <wp:effectExtent l="114300" t="114300" r="140970" b="133350"/>
            <wp:docPr id="17410" name="Рисунок 8" descr="C:\Users\Наталья\Desktop\Работа\МОЁ\ЗДЕСЬ ВСЕ!\ХРАМЧЕНКОВА  Н.Н\ФОТО\Детский сад №7\патриот восп\экскурсии\Партизанская поляна\GEDC0062.JPG"/>
            <wp:cNvGraphicFramePr/>
            <a:graphic xmlns:a="http://schemas.openxmlformats.org/drawingml/2006/main">
              <a:graphicData uri="http://schemas.openxmlformats.org/drawingml/2006/picture">
                <pic:pic xmlns:pic="http://schemas.openxmlformats.org/drawingml/2006/picture">
                  <pic:nvPicPr>
                    <pic:cNvPr id="9" name="Рисунок 8" descr="C:\Users\Наталья\Desktop\Работа\МОЁ\ЗДЕСЬ ВСЕ!\ХРАМЧЕНКОВА  Н.Н\ФОТО\Детский сад №7\патриот восп\экскурсии\Партизанская поляна\GEDC0062.JPG"/>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28658" cy="2075190"/>
                    </a:xfrm>
                    <a:prstGeom prst="rect">
                      <a:avLst/>
                    </a:prstGeom>
                    <a:noFill/>
                    <a:ln>
                      <a:solidFill>
                        <a:schemeClr val="accent1"/>
                      </a:solidFill>
                    </a:ln>
                    <a:effectLst>
                      <a:glow rad="101600">
                        <a:schemeClr val="accent1">
                          <a:satMod val="175000"/>
                          <a:alpha val="40000"/>
                        </a:schemeClr>
                      </a:glow>
                    </a:effectLst>
                    <a:scene3d>
                      <a:camera prst="orthographicFront"/>
                      <a:lightRig rig="threePt" dir="t"/>
                    </a:scene3d>
                    <a:sp3d>
                      <a:bevelT prst="angle"/>
                    </a:sp3d>
                  </pic:spPr>
                </pic:pic>
              </a:graphicData>
            </a:graphic>
          </wp:inline>
        </w:drawing>
      </w:r>
    </w:p>
    <w:p w:rsidR="00F20024" w:rsidRDefault="00F20024" w:rsidP="00F20024">
      <w:pPr>
        <w:ind w:firstLine="708"/>
        <w:jc w:val="both"/>
        <w:rPr>
          <w:sz w:val="28"/>
          <w:szCs w:val="28"/>
        </w:rPr>
      </w:pPr>
      <w:r>
        <w:rPr>
          <w:sz w:val="28"/>
          <w:szCs w:val="28"/>
        </w:rPr>
        <w:t>Своими эмоциями, от увиденного и услышанного во время экскурсий  - дети делились с родителями, друзьями, а также передавали свои впечатления в изобразительной деятельности и играх.</w:t>
      </w:r>
    </w:p>
    <w:p w:rsidR="00F20024" w:rsidRDefault="00F20024" w:rsidP="00F20024">
      <w:pPr>
        <w:ind w:firstLine="708"/>
        <w:jc w:val="both"/>
        <w:rPr>
          <w:sz w:val="28"/>
          <w:szCs w:val="28"/>
        </w:rPr>
      </w:pPr>
      <w:r>
        <w:rPr>
          <w:sz w:val="28"/>
          <w:szCs w:val="28"/>
        </w:rPr>
        <w:t xml:space="preserve">Применение в работе с детьми обучающих </w:t>
      </w:r>
      <w:r>
        <w:rPr>
          <w:b/>
          <w:i/>
          <w:sz w:val="28"/>
          <w:szCs w:val="28"/>
        </w:rPr>
        <w:t>мультимедийных презентаций</w:t>
      </w:r>
      <w:r>
        <w:rPr>
          <w:sz w:val="28"/>
          <w:szCs w:val="28"/>
        </w:rPr>
        <w:t xml:space="preserve"> на тему: </w:t>
      </w:r>
      <w:proofErr w:type="gramStart"/>
      <w:r>
        <w:rPr>
          <w:sz w:val="28"/>
          <w:szCs w:val="28"/>
        </w:rPr>
        <w:t xml:space="preserve">«Брянск – город партизанской славы», «Брянские леса – России краса», «Синичкины рассказы», «История про белку», «Рассказы о грибах», «Как живет в лесу лиса?» - не только дало возможность знакомить дошкольников с ближайшим окружением, достопримечательностями родного города, природой Брянского края, но и позволило повысить эффективность процесса обучения и развития ребенка, открыть новые возможности образования, постоянно поддерживать педагогов в состоянии творческого поиска. </w:t>
      </w:r>
      <w:proofErr w:type="gramEnd"/>
    </w:p>
    <w:p w:rsidR="00070E1A" w:rsidRDefault="00F20024" w:rsidP="00070E1A">
      <w:pPr>
        <w:shd w:val="clear" w:color="auto" w:fill="FFFFFF"/>
        <w:snapToGrid w:val="0"/>
        <w:ind w:firstLine="708"/>
        <w:jc w:val="both"/>
        <w:rPr>
          <w:sz w:val="28"/>
          <w:szCs w:val="28"/>
        </w:rPr>
      </w:pPr>
      <w:r>
        <w:rPr>
          <w:b/>
          <w:i/>
          <w:sz w:val="28"/>
          <w:szCs w:val="28"/>
        </w:rPr>
        <w:t>Совместно с родителями</w:t>
      </w:r>
      <w:r>
        <w:rPr>
          <w:sz w:val="28"/>
          <w:szCs w:val="28"/>
        </w:rPr>
        <w:t xml:space="preserve">  мы организовывали </w:t>
      </w:r>
      <w:r w:rsidR="005A11DD">
        <w:rPr>
          <w:sz w:val="28"/>
          <w:szCs w:val="28"/>
        </w:rPr>
        <w:t>социологические опросы, дни открытых дверей,</w:t>
      </w:r>
      <w:r w:rsidR="004A1FD9">
        <w:rPr>
          <w:sz w:val="28"/>
          <w:szCs w:val="28"/>
        </w:rPr>
        <w:t xml:space="preserve"> </w:t>
      </w:r>
      <w:r>
        <w:rPr>
          <w:sz w:val="28"/>
          <w:szCs w:val="28"/>
        </w:rPr>
        <w:t xml:space="preserve">экскурсии, праздники:  «17 сентября день города Брянска»,  «День Победы», </w:t>
      </w:r>
      <w:r w:rsidR="00070E1A">
        <w:rPr>
          <w:sz w:val="28"/>
          <w:szCs w:val="28"/>
        </w:rPr>
        <w:t xml:space="preserve">«День пожилого человека» и т.д. </w:t>
      </w:r>
      <w:r>
        <w:rPr>
          <w:sz w:val="28"/>
          <w:szCs w:val="28"/>
        </w:rPr>
        <w:t xml:space="preserve">Увлекательно прошел вечер досуга «День защитника Отечества»». </w:t>
      </w:r>
    </w:p>
    <w:p w:rsidR="009568EC" w:rsidRPr="000E6A04" w:rsidRDefault="009568EC" w:rsidP="009568EC">
      <w:pPr>
        <w:spacing w:line="360" w:lineRule="auto"/>
        <w:ind w:left="-567"/>
        <w:rPr>
          <w:sz w:val="28"/>
          <w:szCs w:val="28"/>
        </w:rPr>
      </w:pPr>
      <w:r>
        <w:rPr>
          <w:sz w:val="28"/>
          <w:szCs w:val="28"/>
        </w:rPr>
        <w:lastRenderedPageBreak/>
        <w:t xml:space="preserve">  </w:t>
      </w:r>
      <w:r w:rsidRPr="00B81804">
        <w:rPr>
          <w:noProof/>
          <w:sz w:val="28"/>
          <w:szCs w:val="28"/>
        </w:rPr>
        <w:drawing>
          <wp:inline distT="0" distB="0" distL="0" distR="0" wp14:anchorId="19359597" wp14:editId="37B87329">
            <wp:extent cx="2550069" cy="1950720"/>
            <wp:effectExtent l="152400" t="133350" r="136525" b="182880"/>
            <wp:docPr id="17427" name="Рисунок 9" descr="E:\фото\100NIKON\день пожилого человека\DSCN0320.JPG"/>
            <wp:cNvGraphicFramePr/>
            <a:graphic xmlns:a="http://schemas.openxmlformats.org/drawingml/2006/main">
              <a:graphicData uri="http://schemas.openxmlformats.org/drawingml/2006/picture">
                <pic:pic xmlns:pic="http://schemas.openxmlformats.org/drawingml/2006/picture">
                  <pic:nvPicPr>
                    <pic:cNvPr id="10" name="Рисунок 9" descr="E:\фото\100NIKON\день пожилого человека\DSCN0320.JPG"/>
                    <pic:cNvPicPr/>
                  </pic:nvPicPr>
                  <pic:blipFill rotWithShape="1">
                    <a:blip r:embed="rId102" cstate="print">
                      <a:extLst>
                        <a:ext uri="{28A0092B-C50C-407E-A947-70E740481C1C}">
                          <a14:useLocalDpi xmlns:a14="http://schemas.microsoft.com/office/drawing/2010/main" val="0"/>
                        </a:ext>
                      </a:extLst>
                    </a:blip>
                    <a:srcRect l="14040" r="7163"/>
                    <a:stretch/>
                  </pic:blipFill>
                  <pic:spPr bwMode="auto">
                    <a:xfrm>
                      <a:off x="0" y="0"/>
                      <a:ext cx="2584612" cy="1977144"/>
                    </a:xfrm>
                    <a:prstGeom prst="roundRect">
                      <a:avLst>
                        <a:gd name="adj" fmla="val 16667"/>
                      </a:avLst>
                    </a:prstGeom>
                    <a:ln>
                      <a:solidFill>
                        <a:schemeClr val="accent1"/>
                      </a:solidFill>
                    </a:ln>
                    <a:effectLst>
                      <a:glow rad="101600">
                        <a:schemeClr val="accent1">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angle"/>
                      <a:contourClr>
                        <a:srgbClr val="969696"/>
                      </a:contourClr>
                    </a:sp3d>
                    <a:extLst>
                      <a:ext uri="{53640926-AAD7-44D8-BBD7-CCE9431645EC}">
                        <a14:shadowObscured xmlns:a14="http://schemas.microsoft.com/office/drawing/2010/main"/>
                      </a:ext>
                    </a:extLst>
                  </pic:spPr>
                </pic:pic>
              </a:graphicData>
            </a:graphic>
          </wp:inline>
        </w:drawing>
      </w:r>
      <w:r>
        <w:rPr>
          <w:sz w:val="28"/>
          <w:szCs w:val="28"/>
        </w:rPr>
        <w:t xml:space="preserve">      </w:t>
      </w:r>
      <w:r w:rsidRPr="00B81804">
        <w:rPr>
          <w:noProof/>
          <w:sz w:val="28"/>
          <w:szCs w:val="28"/>
        </w:rPr>
        <w:drawing>
          <wp:inline distT="0" distB="0" distL="0" distR="0" wp14:anchorId="3A26B34D" wp14:editId="79B96EC8">
            <wp:extent cx="2506980" cy="1950720"/>
            <wp:effectExtent l="152400" t="133350" r="140970" b="182880"/>
            <wp:docPr id="17428" name="Объект 6" descr="E:\фото\100NIKON\день пожилого человека\DSCN0323.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2" name="Объект 6" descr="E:\фото\100NIKON\день пожилого человека\DSCN0323.JPG"/>
                    <pic:cNvPicPr>
                      <a:picLocks noGrp="1"/>
                    </pic:cNvPicPr>
                  </pic:nvPicPr>
                  <pic:blipFill rotWithShape="1">
                    <a:blip r:embed="rId103" cstate="print">
                      <a:extLst>
                        <a:ext uri="{28A0092B-C50C-407E-A947-70E740481C1C}">
                          <a14:useLocalDpi xmlns:a14="http://schemas.microsoft.com/office/drawing/2010/main" val="0"/>
                        </a:ext>
                      </a:extLst>
                    </a:blip>
                    <a:srcRect b="19550"/>
                    <a:stretch/>
                  </pic:blipFill>
                  <pic:spPr bwMode="auto">
                    <a:xfrm>
                      <a:off x="0" y="0"/>
                      <a:ext cx="2515501" cy="1957350"/>
                    </a:xfrm>
                    <a:prstGeom prst="roundRect">
                      <a:avLst>
                        <a:gd name="adj" fmla="val 16667"/>
                      </a:avLst>
                    </a:prstGeom>
                    <a:ln>
                      <a:solidFill>
                        <a:schemeClr val="accent1"/>
                      </a:solidFill>
                    </a:ln>
                    <a:effectLst>
                      <a:glow rad="101600">
                        <a:schemeClr val="accent1">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angle"/>
                      <a:contourClr>
                        <a:srgbClr val="969696"/>
                      </a:contourClr>
                    </a:sp3d>
                    <a:extLst>
                      <a:ext uri="{53640926-AAD7-44D8-BBD7-CCE9431645EC}">
                        <a14:shadowObscured xmlns:a14="http://schemas.microsoft.com/office/drawing/2010/main"/>
                      </a:ext>
                    </a:extLst>
                  </pic:spPr>
                </pic:pic>
              </a:graphicData>
            </a:graphic>
          </wp:inline>
        </w:drawing>
      </w:r>
    </w:p>
    <w:p w:rsidR="00F20024" w:rsidRPr="00070E1A" w:rsidRDefault="00F20024" w:rsidP="00070E1A">
      <w:pPr>
        <w:shd w:val="clear" w:color="auto" w:fill="FFFFFF"/>
        <w:snapToGrid w:val="0"/>
        <w:ind w:firstLine="708"/>
        <w:jc w:val="both"/>
        <w:rPr>
          <w:sz w:val="28"/>
          <w:szCs w:val="28"/>
        </w:rPr>
      </w:pPr>
      <w:r>
        <w:rPr>
          <w:sz w:val="28"/>
          <w:szCs w:val="28"/>
        </w:rPr>
        <w:t xml:space="preserve">Педагоги   </w:t>
      </w:r>
      <w:r w:rsidR="005A11DD">
        <w:rPr>
          <w:sz w:val="28"/>
          <w:szCs w:val="28"/>
        </w:rPr>
        <w:t>оформили</w:t>
      </w:r>
      <w:r>
        <w:rPr>
          <w:sz w:val="28"/>
          <w:szCs w:val="28"/>
        </w:rPr>
        <w:t xml:space="preserve"> рекомендации для родителей в виде </w:t>
      </w:r>
      <w:r>
        <w:rPr>
          <w:b/>
          <w:i/>
          <w:sz w:val="28"/>
          <w:szCs w:val="28"/>
        </w:rPr>
        <w:t>информационных проспектов</w:t>
      </w:r>
      <w:r w:rsidR="00070E1A">
        <w:rPr>
          <w:b/>
          <w:i/>
          <w:sz w:val="28"/>
          <w:szCs w:val="28"/>
        </w:rPr>
        <w:t>:</w:t>
      </w:r>
      <w:r>
        <w:rPr>
          <w:sz w:val="28"/>
          <w:szCs w:val="28"/>
        </w:rPr>
        <w:t xml:space="preserve"> </w:t>
      </w:r>
      <w:r>
        <w:rPr>
          <w:spacing w:val="-2"/>
          <w:sz w:val="28"/>
          <w:szCs w:val="28"/>
        </w:rPr>
        <w:t xml:space="preserve">«Маршрут выходного дня», «Памятка </w:t>
      </w:r>
      <w:proofErr w:type="gramStart"/>
      <w:r>
        <w:rPr>
          <w:spacing w:val="-2"/>
          <w:sz w:val="28"/>
          <w:szCs w:val="28"/>
        </w:rPr>
        <w:t>по</w:t>
      </w:r>
      <w:proofErr w:type="gramEnd"/>
      <w:r>
        <w:rPr>
          <w:spacing w:val="-2"/>
          <w:sz w:val="28"/>
          <w:szCs w:val="28"/>
        </w:rPr>
        <w:t xml:space="preserve"> составлению рассказов для дошкольников», «Рекомендации по знакомству</w:t>
      </w:r>
      <w:r w:rsidR="005A11DD">
        <w:rPr>
          <w:spacing w:val="-2"/>
          <w:sz w:val="28"/>
          <w:szCs w:val="28"/>
        </w:rPr>
        <w:t xml:space="preserve"> дошкольников с родным городом», </w:t>
      </w:r>
      <w:r w:rsidR="005A11DD" w:rsidRPr="005A11DD">
        <w:rPr>
          <w:b/>
          <w:i/>
          <w:spacing w:val="-2"/>
          <w:sz w:val="28"/>
          <w:szCs w:val="28"/>
        </w:rPr>
        <w:t>стенгазет</w:t>
      </w:r>
      <w:r w:rsidR="00070E1A">
        <w:rPr>
          <w:b/>
          <w:i/>
          <w:spacing w:val="-2"/>
          <w:sz w:val="28"/>
          <w:szCs w:val="28"/>
        </w:rPr>
        <w:t>ы</w:t>
      </w:r>
      <w:r w:rsidR="005A11DD">
        <w:rPr>
          <w:spacing w:val="-2"/>
          <w:sz w:val="28"/>
          <w:szCs w:val="28"/>
        </w:rPr>
        <w:t xml:space="preserve"> «Кадры </w:t>
      </w:r>
      <w:r w:rsidR="005A2825">
        <w:rPr>
          <w:spacing w:val="-2"/>
          <w:sz w:val="28"/>
          <w:szCs w:val="28"/>
        </w:rPr>
        <w:t xml:space="preserve">военной </w:t>
      </w:r>
      <w:r w:rsidR="005A11DD">
        <w:rPr>
          <w:spacing w:val="-2"/>
          <w:sz w:val="28"/>
          <w:szCs w:val="28"/>
        </w:rPr>
        <w:t xml:space="preserve">фотохроники", </w:t>
      </w:r>
      <w:r w:rsidR="005A11DD" w:rsidRPr="005A2825">
        <w:rPr>
          <w:b/>
          <w:i/>
          <w:spacing w:val="-2"/>
          <w:sz w:val="28"/>
          <w:szCs w:val="28"/>
        </w:rPr>
        <w:t>фотоальбомов</w:t>
      </w:r>
      <w:r w:rsidR="00070E1A">
        <w:rPr>
          <w:b/>
          <w:i/>
          <w:spacing w:val="-2"/>
          <w:sz w:val="28"/>
          <w:szCs w:val="28"/>
        </w:rPr>
        <w:t>:</w:t>
      </w:r>
      <w:r w:rsidR="005A11DD">
        <w:rPr>
          <w:spacing w:val="-2"/>
          <w:sz w:val="28"/>
          <w:szCs w:val="28"/>
        </w:rPr>
        <w:t xml:space="preserve"> «Люби и знай родной свой край» и «Наши экскурсии». </w:t>
      </w:r>
      <w:r>
        <w:rPr>
          <w:spacing w:val="-2"/>
          <w:sz w:val="28"/>
          <w:szCs w:val="28"/>
        </w:rPr>
        <w:t xml:space="preserve">                                                                              </w:t>
      </w:r>
    </w:p>
    <w:p w:rsidR="00F20024" w:rsidRDefault="00F20024" w:rsidP="00F20024">
      <w:pPr>
        <w:shd w:val="clear" w:color="auto" w:fill="FFFFFF"/>
        <w:snapToGrid w:val="0"/>
        <w:ind w:firstLine="708"/>
        <w:jc w:val="both"/>
        <w:rPr>
          <w:spacing w:val="-2"/>
          <w:sz w:val="28"/>
          <w:szCs w:val="28"/>
        </w:rPr>
      </w:pPr>
      <w:r>
        <w:rPr>
          <w:spacing w:val="-2"/>
          <w:sz w:val="28"/>
          <w:szCs w:val="28"/>
        </w:rPr>
        <w:t xml:space="preserve">На </w:t>
      </w:r>
      <w:r>
        <w:rPr>
          <w:b/>
          <w:i/>
          <w:spacing w:val="-2"/>
          <w:sz w:val="28"/>
          <w:szCs w:val="28"/>
        </w:rPr>
        <w:t>конференции</w:t>
      </w:r>
      <w:r>
        <w:rPr>
          <w:spacing w:val="-2"/>
          <w:sz w:val="28"/>
          <w:szCs w:val="28"/>
        </w:rPr>
        <w:t xml:space="preserve"> «Родная </w:t>
      </w:r>
      <w:proofErr w:type="spellStart"/>
      <w:r>
        <w:rPr>
          <w:spacing w:val="-2"/>
          <w:sz w:val="28"/>
          <w:szCs w:val="28"/>
        </w:rPr>
        <w:t>Брянщина</w:t>
      </w:r>
      <w:proofErr w:type="spellEnd"/>
      <w:r>
        <w:rPr>
          <w:spacing w:val="-2"/>
          <w:sz w:val="28"/>
          <w:szCs w:val="28"/>
        </w:rPr>
        <w:t xml:space="preserve"> моя», родители познакомились с опытом работы детского сада по патриотическому воспитанию, который был представлен в форме презентации старшим</w:t>
      </w:r>
      <w:r w:rsidR="009C5205">
        <w:rPr>
          <w:spacing w:val="-2"/>
          <w:sz w:val="28"/>
          <w:szCs w:val="28"/>
        </w:rPr>
        <w:t xml:space="preserve"> воспитателем </w:t>
      </w:r>
      <w:proofErr w:type="spellStart"/>
      <w:r w:rsidR="009C5205">
        <w:rPr>
          <w:spacing w:val="-2"/>
          <w:sz w:val="28"/>
          <w:szCs w:val="28"/>
        </w:rPr>
        <w:t>Храмченковой</w:t>
      </w:r>
      <w:proofErr w:type="spellEnd"/>
      <w:r w:rsidR="009C5205">
        <w:rPr>
          <w:spacing w:val="-2"/>
          <w:sz w:val="28"/>
          <w:szCs w:val="28"/>
        </w:rPr>
        <w:t xml:space="preserve"> Н.Н. и</w:t>
      </w:r>
      <w:r>
        <w:rPr>
          <w:spacing w:val="-2"/>
          <w:sz w:val="28"/>
          <w:szCs w:val="28"/>
        </w:rPr>
        <w:t xml:space="preserve"> выставкой детских работ.</w:t>
      </w:r>
    </w:p>
    <w:p w:rsidR="00F20024" w:rsidRDefault="00F20024" w:rsidP="00F20024">
      <w:pPr>
        <w:ind w:firstLine="709"/>
        <w:jc w:val="both"/>
        <w:rPr>
          <w:sz w:val="28"/>
          <w:szCs w:val="28"/>
        </w:rPr>
      </w:pPr>
      <w:r>
        <w:rPr>
          <w:sz w:val="28"/>
          <w:szCs w:val="28"/>
        </w:rPr>
        <w:t xml:space="preserve">В дошкольном учреждении создан </w:t>
      </w:r>
      <w:r>
        <w:rPr>
          <w:b/>
          <w:i/>
          <w:sz w:val="28"/>
          <w:szCs w:val="28"/>
        </w:rPr>
        <w:t>мини-музей «Брянский край»</w:t>
      </w:r>
      <w:r>
        <w:rPr>
          <w:sz w:val="28"/>
          <w:szCs w:val="28"/>
        </w:rPr>
        <w:t>, где предс</w:t>
      </w:r>
      <w:r w:rsidR="009C5205">
        <w:rPr>
          <w:sz w:val="28"/>
          <w:szCs w:val="28"/>
        </w:rPr>
        <w:t>тавлены предметы русского народного быта, одежда наших предков,  карта Брянской области</w:t>
      </w:r>
      <w:r>
        <w:rPr>
          <w:sz w:val="28"/>
          <w:szCs w:val="28"/>
        </w:rPr>
        <w:t xml:space="preserve">, литература и наглядно-демонстрационный материал об истории, архитектуре, музеях, городах, государственной символике, знаменитых людях и промышленности Брянского края, поделки народных мастеров, которые используются педагогами </w:t>
      </w:r>
      <w:r w:rsidR="009C5205">
        <w:rPr>
          <w:sz w:val="28"/>
          <w:szCs w:val="28"/>
        </w:rPr>
        <w:t>в работе с детьми.</w:t>
      </w:r>
    </w:p>
    <w:p w:rsidR="00C92744" w:rsidRDefault="00C92744" w:rsidP="00C92744">
      <w:pPr>
        <w:jc w:val="both"/>
        <w:rPr>
          <w:sz w:val="28"/>
          <w:szCs w:val="28"/>
        </w:rPr>
      </w:pPr>
      <w:r w:rsidRPr="00C92744">
        <w:rPr>
          <w:sz w:val="28"/>
          <w:szCs w:val="28"/>
        </w:rPr>
        <w:drawing>
          <wp:anchor distT="0" distB="0" distL="114300" distR="114300" simplePos="0" relativeHeight="251681792" behindDoc="0" locked="0" layoutInCell="1" allowOverlap="1">
            <wp:simplePos x="0" y="0"/>
            <wp:positionH relativeFrom="column">
              <wp:posOffset>194310</wp:posOffset>
            </wp:positionH>
            <wp:positionV relativeFrom="paragraph">
              <wp:posOffset>171450</wp:posOffset>
            </wp:positionV>
            <wp:extent cx="3148965" cy="1974215"/>
            <wp:effectExtent l="190500" t="171450" r="413385" b="426085"/>
            <wp:wrapSquare wrapText="bothSides"/>
            <wp:docPr id="52" name="Рисунок 21" descr="F:\ЗДЕСЬ ВСЕ!\ФОТО\Детский сад №7\патриот восп\МУЗЕЙ Д.С№7\экспонаты\DSCN0614.JPG"/>
            <wp:cNvGraphicFramePr/>
            <a:graphic xmlns:a="http://schemas.openxmlformats.org/drawingml/2006/main">
              <a:graphicData uri="http://schemas.openxmlformats.org/drawingml/2006/picture">
                <pic:pic xmlns:pic="http://schemas.openxmlformats.org/drawingml/2006/picture">
                  <pic:nvPicPr>
                    <pic:cNvPr id="22" name="Рисунок 21" descr="F:\ЗДЕСЬ ВСЕ!\ФОТО\Детский сад №7\патриот восп\МУЗЕЙ Д.С№7\экспонаты\DSCN0614.JPG"/>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148965" cy="1974215"/>
                    </a:xfrm>
                    <a:prstGeom prst="rect">
                      <a:avLst/>
                    </a:prstGeom>
                    <a:ln>
                      <a:solidFill>
                        <a:srgbClr val="66FFFF"/>
                      </a:solidFill>
                    </a:ln>
                    <a:effectLst>
                      <a:glow rad="101600">
                        <a:schemeClr val="accent5">
                          <a:satMod val="175000"/>
                          <a:alpha val="40000"/>
                        </a:schemeClr>
                      </a:glow>
                      <a:outerShdw blurRad="292100" dist="139700" dir="2700000" algn="tl" rotWithShape="0">
                        <a:srgbClr val="333333">
                          <a:alpha val="65000"/>
                        </a:srgbClr>
                      </a:outerShdw>
                    </a:effectLst>
                    <a:scene3d>
                      <a:camera prst="orthographicFront"/>
                      <a:lightRig rig="threePt" dir="t"/>
                    </a:scene3d>
                    <a:sp3d>
                      <a:bevelT prst="angle"/>
                    </a:sp3d>
                  </pic:spPr>
                </pic:pic>
              </a:graphicData>
            </a:graphic>
            <wp14:sizeRelH relativeFrom="page">
              <wp14:pctWidth>0</wp14:pctWidth>
            </wp14:sizeRelH>
            <wp14:sizeRelV relativeFrom="page">
              <wp14:pctHeight>0</wp14:pctHeight>
            </wp14:sizeRelV>
          </wp:anchor>
        </w:drawing>
      </w:r>
      <w:proofErr w:type="gramStart"/>
      <w:r>
        <w:rPr>
          <w:sz w:val="28"/>
          <w:szCs w:val="28"/>
        </w:rPr>
        <w:t>Проведенный</w:t>
      </w:r>
      <w:proofErr w:type="gramEnd"/>
      <w:r>
        <w:rPr>
          <w:sz w:val="28"/>
          <w:szCs w:val="28"/>
        </w:rPr>
        <w:t xml:space="preserve"> нами</w:t>
      </w:r>
    </w:p>
    <w:p w:rsidR="00F20024" w:rsidRDefault="009C5205" w:rsidP="00C92744">
      <w:pPr>
        <w:jc w:val="both"/>
        <w:rPr>
          <w:sz w:val="28"/>
          <w:szCs w:val="28"/>
        </w:rPr>
      </w:pPr>
      <w:r>
        <w:rPr>
          <w:color w:val="000000"/>
          <w:sz w:val="28"/>
          <w:szCs w:val="28"/>
        </w:rPr>
        <w:t>мониторинг</w:t>
      </w:r>
      <w:r w:rsidRPr="00135D3C">
        <w:rPr>
          <w:sz w:val="28"/>
          <w:szCs w:val="28"/>
        </w:rPr>
        <w:t xml:space="preserve"> индивидуального развития детей дошкольного возраста, связанной с оценкой эффективности педагогических действий </w:t>
      </w:r>
      <w:r>
        <w:rPr>
          <w:sz w:val="28"/>
          <w:szCs w:val="28"/>
        </w:rPr>
        <w:t>по реализации ООП</w:t>
      </w:r>
      <w:r w:rsidR="00F20024">
        <w:rPr>
          <w:color w:val="000000"/>
          <w:sz w:val="28"/>
          <w:szCs w:val="28"/>
        </w:rPr>
        <w:t xml:space="preserve">, в </w:t>
      </w:r>
      <w:proofErr w:type="gramStart"/>
      <w:r w:rsidR="00F20024">
        <w:rPr>
          <w:color w:val="000000"/>
          <w:sz w:val="28"/>
          <w:szCs w:val="28"/>
        </w:rPr>
        <w:t>котором</w:t>
      </w:r>
      <w:proofErr w:type="gramEnd"/>
      <w:r w:rsidR="00F20024">
        <w:rPr>
          <w:color w:val="000000"/>
          <w:sz w:val="28"/>
          <w:szCs w:val="28"/>
        </w:rPr>
        <w:t xml:space="preserve"> </w:t>
      </w:r>
      <w:r w:rsidR="00F20024">
        <w:rPr>
          <w:sz w:val="28"/>
          <w:szCs w:val="28"/>
        </w:rPr>
        <w:t>приняли участие 60 детей среднего и старшего дошкольного возраста</w:t>
      </w:r>
      <w:r>
        <w:rPr>
          <w:sz w:val="28"/>
          <w:szCs w:val="28"/>
        </w:rPr>
        <w:t>, показал следующие результаты</w:t>
      </w:r>
      <w:r w:rsidR="00F20024">
        <w:rPr>
          <w:sz w:val="28"/>
          <w:szCs w:val="28"/>
        </w:rPr>
        <w:t>.</w:t>
      </w:r>
    </w:p>
    <w:p w:rsidR="00F20024" w:rsidRDefault="00F20024" w:rsidP="00F20024">
      <w:pPr>
        <w:ind w:firstLine="708"/>
        <w:jc w:val="both"/>
        <w:rPr>
          <w:sz w:val="28"/>
          <w:szCs w:val="28"/>
        </w:rPr>
      </w:pPr>
      <w:r>
        <w:rPr>
          <w:color w:val="000000"/>
          <w:sz w:val="28"/>
          <w:szCs w:val="28"/>
        </w:rPr>
        <w:t xml:space="preserve"> Результаты мониторинга </w:t>
      </w:r>
      <w:r>
        <w:rPr>
          <w:sz w:val="28"/>
          <w:szCs w:val="28"/>
        </w:rPr>
        <w:t>отражены в таблице</w:t>
      </w:r>
      <w:proofErr w:type="gramStart"/>
      <w:r>
        <w:rPr>
          <w:sz w:val="28"/>
          <w:szCs w:val="28"/>
        </w:rPr>
        <w:t xml:space="preserve"> (%).</w:t>
      </w:r>
      <w:proofErr w:type="gramEnd"/>
    </w:p>
    <w:p w:rsidR="00D751DE" w:rsidRDefault="00D751DE" w:rsidP="00F20024">
      <w:pPr>
        <w:ind w:firstLine="708"/>
        <w:jc w:val="both"/>
        <w:rPr>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419"/>
        <w:gridCol w:w="640"/>
        <w:gridCol w:w="640"/>
        <w:gridCol w:w="640"/>
        <w:gridCol w:w="640"/>
        <w:gridCol w:w="640"/>
        <w:gridCol w:w="640"/>
        <w:gridCol w:w="661"/>
        <w:gridCol w:w="640"/>
        <w:gridCol w:w="640"/>
        <w:gridCol w:w="640"/>
        <w:gridCol w:w="640"/>
        <w:gridCol w:w="640"/>
      </w:tblGrid>
      <w:tr w:rsidR="00F20024" w:rsidTr="005A2825">
        <w:trPr>
          <w:cantSplit/>
          <w:trHeight w:val="4487"/>
        </w:trPr>
        <w:tc>
          <w:tcPr>
            <w:tcW w:w="1594" w:type="dxa"/>
            <w:gridSpan w:val="2"/>
            <w:tcBorders>
              <w:top w:val="single" w:sz="4" w:space="0" w:color="auto"/>
              <w:left w:val="single" w:sz="4" w:space="0" w:color="auto"/>
              <w:bottom w:val="single" w:sz="4" w:space="0" w:color="auto"/>
              <w:right w:val="single" w:sz="4" w:space="0" w:color="auto"/>
            </w:tcBorders>
            <w:vAlign w:val="center"/>
          </w:tcPr>
          <w:p w:rsidR="00F20024" w:rsidRDefault="00F20024">
            <w:pPr>
              <w:spacing w:line="276" w:lineRule="auto"/>
              <w:jc w:val="center"/>
              <w:rPr>
                <w:sz w:val="28"/>
                <w:szCs w:val="28"/>
                <w:lang w:eastAsia="en-US"/>
              </w:rPr>
            </w:pPr>
          </w:p>
          <w:p w:rsidR="00F20024" w:rsidRPr="00583F92" w:rsidRDefault="00F20024">
            <w:pPr>
              <w:spacing w:line="276" w:lineRule="auto"/>
              <w:jc w:val="center"/>
              <w:rPr>
                <w:b/>
                <w:sz w:val="28"/>
                <w:szCs w:val="28"/>
                <w:lang w:eastAsia="en-US"/>
              </w:rPr>
            </w:pPr>
            <w:r w:rsidRPr="00583F92">
              <w:rPr>
                <w:b/>
                <w:sz w:val="28"/>
                <w:szCs w:val="28"/>
                <w:lang w:eastAsia="en-US"/>
              </w:rPr>
              <w:t>Группы</w:t>
            </w:r>
          </w:p>
        </w:tc>
        <w:tc>
          <w:tcPr>
            <w:tcW w:w="1404"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F20024" w:rsidRDefault="00F20024">
            <w:pPr>
              <w:spacing w:line="276" w:lineRule="auto"/>
              <w:ind w:left="113" w:right="113"/>
              <w:jc w:val="center"/>
              <w:rPr>
                <w:b/>
                <w:sz w:val="28"/>
                <w:szCs w:val="28"/>
                <w:lang w:eastAsia="en-US"/>
              </w:rPr>
            </w:pPr>
            <w:r>
              <w:rPr>
                <w:b/>
                <w:sz w:val="28"/>
                <w:szCs w:val="28"/>
                <w:lang w:eastAsia="en-US"/>
              </w:rPr>
              <w:t>Родной город, край</w:t>
            </w:r>
          </w:p>
        </w:tc>
        <w:tc>
          <w:tcPr>
            <w:tcW w:w="1406"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F20024" w:rsidRDefault="00F20024">
            <w:pPr>
              <w:spacing w:line="276" w:lineRule="auto"/>
              <w:ind w:left="113" w:right="113"/>
              <w:jc w:val="center"/>
              <w:rPr>
                <w:b/>
                <w:sz w:val="28"/>
                <w:szCs w:val="28"/>
                <w:lang w:eastAsia="en-US"/>
              </w:rPr>
            </w:pPr>
            <w:r>
              <w:rPr>
                <w:b/>
                <w:sz w:val="28"/>
                <w:szCs w:val="28"/>
                <w:lang w:eastAsia="en-US"/>
              </w:rPr>
              <w:t>Символика родного края</w:t>
            </w:r>
          </w:p>
        </w:tc>
        <w:tc>
          <w:tcPr>
            <w:tcW w:w="1406"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F20024" w:rsidRDefault="00F20024">
            <w:pPr>
              <w:spacing w:line="276" w:lineRule="auto"/>
              <w:ind w:left="113" w:right="113"/>
              <w:jc w:val="center"/>
              <w:rPr>
                <w:b/>
                <w:sz w:val="28"/>
                <w:szCs w:val="28"/>
                <w:lang w:eastAsia="en-US"/>
              </w:rPr>
            </w:pPr>
            <w:r>
              <w:rPr>
                <w:b/>
                <w:sz w:val="28"/>
                <w:szCs w:val="28"/>
                <w:lang w:eastAsia="en-US"/>
              </w:rPr>
              <w:t>История народной культуры и традиции родного края</w:t>
            </w:r>
          </w:p>
        </w:tc>
        <w:tc>
          <w:tcPr>
            <w:tcW w:w="1406"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F20024" w:rsidRDefault="00F20024">
            <w:pPr>
              <w:spacing w:line="276" w:lineRule="auto"/>
              <w:ind w:left="113" w:right="113"/>
              <w:jc w:val="center"/>
              <w:rPr>
                <w:b/>
                <w:sz w:val="28"/>
                <w:szCs w:val="28"/>
                <w:lang w:eastAsia="en-US"/>
              </w:rPr>
            </w:pPr>
            <w:proofErr w:type="gramStart"/>
            <w:r>
              <w:rPr>
                <w:b/>
                <w:sz w:val="28"/>
                <w:szCs w:val="28"/>
                <w:lang w:eastAsia="en-US"/>
              </w:rPr>
              <w:t>Историко-географический</w:t>
            </w:r>
            <w:proofErr w:type="gramEnd"/>
            <w:r>
              <w:rPr>
                <w:b/>
                <w:sz w:val="28"/>
                <w:szCs w:val="28"/>
                <w:lang w:eastAsia="en-US"/>
              </w:rPr>
              <w:t xml:space="preserve"> и природные компоненты родного края</w:t>
            </w:r>
          </w:p>
        </w:tc>
        <w:tc>
          <w:tcPr>
            <w:tcW w:w="1406"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F20024" w:rsidRDefault="00F20024" w:rsidP="00583F92">
            <w:pPr>
              <w:spacing w:line="276" w:lineRule="auto"/>
              <w:ind w:left="113" w:right="113"/>
              <w:jc w:val="center"/>
              <w:rPr>
                <w:b/>
                <w:sz w:val="28"/>
                <w:szCs w:val="28"/>
                <w:lang w:eastAsia="en-US"/>
              </w:rPr>
            </w:pPr>
            <w:r>
              <w:rPr>
                <w:b/>
                <w:sz w:val="28"/>
                <w:szCs w:val="28"/>
                <w:lang w:eastAsia="en-US"/>
              </w:rPr>
              <w:t>Личное отношение к родному краю</w:t>
            </w:r>
          </w:p>
        </w:tc>
        <w:tc>
          <w:tcPr>
            <w:tcW w:w="1406" w:type="dxa"/>
            <w:gridSpan w:val="2"/>
            <w:tcBorders>
              <w:top w:val="single" w:sz="4" w:space="0" w:color="auto"/>
              <w:left w:val="single" w:sz="4" w:space="0" w:color="auto"/>
              <w:bottom w:val="single" w:sz="4" w:space="0" w:color="auto"/>
              <w:right w:val="single" w:sz="4" w:space="0" w:color="auto"/>
            </w:tcBorders>
            <w:vAlign w:val="center"/>
          </w:tcPr>
          <w:p w:rsidR="00F20024" w:rsidRDefault="00F20024">
            <w:pPr>
              <w:spacing w:line="276" w:lineRule="auto"/>
              <w:jc w:val="center"/>
              <w:rPr>
                <w:b/>
                <w:sz w:val="28"/>
                <w:szCs w:val="28"/>
                <w:lang w:eastAsia="en-US"/>
              </w:rPr>
            </w:pPr>
          </w:p>
          <w:p w:rsidR="00F20024" w:rsidRDefault="00F20024">
            <w:pPr>
              <w:spacing w:line="276" w:lineRule="auto"/>
              <w:jc w:val="center"/>
              <w:rPr>
                <w:b/>
                <w:sz w:val="28"/>
                <w:szCs w:val="28"/>
                <w:lang w:eastAsia="en-US"/>
              </w:rPr>
            </w:pPr>
            <w:r>
              <w:rPr>
                <w:b/>
                <w:sz w:val="28"/>
                <w:szCs w:val="28"/>
                <w:lang w:eastAsia="en-US"/>
              </w:rPr>
              <w:t>Итог</w:t>
            </w:r>
          </w:p>
        </w:tc>
      </w:tr>
      <w:tr w:rsidR="00F20024" w:rsidTr="00F20024">
        <w:trPr>
          <w:cantSplit/>
          <w:trHeight w:val="1134"/>
        </w:trPr>
        <w:tc>
          <w:tcPr>
            <w:tcW w:w="11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20024" w:rsidRDefault="00F20024">
            <w:pPr>
              <w:spacing w:line="276" w:lineRule="auto"/>
              <w:ind w:left="113" w:right="113"/>
              <w:jc w:val="center"/>
              <w:rPr>
                <w:b/>
                <w:sz w:val="28"/>
                <w:szCs w:val="28"/>
                <w:lang w:eastAsia="en-US"/>
              </w:rPr>
            </w:pPr>
            <w:r>
              <w:rPr>
                <w:b/>
                <w:sz w:val="28"/>
                <w:szCs w:val="28"/>
                <w:lang w:eastAsia="en-US"/>
              </w:rPr>
              <w:t>Средняя группа</w:t>
            </w:r>
          </w:p>
        </w:tc>
        <w:tc>
          <w:tcPr>
            <w:tcW w:w="411" w:type="dxa"/>
            <w:tcBorders>
              <w:top w:val="single" w:sz="4" w:space="0" w:color="auto"/>
              <w:left w:val="single" w:sz="4" w:space="0" w:color="auto"/>
              <w:bottom w:val="single" w:sz="4" w:space="0" w:color="auto"/>
              <w:right w:val="single" w:sz="4" w:space="0" w:color="auto"/>
            </w:tcBorders>
            <w:vAlign w:val="center"/>
          </w:tcPr>
          <w:p w:rsidR="00F20024" w:rsidRDefault="00F20024">
            <w:pPr>
              <w:spacing w:line="276" w:lineRule="auto"/>
              <w:jc w:val="center"/>
              <w:rPr>
                <w:sz w:val="28"/>
                <w:szCs w:val="28"/>
                <w:lang w:eastAsia="en-US"/>
              </w:rPr>
            </w:pPr>
          </w:p>
        </w:tc>
        <w:tc>
          <w:tcPr>
            <w:tcW w:w="702" w:type="dxa"/>
            <w:tcBorders>
              <w:top w:val="single" w:sz="4" w:space="0" w:color="auto"/>
              <w:left w:val="single" w:sz="4" w:space="0" w:color="auto"/>
              <w:bottom w:val="single" w:sz="4" w:space="0" w:color="auto"/>
              <w:right w:val="single" w:sz="4" w:space="0" w:color="auto"/>
            </w:tcBorders>
            <w:textDirection w:val="btLr"/>
            <w:vAlign w:val="center"/>
            <w:hideMark/>
          </w:tcPr>
          <w:p w:rsidR="00F20024" w:rsidRDefault="00F20024">
            <w:pPr>
              <w:spacing w:line="276" w:lineRule="auto"/>
              <w:ind w:left="113" w:right="113"/>
              <w:jc w:val="center"/>
              <w:rPr>
                <w:b/>
                <w:sz w:val="28"/>
                <w:szCs w:val="28"/>
                <w:lang w:eastAsia="en-US"/>
              </w:rPr>
            </w:pPr>
            <w:r>
              <w:rPr>
                <w:b/>
                <w:sz w:val="28"/>
                <w:szCs w:val="28"/>
                <w:lang w:eastAsia="en-US"/>
              </w:rPr>
              <w:t>2013 г.</w:t>
            </w:r>
          </w:p>
        </w:tc>
        <w:tc>
          <w:tcPr>
            <w:tcW w:w="702" w:type="dxa"/>
            <w:tcBorders>
              <w:top w:val="single" w:sz="4" w:space="0" w:color="auto"/>
              <w:left w:val="single" w:sz="4" w:space="0" w:color="auto"/>
              <w:bottom w:val="single" w:sz="4" w:space="0" w:color="auto"/>
              <w:right w:val="single" w:sz="4" w:space="0" w:color="auto"/>
            </w:tcBorders>
            <w:textDirection w:val="btLr"/>
            <w:vAlign w:val="center"/>
            <w:hideMark/>
          </w:tcPr>
          <w:p w:rsidR="00F20024" w:rsidRDefault="00F20024">
            <w:pPr>
              <w:spacing w:line="276" w:lineRule="auto"/>
              <w:ind w:left="113" w:right="113"/>
              <w:jc w:val="center"/>
              <w:rPr>
                <w:b/>
                <w:sz w:val="28"/>
                <w:szCs w:val="28"/>
                <w:lang w:eastAsia="en-US"/>
              </w:rPr>
            </w:pPr>
            <w:r>
              <w:rPr>
                <w:b/>
                <w:sz w:val="28"/>
                <w:szCs w:val="28"/>
                <w:lang w:eastAsia="en-US"/>
              </w:rPr>
              <w:t>2014 г.</w:t>
            </w:r>
          </w:p>
        </w:tc>
        <w:tc>
          <w:tcPr>
            <w:tcW w:w="703" w:type="dxa"/>
            <w:tcBorders>
              <w:top w:val="single" w:sz="4" w:space="0" w:color="auto"/>
              <w:left w:val="single" w:sz="4" w:space="0" w:color="auto"/>
              <w:bottom w:val="single" w:sz="4" w:space="0" w:color="auto"/>
              <w:right w:val="single" w:sz="4" w:space="0" w:color="auto"/>
            </w:tcBorders>
            <w:textDirection w:val="btLr"/>
            <w:vAlign w:val="center"/>
            <w:hideMark/>
          </w:tcPr>
          <w:p w:rsidR="00F20024" w:rsidRDefault="00F20024">
            <w:pPr>
              <w:spacing w:line="276" w:lineRule="auto"/>
              <w:ind w:left="113" w:right="113"/>
              <w:jc w:val="center"/>
              <w:rPr>
                <w:b/>
                <w:sz w:val="28"/>
                <w:szCs w:val="28"/>
                <w:lang w:eastAsia="en-US"/>
              </w:rPr>
            </w:pPr>
            <w:r>
              <w:rPr>
                <w:b/>
                <w:sz w:val="28"/>
                <w:szCs w:val="28"/>
                <w:lang w:eastAsia="en-US"/>
              </w:rPr>
              <w:t>2013 г.</w:t>
            </w:r>
          </w:p>
        </w:tc>
        <w:tc>
          <w:tcPr>
            <w:tcW w:w="703" w:type="dxa"/>
            <w:tcBorders>
              <w:top w:val="single" w:sz="4" w:space="0" w:color="auto"/>
              <w:left w:val="single" w:sz="4" w:space="0" w:color="auto"/>
              <w:bottom w:val="single" w:sz="4" w:space="0" w:color="auto"/>
              <w:right w:val="single" w:sz="4" w:space="0" w:color="auto"/>
            </w:tcBorders>
            <w:textDirection w:val="btLr"/>
            <w:vAlign w:val="center"/>
            <w:hideMark/>
          </w:tcPr>
          <w:p w:rsidR="00F20024" w:rsidRDefault="00F20024">
            <w:pPr>
              <w:spacing w:line="276" w:lineRule="auto"/>
              <w:ind w:left="113" w:right="113"/>
              <w:jc w:val="center"/>
              <w:rPr>
                <w:b/>
                <w:sz w:val="28"/>
                <w:szCs w:val="28"/>
                <w:lang w:eastAsia="en-US"/>
              </w:rPr>
            </w:pPr>
            <w:r>
              <w:rPr>
                <w:b/>
                <w:sz w:val="28"/>
                <w:szCs w:val="28"/>
                <w:lang w:eastAsia="en-US"/>
              </w:rPr>
              <w:t>2014 г.</w:t>
            </w:r>
          </w:p>
        </w:tc>
        <w:tc>
          <w:tcPr>
            <w:tcW w:w="703" w:type="dxa"/>
            <w:tcBorders>
              <w:top w:val="single" w:sz="4" w:space="0" w:color="auto"/>
              <w:left w:val="single" w:sz="4" w:space="0" w:color="auto"/>
              <w:bottom w:val="single" w:sz="4" w:space="0" w:color="auto"/>
              <w:right w:val="single" w:sz="4" w:space="0" w:color="auto"/>
            </w:tcBorders>
            <w:textDirection w:val="btLr"/>
            <w:vAlign w:val="center"/>
            <w:hideMark/>
          </w:tcPr>
          <w:p w:rsidR="00F20024" w:rsidRDefault="00F20024">
            <w:pPr>
              <w:spacing w:line="276" w:lineRule="auto"/>
              <w:ind w:left="113" w:right="113"/>
              <w:jc w:val="center"/>
              <w:rPr>
                <w:b/>
                <w:sz w:val="28"/>
                <w:szCs w:val="28"/>
                <w:lang w:eastAsia="en-US"/>
              </w:rPr>
            </w:pPr>
            <w:r>
              <w:rPr>
                <w:b/>
                <w:sz w:val="28"/>
                <w:szCs w:val="28"/>
                <w:lang w:eastAsia="en-US"/>
              </w:rPr>
              <w:t>2013 г.</w:t>
            </w:r>
          </w:p>
        </w:tc>
        <w:tc>
          <w:tcPr>
            <w:tcW w:w="703" w:type="dxa"/>
            <w:tcBorders>
              <w:top w:val="single" w:sz="4" w:space="0" w:color="auto"/>
              <w:left w:val="single" w:sz="4" w:space="0" w:color="auto"/>
              <w:bottom w:val="single" w:sz="4" w:space="0" w:color="auto"/>
              <w:right w:val="single" w:sz="4" w:space="0" w:color="auto"/>
            </w:tcBorders>
            <w:textDirection w:val="btLr"/>
            <w:vAlign w:val="center"/>
            <w:hideMark/>
          </w:tcPr>
          <w:p w:rsidR="00F20024" w:rsidRDefault="00F20024">
            <w:pPr>
              <w:spacing w:line="276" w:lineRule="auto"/>
              <w:ind w:left="113" w:right="113"/>
              <w:jc w:val="center"/>
              <w:rPr>
                <w:b/>
                <w:sz w:val="28"/>
                <w:szCs w:val="28"/>
                <w:lang w:eastAsia="en-US"/>
              </w:rPr>
            </w:pPr>
            <w:r>
              <w:rPr>
                <w:b/>
                <w:sz w:val="28"/>
                <w:szCs w:val="28"/>
                <w:lang w:eastAsia="en-US"/>
              </w:rPr>
              <w:t>2014 г.</w:t>
            </w:r>
          </w:p>
        </w:tc>
        <w:tc>
          <w:tcPr>
            <w:tcW w:w="703" w:type="dxa"/>
            <w:tcBorders>
              <w:top w:val="single" w:sz="4" w:space="0" w:color="auto"/>
              <w:left w:val="single" w:sz="4" w:space="0" w:color="auto"/>
              <w:bottom w:val="single" w:sz="4" w:space="0" w:color="auto"/>
              <w:right w:val="single" w:sz="4" w:space="0" w:color="auto"/>
            </w:tcBorders>
            <w:textDirection w:val="btLr"/>
            <w:vAlign w:val="center"/>
            <w:hideMark/>
          </w:tcPr>
          <w:p w:rsidR="00F20024" w:rsidRDefault="00F20024">
            <w:pPr>
              <w:spacing w:line="276" w:lineRule="auto"/>
              <w:ind w:left="113" w:right="113"/>
              <w:jc w:val="center"/>
              <w:rPr>
                <w:b/>
                <w:sz w:val="28"/>
                <w:szCs w:val="28"/>
                <w:lang w:eastAsia="en-US"/>
              </w:rPr>
            </w:pPr>
            <w:r>
              <w:rPr>
                <w:b/>
                <w:sz w:val="28"/>
                <w:szCs w:val="28"/>
                <w:lang w:eastAsia="en-US"/>
              </w:rPr>
              <w:t>2013 г.</w:t>
            </w:r>
          </w:p>
        </w:tc>
        <w:tc>
          <w:tcPr>
            <w:tcW w:w="703" w:type="dxa"/>
            <w:tcBorders>
              <w:top w:val="single" w:sz="4" w:space="0" w:color="auto"/>
              <w:left w:val="single" w:sz="4" w:space="0" w:color="auto"/>
              <w:bottom w:val="single" w:sz="4" w:space="0" w:color="auto"/>
              <w:right w:val="single" w:sz="4" w:space="0" w:color="auto"/>
            </w:tcBorders>
            <w:textDirection w:val="btLr"/>
            <w:vAlign w:val="center"/>
            <w:hideMark/>
          </w:tcPr>
          <w:p w:rsidR="00F20024" w:rsidRDefault="00F20024">
            <w:pPr>
              <w:spacing w:line="276" w:lineRule="auto"/>
              <w:ind w:left="113" w:right="113"/>
              <w:jc w:val="center"/>
              <w:rPr>
                <w:b/>
                <w:sz w:val="28"/>
                <w:szCs w:val="28"/>
                <w:lang w:eastAsia="en-US"/>
              </w:rPr>
            </w:pPr>
            <w:r>
              <w:rPr>
                <w:b/>
                <w:sz w:val="28"/>
                <w:szCs w:val="28"/>
                <w:lang w:eastAsia="en-US"/>
              </w:rPr>
              <w:t>2014 г.</w:t>
            </w:r>
          </w:p>
        </w:tc>
        <w:tc>
          <w:tcPr>
            <w:tcW w:w="703" w:type="dxa"/>
            <w:tcBorders>
              <w:top w:val="single" w:sz="4" w:space="0" w:color="auto"/>
              <w:left w:val="single" w:sz="4" w:space="0" w:color="auto"/>
              <w:bottom w:val="single" w:sz="4" w:space="0" w:color="auto"/>
              <w:right w:val="single" w:sz="4" w:space="0" w:color="auto"/>
            </w:tcBorders>
            <w:textDirection w:val="btLr"/>
            <w:vAlign w:val="center"/>
            <w:hideMark/>
          </w:tcPr>
          <w:p w:rsidR="00F20024" w:rsidRDefault="00F20024">
            <w:pPr>
              <w:spacing w:line="276" w:lineRule="auto"/>
              <w:ind w:left="113" w:right="113"/>
              <w:jc w:val="center"/>
              <w:rPr>
                <w:b/>
                <w:sz w:val="28"/>
                <w:szCs w:val="28"/>
                <w:lang w:eastAsia="en-US"/>
              </w:rPr>
            </w:pPr>
            <w:r>
              <w:rPr>
                <w:b/>
                <w:sz w:val="28"/>
                <w:szCs w:val="28"/>
                <w:lang w:eastAsia="en-US"/>
              </w:rPr>
              <w:t>2013 г.</w:t>
            </w:r>
          </w:p>
        </w:tc>
        <w:tc>
          <w:tcPr>
            <w:tcW w:w="703" w:type="dxa"/>
            <w:tcBorders>
              <w:top w:val="single" w:sz="4" w:space="0" w:color="auto"/>
              <w:left w:val="single" w:sz="4" w:space="0" w:color="auto"/>
              <w:bottom w:val="single" w:sz="4" w:space="0" w:color="auto"/>
              <w:right w:val="single" w:sz="4" w:space="0" w:color="auto"/>
            </w:tcBorders>
            <w:textDirection w:val="btLr"/>
            <w:vAlign w:val="center"/>
            <w:hideMark/>
          </w:tcPr>
          <w:p w:rsidR="00F20024" w:rsidRDefault="00F20024">
            <w:pPr>
              <w:spacing w:line="276" w:lineRule="auto"/>
              <w:ind w:left="113" w:right="113"/>
              <w:jc w:val="center"/>
              <w:rPr>
                <w:b/>
                <w:sz w:val="28"/>
                <w:szCs w:val="28"/>
                <w:lang w:eastAsia="en-US"/>
              </w:rPr>
            </w:pPr>
            <w:r>
              <w:rPr>
                <w:b/>
                <w:sz w:val="28"/>
                <w:szCs w:val="28"/>
                <w:lang w:eastAsia="en-US"/>
              </w:rPr>
              <w:t>2014 г.</w:t>
            </w:r>
          </w:p>
        </w:tc>
        <w:tc>
          <w:tcPr>
            <w:tcW w:w="703" w:type="dxa"/>
            <w:tcBorders>
              <w:top w:val="single" w:sz="4" w:space="0" w:color="auto"/>
              <w:left w:val="single" w:sz="4" w:space="0" w:color="auto"/>
              <w:bottom w:val="single" w:sz="4" w:space="0" w:color="auto"/>
              <w:right w:val="single" w:sz="4" w:space="0" w:color="auto"/>
            </w:tcBorders>
            <w:textDirection w:val="btLr"/>
            <w:vAlign w:val="center"/>
            <w:hideMark/>
          </w:tcPr>
          <w:p w:rsidR="00F20024" w:rsidRDefault="00F20024">
            <w:pPr>
              <w:spacing w:line="276" w:lineRule="auto"/>
              <w:ind w:left="113" w:right="113"/>
              <w:jc w:val="center"/>
              <w:rPr>
                <w:b/>
                <w:sz w:val="28"/>
                <w:szCs w:val="28"/>
                <w:lang w:eastAsia="en-US"/>
              </w:rPr>
            </w:pPr>
            <w:r>
              <w:rPr>
                <w:b/>
                <w:sz w:val="28"/>
                <w:szCs w:val="28"/>
                <w:lang w:eastAsia="en-US"/>
              </w:rPr>
              <w:t>2013 г.</w:t>
            </w:r>
          </w:p>
        </w:tc>
        <w:tc>
          <w:tcPr>
            <w:tcW w:w="703" w:type="dxa"/>
            <w:tcBorders>
              <w:top w:val="single" w:sz="4" w:space="0" w:color="auto"/>
              <w:left w:val="single" w:sz="4" w:space="0" w:color="auto"/>
              <w:bottom w:val="single" w:sz="4" w:space="0" w:color="auto"/>
              <w:right w:val="single" w:sz="4" w:space="0" w:color="auto"/>
            </w:tcBorders>
            <w:textDirection w:val="btLr"/>
            <w:vAlign w:val="center"/>
            <w:hideMark/>
          </w:tcPr>
          <w:p w:rsidR="00F20024" w:rsidRDefault="00F20024">
            <w:pPr>
              <w:spacing w:line="276" w:lineRule="auto"/>
              <w:ind w:left="113" w:right="113"/>
              <w:jc w:val="center"/>
              <w:rPr>
                <w:b/>
                <w:sz w:val="28"/>
                <w:szCs w:val="28"/>
                <w:lang w:eastAsia="en-US"/>
              </w:rPr>
            </w:pPr>
            <w:r>
              <w:rPr>
                <w:b/>
                <w:sz w:val="28"/>
                <w:szCs w:val="28"/>
                <w:lang w:eastAsia="en-US"/>
              </w:rPr>
              <w:t>2014 г.</w:t>
            </w:r>
          </w:p>
        </w:tc>
      </w:tr>
      <w:tr w:rsidR="00F20024" w:rsidTr="00F20024">
        <w:trPr>
          <w:trHeight w:val="4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0024" w:rsidRDefault="00F20024">
            <w:pPr>
              <w:rPr>
                <w:b/>
                <w:sz w:val="28"/>
                <w:szCs w:val="28"/>
                <w:lang w:eastAsia="en-US"/>
              </w:rPr>
            </w:pPr>
          </w:p>
        </w:tc>
        <w:tc>
          <w:tcPr>
            <w:tcW w:w="411"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rPr>
                <w:sz w:val="28"/>
                <w:szCs w:val="28"/>
                <w:lang w:eastAsia="en-US"/>
              </w:rPr>
            </w:pPr>
            <w:r>
              <w:rPr>
                <w:sz w:val="28"/>
                <w:szCs w:val="28"/>
                <w:lang w:eastAsia="en-US"/>
              </w:rPr>
              <w:t>В</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8</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27</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1</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22</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1</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16</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2</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28</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44</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2</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27</w:t>
            </w:r>
          </w:p>
        </w:tc>
      </w:tr>
      <w:tr w:rsidR="00F20024" w:rsidTr="00F20024">
        <w:tc>
          <w:tcPr>
            <w:tcW w:w="0" w:type="auto"/>
            <w:vMerge/>
            <w:tcBorders>
              <w:top w:val="single" w:sz="4" w:space="0" w:color="auto"/>
              <w:left w:val="single" w:sz="4" w:space="0" w:color="auto"/>
              <w:bottom w:val="single" w:sz="4" w:space="0" w:color="auto"/>
              <w:right w:val="single" w:sz="4" w:space="0" w:color="auto"/>
            </w:tcBorders>
            <w:vAlign w:val="center"/>
            <w:hideMark/>
          </w:tcPr>
          <w:p w:rsidR="00F20024" w:rsidRDefault="00F20024">
            <w:pPr>
              <w:rPr>
                <w:b/>
                <w:sz w:val="28"/>
                <w:szCs w:val="28"/>
                <w:lang w:eastAsia="en-US"/>
              </w:rPr>
            </w:pPr>
          </w:p>
        </w:tc>
        <w:tc>
          <w:tcPr>
            <w:tcW w:w="411"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С</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40</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50</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38</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38</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35</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22</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35</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38</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35</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33</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30</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36</w:t>
            </w:r>
          </w:p>
        </w:tc>
      </w:tr>
      <w:tr w:rsidR="00F20024" w:rsidTr="00F20024">
        <w:tc>
          <w:tcPr>
            <w:tcW w:w="0" w:type="auto"/>
            <w:vMerge/>
            <w:tcBorders>
              <w:top w:val="single" w:sz="4" w:space="0" w:color="auto"/>
              <w:left w:val="single" w:sz="4" w:space="0" w:color="auto"/>
              <w:bottom w:val="single" w:sz="4" w:space="0" w:color="auto"/>
              <w:right w:val="single" w:sz="4" w:space="0" w:color="auto"/>
            </w:tcBorders>
            <w:vAlign w:val="center"/>
            <w:hideMark/>
          </w:tcPr>
          <w:p w:rsidR="00F20024" w:rsidRDefault="00F20024">
            <w:pPr>
              <w:rPr>
                <w:b/>
                <w:sz w:val="28"/>
                <w:szCs w:val="28"/>
                <w:lang w:eastAsia="en-US"/>
              </w:rPr>
            </w:pPr>
          </w:p>
        </w:tc>
        <w:tc>
          <w:tcPr>
            <w:tcW w:w="411"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Н</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52</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23</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61</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40</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64</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62</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63</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34</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65</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19</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46</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29</w:t>
            </w:r>
          </w:p>
        </w:tc>
      </w:tr>
      <w:tr w:rsidR="00F20024" w:rsidTr="00F20024">
        <w:tc>
          <w:tcPr>
            <w:tcW w:w="11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20024" w:rsidRDefault="00F20024">
            <w:pPr>
              <w:spacing w:line="276" w:lineRule="auto"/>
              <w:ind w:left="113" w:right="113"/>
              <w:jc w:val="center"/>
              <w:rPr>
                <w:b/>
                <w:sz w:val="28"/>
                <w:szCs w:val="28"/>
                <w:lang w:eastAsia="en-US"/>
              </w:rPr>
            </w:pPr>
            <w:r>
              <w:rPr>
                <w:b/>
                <w:sz w:val="28"/>
                <w:szCs w:val="28"/>
                <w:lang w:eastAsia="en-US"/>
              </w:rPr>
              <w:t>Старшая группа</w:t>
            </w:r>
          </w:p>
        </w:tc>
        <w:tc>
          <w:tcPr>
            <w:tcW w:w="411"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В</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6</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38</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15</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1</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23</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15</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23</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7</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16</w:t>
            </w:r>
          </w:p>
        </w:tc>
      </w:tr>
      <w:tr w:rsidR="00F20024" w:rsidTr="00F20024">
        <w:tc>
          <w:tcPr>
            <w:tcW w:w="0" w:type="auto"/>
            <w:vMerge/>
            <w:tcBorders>
              <w:top w:val="single" w:sz="4" w:space="0" w:color="auto"/>
              <w:left w:val="single" w:sz="4" w:space="0" w:color="auto"/>
              <w:bottom w:val="single" w:sz="4" w:space="0" w:color="auto"/>
              <w:right w:val="single" w:sz="4" w:space="0" w:color="auto"/>
            </w:tcBorders>
            <w:vAlign w:val="center"/>
            <w:hideMark/>
          </w:tcPr>
          <w:p w:rsidR="00F20024" w:rsidRDefault="00F20024">
            <w:pPr>
              <w:rPr>
                <w:b/>
                <w:sz w:val="28"/>
                <w:szCs w:val="28"/>
                <w:lang w:eastAsia="en-US"/>
              </w:rPr>
            </w:pPr>
          </w:p>
        </w:tc>
        <w:tc>
          <w:tcPr>
            <w:tcW w:w="411"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С</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25</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38</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37</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28</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9</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47</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48</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70</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40</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47</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39</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46</w:t>
            </w:r>
          </w:p>
        </w:tc>
      </w:tr>
      <w:tr w:rsidR="00F20024" w:rsidTr="00F20024">
        <w:tc>
          <w:tcPr>
            <w:tcW w:w="0" w:type="auto"/>
            <w:vMerge/>
            <w:tcBorders>
              <w:top w:val="single" w:sz="4" w:space="0" w:color="auto"/>
              <w:left w:val="single" w:sz="4" w:space="0" w:color="auto"/>
              <w:bottom w:val="single" w:sz="4" w:space="0" w:color="auto"/>
              <w:right w:val="single" w:sz="4" w:space="0" w:color="auto"/>
            </w:tcBorders>
            <w:vAlign w:val="center"/>
            <w:hideMark/>
          </w:tcPr>
          <w:p w:rsidR="00F20024" w:rsidRDefault="00F20024">
            <w:pPr>
              <w:rPr>
                <w:b/>
                <w:sz w:val="28"/>
                <w:szCs w:val="28"/>
                <w:lang w:eastAsia="en-US"/>
              </w:rPr>
            </w:pPr>
          </w:p>
        </w:tc>
        <w:tc>
          <w:tcPr>
            <w:tcW w:w="411"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Н</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68</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24</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52</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72</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91</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53</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51</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7</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45</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30</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54</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37</w:t>
            </w:r>
          </w:p>
        </w:tc>
      </w:tr>
      <w:tr w:rsidR="00F20024" w:rsidTr="00F20024">
        <w:tc>
          <w:tcPr>
            <w:tcW w:w="11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20024" w:rsidRDefault="005A2825">
            <w:pPr>
              <w:spacing w:line="276" w:lineRule="auto"/>
              <w:ind w:left="113" w:right="113"/>
              <w:rPr>
                <w:b/>
                <w:sz w:val="28"/>
                <w:szCs w:val="28"/>
                <w:lang w:eastAsia="en-US"/>
              </w:rPr>
            </w:pPr>
            <w:proofErr w:type="spellStart"/>
            <w:r>
              <w:rPr>
                <w:b/>
                <w:sz w:val="28"/>
                <w:szCs w:val="28"/>
                <w:lang w:eastAsia="en-US"/>
              </w:rPr>
              <w:t>Подгот</w:t>
            </w:r>
            <w:proofErr w:type="spellEnd"/>
          </w:p>
          <w:p w:rsidR="00F20024" w:rsidRDefault="00F20024">
            <w:pPr>
              <w:spacing w:line="276" w:lineRule="auto"/>
              <w:ind w:left="113" w:right="113"/>
              <w:rPr>
                <w:b/>
                <w:sz w:val="28"/>
                <w:szCs w:val="28"/>
                <w:lang w:eastAsia="en-US"/>
              </w:rPr>
            </w:pPr>
            <w:r>
              <w:rPr>
                <w:b/>
                <w:sz w:val="28"/>
                <w:szCs w:val="28"/>
                <w:lang w:eastAsia="en-US"/>
              </w:rPr>
              <w:t>группа</w:t>
            </w:r>
          </w:p>
        </w:tc>
        <w:tc>
          <w:tcPr>
            <w:tcW w:w="411"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В</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4</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13</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4</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17</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22</w:t>
            </w:r>
          </w:p>
        </w:tc>
      </w:tr>
      <w:tr w:rsidR="00F20024" w:rsidTr="00F20024">
        <w:tc>
          <w:tcPr>
            <w:tcW w:w="0" w:type="auto"/>
            <w:vMerge/>
            <w:tcBorders>
              <w:top w:val="single" w:sz="4" w:space="0" w:color="auto"/>
              <w:left w:val="single" w:sz="4" w:space="0" w:color="auto"/>
              <w:bottom w:val="single" w:sz="4" w:space="0" w:color="auto"/>
              <w:right w:val="single" w:sz="4" w:space="0" w:color="auto"/>
            </w:tcBorders>
            <w:vAlign w:val="center"/>
            <w:hideMark/>
          </w:tcPr>
          <w:p w:rsidR="00F20024" w:rsidRDefault="00F20024">
            <w:pPr>
              <w:rPr>
                <w:b/>
                <w:sz w:val="28"/>
                <w:szCs w:val="28"/>
                <w:lang w:eastAsia="en-US"/>
              </w:rPr>
            </w:pPr>
          </w:p>
        </w:tc>
        <w:tc>
          <w:tcPr>
            <w:tcW w:w="411"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С</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15</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43</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10</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52</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23</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47</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10</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56</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7</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44</w:t>
            </w:r>
          </w:p>
        </w:tc>
      </w:tr>
      <w:tr w:rsidR="00F20024" w:rsidTr="00F20024">
        <w:tc>
          <w:tcPr>
            <w:tcW w:w="0" w:type="auto"/>
            <w:vMerge/>
            <w:tcBorders>
              <w:top w:val="single" w:sz="4" w:space="0" w:color="auto"/>
              <w:left w:val="single" w:sz="4" w:space="0" w:color="auto"/>
              <w:bottom w:val="single" w:sz="4" w:space="0" w:color="auto"/>
              <w:right w:val="single" w:sz="4" w:space="0" w:color="auto"/>
            </w:tcBorders>
            <w:vAlign w:val="center"/>
            <w:hideMark/>
          </w:tcPr>
          <w:p w:rsidR="00F20024" w:rsidRDefault="00F20024">
            <w:pPr>
              <w:rPr>
                <w:b/>
                <w:sz w:val="28"/>
                <w:szCs w:val="28"/>
                <w:lang w:eastAsia="en-US"/>
              </w:rPr>
            </w:pPr>
          </w:p>
        </w:tc>
        <w:tc>
          <w:tcPr>
            <w:tcW w:w="411"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rPr>
                <w:sz w:val="28"/>
                <w:szCs w:val="28"/>
                <w:lang w:eastAsia="en-US"/>
              </w:rPr>
            </w:pPr>
            <w:r>
              <w:rPr>
                <w:sz w:val="28"/>
                <w:szCs w:val="28"/>
                <w:lang w:eastAsia="en-US"/>
              </w:rPr>
              <w:t>Н</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85</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44</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90</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35</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ind w:left="-108"/>
              <w:jc w:val="center"/>
              <w:rPr>
                <w:sz w:val="28"/>
                <w:szCs w:val="28"/>
                <w:lang w:eastAsia="en-US"/>
              </w:rPr>
            </w:pPr>
            <w:r>
              <w:rPr>
                <w:sz w:val="28"/>
                <w:szCs w:val="28"/>
                <w:lang w:eastAsia="en-US"/>
              </w:rPr>
              <w:t>100</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23</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100</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36</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90</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44</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93</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36</w:t>
            </w:r>
          </w:p>
        </w:tc>
      </w:tr>
      <w:tr w:rsidR="00F20024" w:rsidTr="00F20024">
        <w:tc>
          <w:tcPr>
            <w:tcW w:w="1183" w:type="dxa"/>
            <w:vMerge w:val="restart"/>
            <w:tcBorders>
              <w:top w:val="single" w:sz="4" w:space="0" w:color="auto"/>
              <w:left w:val="single" w:sz="4" w:space="0" w:color="auto"/>
              <w:bottom w:val="single" w:sz="4" w:space="0" w:color="auto"/>
              <w:right w:val="single" w:sz="4" w:space="0" w:color="auto"/>
            </w:tcBorders>
            <w:vAlign w:val="center"/>
          </w:tcPr>
          <w:p w:rsidR="00F20024" w:rsidRDefault="00F20024">
            <w:pPr>
              <w:spacing w:line="276" w:lineRule="auto"/>
              <w:rPr>
                <w:b/>
                <w:sz w:val="28"/>
                <w:szCs w:val="28"/>
                <w:lang w:eastAsia="en-US"/>
              </w:rPr>
            </w:pPr>
          </w:p>
          <w:p w:rsidR="00F20024" w:rsidRDefault="00F20024">
            <w:pPr>
              <w:spacing w:line="276" w:lineRule="auto"/>
              <w:rPr>
                <w:b/>
                <w:sz w:val="28"/>
                <w:szCs w:val="28"/>
                <w:lang w:eastAsia="en-US"/>
              </w:rPr>
            </w:pPr>
            <w:r>
              <w:rPr>
                <w:b/>
                <w:sz w:val="28"/>
                <w:szCs w:val="28"/>
                <w:lang w:eastAsia="en-US"/>
              </w:rPr>
              <w:t>Итог</w:t>
            </w:r>
          </w:p>
        </w:tc>
        <w:tc>
          <w:tcPr>
            <w:tcW w:w="411"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sz w:val="28"/>
                <w:szCs w:val="28"/>
                <w:lang w:eastAsia="en-US"/>
              </w:rPr>
            </w:pPr>
            <w:r>
              <w:rPr>
                <w:sz w:val="28"/>
                <w:szCs w:val="28"/>
                <w:lang w:eastAsia="en-US"/>
              </w:rPr>
              <w:t>В</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5</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23</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5</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11</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0,3</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6</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1</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22</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5</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22</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5</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21</w:t>
            </w:r>
          </w:p>
        </w:tc>
      </w:tr>
      <w:tr w:rsidR="00F20024" w:rsidTr="00F20024">
        <w:tc>
          <w:tcPr>
            <w:tcW w:w="0" w:type="auto"/>
            <w:vMerge/>
            <w:tcBorders>
              <w:top w:val="single" w:sz="4" w:space="0" w:color="auto"/>
              <w:left w:val="single" w:sz="4" w:space="0" w:color="auto"/>
              <w:bottom w:val="single" w:sz="4" w:space="0" w:color="auto"/>
              <w:right w:val="single" w:sz="4" w:space="0" w:color="auto"/>
            </w:tcBorders>
            <w:vAlign w:val="center"/>
            <w:hideMark/>
          </w:tcPr>
          <w:p w:rsidR="00F20024" w:rsidRDefault="00F20024">
            <w:pPr>
              <w:rPr>
                <w:b/>
                <w:sz w:val="28"/>
                <w:szCs w:val="28"/>
                <w:lang w:eastAsia="en-US"/>
              </w:rPr>
            </w:pPr>
          </w:p>
        </w:tc>
        <w:tc>
          <w:tcPr>
            <w:tcW w:w="411" w:type="dxa"/>
            <w:tcBorders>
              <w:top w:val="single" w:sz="4" w:space="0" w:color="auto"/>
              <w:left w:val="single" w:sz="4" w:space="0" w:color="auto"/>
              <w:bottom w:val="single" w:sz="4" w:space="0" w:color="auto"/>
              <w:right w:val="single" w:sz="4" w:space="0" w:color="auto"/>
            </w:tcBorders>
            <w:hideMark/>
          </w:tcPr>
          <w:p w:rsidR="00F20024" w:rsidRDefault="00F20024">
            <w:pPr>
              <w:spacing w:line="276" w:lineRule="auto"/>
              <w:jc w:val="center"/>
              <w:rPr>
                <w:sz w:val="28"/>
                <w:szCs w:val="28"/>
                <w:lang w:eastAsia="en-US"/>
              </w:rPr>
            </w:pPr>
            <w:r>
              <w:rPr>
                <w:sz w:val="28"/>
                <w:szCs w:val="28"/>
                <w:lang w:eastAsia="en-US"/>
              </w:rPr>
              <w:t>С</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27</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43</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28</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39</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18</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30</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28</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51</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28</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45</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31</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42</w:t>
            </w:r>
          </w:p>
        </w:tc>
      </w:tr>
      <w:tr w:rsidR="00F20024" w:rsidTr="00F20024">
        <w:tc>
          <w:tcPr>
            <w:tcW w:w="0" w:type="auto"/>
            <w:vMerge/>
            <w:tcBorders>
              <w:top w:val="single" w:sz="4" w:space="0" w:color="auto"/>
              <w:left w:val="single" w:sz="4" w:space="0" w:color="auto"/>
              <w:bottom w:val="single" w:sz="4" w:space="0" w:color="auto"/>
              <w:right w:val="single" w:sz="4" w:space="0" w:color="auto"/>
            </w:tcBorders>
            <w:vAlign w:val="center"/>
            <w:hideMark/>
          </w:tcPr>
          <w:p w:rsidR="00F20024" w:rsidRDefault="00F20024">
            <w:pPr>
              <w:rPr>
                <w:b/>
                <w:sz w:val="28"/>
                <w:szCs w:val="28"/>
                <w:lang w:eastAsia="en-US"/>
              </w:rPr>
            </w:pPr>
          </w:p>
        </w:tc>
        <w:tc>
          <w:tcPr>
            <w:tcW w:w="411" w:type="dxa"/>
            <w:tcBorders>
              <w:top w:val="single" w:sz="4" w:space="0" w:color="auto"/>
              <w:left w:val="single" w:sz="4" w:space="0" w:color="auto"/>
              <w:bottom w:val="single" w:sz="4" w:space="0" w:color="auto"/>
              <w:right w:val="single" w:sz="4" w:space="0" w:color="auto"/>
            </w:tcBorders>
            <w:hideMark/>
          </w:tcPr>
          <w:p w:rsidR="00F20024" w:rsidRDefault="00F20024">
            <w:pPr>
              <w:spacing w:line="276" w:lineRule="auto"/>
              <w:rPr>
                <w:sz w:val="28"/>
                <w:szCs w:val="28"/>
                <w:lang w:eastAsia="en-US"/>
              </w:rPr>
            </w:pPr>
            <w:r>
              <w:rPr>
                <w:sz w:val="28"/>
                <w:szCs w:val="28"/>
                <w:lang w:eastAsia="en-US"/>
              </w:rPr>
              <w:t>Н</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68</w:t>
            </w:r>
          </w:p>
        </w:tc>
        <w:tc>
          <w:tcPr>
            <w:tcW w:w="702"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34</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67</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50</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ind w:left="-108"/>
              <w:jc w:val="center"/>
              <w:rPr>
                <w:b/>
                <w:sz w:val="28"/>
                <w:szCs w:val="28"/>
                <w:lang w:eastAsia="en-US"/>
              </w:rPr>
            </w:pPr>
            <w:r>
              <w:rPr>
                <w:b/>
                <w:sz w:val="28"/>
                <w:szCs w:val="28"/>
                <w:lang w:eastAsia="en-US"/>
              </w:rPr>
              <w:t>81,7</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64</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81</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27</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67</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33</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64</w:t>
            </w:r>
          </w:p>
        </w:tc>
        <w:tc>
          <w:tcPr>
            <w:tcW w:w="703" w:type="dxa"/>
            <w:tcBorders>
              <w:top w:val="single" w:sz="4" w:space="0" w:color="auto"/>
              <w:left w:val="single" w:sz="4" w:space="0" w:color="auto"/>
              <w:bottom w:val="single" w:sz="4" w:space="0" w:color="auto"/>
              <w:right w:val="single" w:sz="4" w:space="0" w:color="auto"/>
            </w:tcBorders>
            <w:vAlign w:val="center"/>
            <w:hideMark/>
          </w:tcPr>
          <w:p w:rsidR="00F20024" w:rsidRDefault="00F20024">
            <w:pPr>
              <w:spacing w:line="276" w:lineRule="auto"/>
              <w:jc w:val="center"/>
              <w:rPr>
                <w:b/>
                <w:sz w:val="28"/>
                <w:szCs w:val="28"/>
                <w:lang w:eastAsia="en-US"/>
              </w:rPr>
            </w:pPr>
            <w:r>
              <w:rPr>
                <w:b/>
                <w:sz w:val="28"/>
                <w:szCs w:val="28"/>
                <w:lang w:eastAsia="en-US"/>
              </w:rPr>
              <w:t>37</w:t>
            </w:r>
          </w:p>
        </w:tc>
      </w:tr>
    </w:tbl>
    <w:p w:rsidR="00F20024" w:rsidRDefault="00F20024" w:rsidP="00F20024">
      <w:pPr>
        <w:ind w:right="-2" w:firstLine="708"/>
        <w:jc w:val="both"/>
        <w:rPr>
          <w:sz w:val="28"/>
          <w:szCs w:val="28"/>
        </w:rPr>
      </w:pPr>
    </w:p>
    <w:p w:rsidR="00F20024" w:rsidRDefault="009C5205" w:rsidP="00F20024">
      <w:pPr>
        <w:ind w:firstLine="708"/>
        <w:jc w:val="both"/>
        <w:rPr>
          <w:sz w:val="28"/>
          <w:szCs w:val="28"/>
        </w:rPr>
      </w:pPr>
      <w:r>
        <w:rPr>
          <w:sz w:val="28"/>
          <w:szCs w:val="28"/>
        </w:rPr>
        <w:t>К</w:t>
      </w:r>
      <w:r w:rsidR="00F20024">
        <w:rPr>
          <w:sz w:val="28"/>
          <w:szCs w:val="28"/>
        </w:rPr>
        <w:t xml:space="preserve">ачество </w:t>
      </w:r>
      <w:r>
        <w:rPr>
          <w:sz w:val="28"/>
          <w:szCs w:val="28"/>
        </w:rPr>
        <w:t xml:space="preserve">образовательной </w:t>
      </w:r>
      <w:r w:rsidR="00F20024">
        <w:rPr>
          <w:sz w:val="28"/>
          <w:szCs w:val="28"/>
        </w:rPr>
        <w:t xml:space="preserve">работы по нравственно-патриотическому воспитанию дошкольников  </w:t>
      </w:r>
      <w:r>
        <w:rPr>
          <w:sz w:val="28"/>
          <w:szCs w:val="28"/>
        </w:rPr>
        <w:t xml:space="preserve">в детском саду </w:t>
      </w:r>
      <w:r w:rsidR="00070E1A">
        <w:rPr>
          <w:sz w:val="28"/>
          <w:szCs w:val="28"/>
        </w:rPr>
        <w:t>с 2012-2014</w:t>
      </w:r>
      <w:r w:rsidR="00F20024">
        <w:rPr>
          <w:sz w:val="28"/>
          <w:szCs w:val="28"/>
        </w:rPr>
        <w:t xml:space="preserve"> уч. года </w:t>
      </w:r>
      <w:r w:rsidR="00070E1A">
        <w:rPr>
          <w:sz w:val="28"/>
          <w:szCs w:val="28"/>
        </w:rPr>
        <w:t>увеличилось</w:t>
      </w:r>
      <w:r w:rsidR="00F20024">
        <w:rPr>
          <w:sz w:val="28"/>
          <w:szCs w:val="28"/>
        </w:rPr>
        <w:t xml:space="preserve"> на 14%.</w:t>
      </w:r>
      <w:r>
        <w:rPr>
          <w:sz w:val="28"/>
          <w:szCs w:val="28"/>
        </w:rPr>
        <w:t xml:space="preserve"> </w:t>
      </w:r>
    </w:p>
    <w:p w:rsidR="00F20024" w:rsidRDefault="00F20024" w:rsidP="009C5205">
      <w:pPr>
        <w:ind w:firstLine="708"/>
        <w:jc w:val="both"/>
        <w:rPr>
          <w:sz w:val="28"/>
          <w:szCs w:val="28"/>
        </w:rPr>
      </w:pPr>
      <w:r>
        <w:rPr>
          <w:sz w:val="28"/>
          <w:szCs w:val="28"/>
        </w:rPr>
        <w:t>У 37 детей (63%) особенности представлений о родном городе, родном крае стали более существенными: дети без особого труда называют достопримечательности, памятные места и промышленные предприятия города и района, 3 - 4 города Брянской области и рассказывают об их особенностях; описывают изображения на гербах городов и  могут объяснить их символику и значение. Рассказывают о народных промыслах, музеях, театрах и храмах, творчестве знаменитых людей, растительном и животном мире нашего края. У детей появился интерес к истории, местной художественной литературе, природным богатствам родного края.</w:t>
      </w:r>
    </w:p>
    <w:p w:rsidR="00F20024" w:rsidRDefault="00F20024" w:rsidP="00583F92">
      <w:pPr>
        <w:pStyle w:val="Default"/>
        <w:ind w:firstLine="708"/>
        <w:rPr>
          <w:sz w:val="28"/>
          <w:szCs w:val="28"/>
        </w:rPr>
      </w:pPr>
      <w:r>
        <w:rPr>
          <w:sz w:val="28"/>
          <w:szCs w:val="28"/>
        </w:rPr>
        <w:lastRenderedPageBreak/>
        <w:t>Детский интерес отразился в творчестве: сказках, рассказах, рисунках, поделках</w:t>
      </w:r>
      <w:r w:rsidR="00583F92">
        <w:rPr>
          <w:sz w:val="28"/>
          <w:szCs w:val="28"/>
        </w:rPr>
        <w:t xml:space="preserve">. </w:t>
      </w:r>
    </w:p>
    <w:p w:rsidR="00F20024" w:rsidRDefault="00F20024" w:rsidP="00F20024">
      <w:pPr>
        <w:jc w:val="both"/>
        <w:rPr>
          <w:sz w:val="28"/>
          <w:szCs w:val="28"/>
        </w:rPr>
      </w:pPr>
      <w:r>
        <w:rPr>
          <w:noProof/>
        </w:rPr>
        <w:drawing>
          <wp:inline distT="0" distB="0" distL="0" distR="0" wp14:anchorId="12540AAE" wp14:editId="3D2A665D">
            <wp:extent cx="5143500" cy="2385060"/>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F20024" w:rsidRDefault="00F20024" w:rsidP="00F20024">
      <w:pPr>
        <w:ind w:firstLine="708"/>
        <w:jc w:val="both"/>
        <w:rPr>
          <w:sz w:val="28"/>
          <w:szCs w:val="28"/>
        </w:rPr>
      </w:pPr>
      <w:r>
        <w:rPr>
          <w:sz w:val="28"/>
          <w:szCs w:val="28"/>
        </w:rPr>
        <w:t xml:space="preserve">Анализ уровня профессионального мастерства педагогов показал значительное повышение интереса педагогического коллектива к краеведческому материалу как образовательному и воспитательному  источнику. Педагогами приобретен новый опыт организации образовательной работы с детьми на основе краеведческого материала. </w:t>
      </w:r>
    </w:p>
    <w:p w:rsidR="00F20024" w:rsidRDefault="00F20024" w:rsidP="00F20024">
      <w:pPr>
        <w:ind w:firstLine="708"/>
        <w:jc w:val="both"/>
        <w:rPr>
          <w:sz w:val="28"/>
          <w:szCs w:val="28"/>
        </w:rPr>
      </w:pPr>
      <w:r>
        <w:rPr>
          <w:sz w:val="28"/>
          <w:szCs w:val="28"/>
        </w:rPr>
        <w:t>За 2013/2014 уч. год 11,7% педагогов участвовали в конкурсах педагогического мастерства районного и всероссийского значения, 17,6% педагогов обобщили свой педагогический опыт работы по патриотическому воспитанию детей дошкольного возраста.</w:t>
      </w:r>
    </w:p>
    <w:p w:rsidR="00F20024" w:rsidRDefault="00F20024" w:rsidP="00F20024">
      <w:pPr>
        <w:ind w:firstLine="709"/>
        <w:jc w:val="both"/>
        <w:rPr>
          <w:sz w:val="28"/>
          <w:szCs w:val="28"/>
        </w:rPr>
      </w:pPr>
      <w:r>
        <w:rPr>
          <w:noProof/>
        </w:rPr>
        <w:drawing>
          <wp:inline distT="0" distB="0" distL="0" distR="0">
            <wp:extent cx="4206240" cy="1729740"/>
            <wp:effectExtent l="0" t="0" r="3810" b="381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F20024" w:rsidRDefault="00F20024" w:rsidP="00F20024">
      <w:pPr>
        <w:ind w:firstLine="709"/>
        <w:jc w:val="both"/>
        <w:rPr>
          <w:sz w:val="28"/>
          <w:szCs w:val="28"/>
        </w:rPr>
      </w:pPr>
      <w:proofErr w:type="gramStart"/>
      <w:r>
        <w:rPr>
          <w:sz w:val="28"/>
          <w:szCs w:val="28"/>
        </w:rPr>
        <w:t xml:space="preserve">Анализ результатов анкетирования родителей показал, что 64% родителей </w:t>
      </w:r>
      <w:r>
        <w:rPr>
          <w:color w:val="000000"/>
          <w:sz w:val="28"/>
          <w:szCs w:val="28"/>
        </w:rPr>
        <w:t>заинтересованы в сотрудниче</w:t>
      </w:r>
      <w:r>
        <w:rPr>
          <w:color w:val="000000"/>
          <w:sz w:val="28"/>
          <w:szCs w:val="28"/>
        </w:rPr>
        <w:softHyphen/>
        <w:t>стве с педагогами</w:t>
      </w:r>
      <w:r>
        <w:rPr>
          <w:sz w:val="28"/>
          <w:szCs w:val="28"/>
        </w:rPr>
        <w:t xml:space="preserve"> по вопросам патриотического воспитания.</w:t>
      </w:r>
      <w:proofErr w:type="gramEnd"/>
      <w:r>
        <w:rPr>
          <w:sz w:val="28"/>
          <w:szCs w:val="28"/>
        </w:rPr>
        <w:t xml:space="preserve"> У родителей возрос интерес к мероприятиям, проводимым в детском саду (конкурсы, спортивные соревнования, дни открытых дверей).</w:t>
      </w:r>
    </w:p>
    <w:p w:rsidR="00F20024" w:rsidRDefault="00F20024" w:rsidP="00F20024">
      <w:pPr>
        <w:jc w:val="both"/>
        <w:rPr>
          <w:sz w:val="28"/>
          <w:szCs w:val="28"/>
        </w:rPr>
      </w:pPr>
      <w:r>
        <w:rPr>
          <w:noProof/>
        </w:rPr>
        <w:drawing>
          <wp:inline distT="0" distB="0" distL="0" distR="0" wp14:anchorId="66EAE81E" wp14:editId="5CD7B98A">
            <wp:extent cx="2072640" cy="1470660"/>
            <wp:effectExtent l="0" t="0" r="381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Pr>
          <w:sz w:val="28"/>
          <w:szCs w:val="28"/>
        </w:rPr>
        <w:t xml:space="preserve">                           </w:t>
      </w:r>
      <w:r>
        <w:rPr>
          <w:noProof/>
        </w:rPr>
        <w:drawing>
          <wp:inline distT="0" distB="0" distL="0" distR="0">
            <wp:extent cx="2072640" cy="1470660"/>
            <wp:effectExtent l="0" t="0" r="381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C92744" w:rsidRDefault="00C92744" w:rsidP="00C92744">
      <w:pPr>
        <w:jc w:val="both"/>
        <w:rPr>
          <w:b/>
          <w:sz w:val="28"/>
          <w:szCs w:val="28"/>
        </w:rPr>
      </w:pPr>
    </w:p>
    <w:p w:rsidR="00F20024" w:rsidRDefault="00F20024" w:rsidP="00C92744">
      <w:pPr>
        <w:jc w:val="both"/>
        <w:rPr>
          <w:b/>
          <w:sz w:val="28"/>
          <w:szCs w:val="28"/>
        </w:rPr>
      </w:pPr>
      <w:r>
        <w:rPr>
          <w:b/>
          <w:sz w:val="28"/>
          <w:szCs w:val="28"/>
        </w:rPr>
        <w:lastRenderedPageBreak/>
        <w:t>Заключение</w:t>
      </w:r>
    </w:p>
    <w:p w:rsidR="00C92744" w:rsidRPr="00C92744" w:rsidRDefault="00C92744" w:rsidP="00C92744">
      <w:pPr>
        <w:jc w:val="both"/>
        <w:rPr>
          <w:b/>
          <w:sz w:val="28"/>
          <w:szCs w:val="28"/>
        </w:rPr>
      </w:pPr>
      <w:bookmarkStart w:id="1" w:name="_GoBack"/>
      <w:bookmarkEnd w:id="1"/>
    </w:p>
    <w:p w:rsidR="00F20024" w:rsidRDefault="00F20024" w:rsidP="00583F92">
      <w:pPr>
        <w:tabs>
          <w:tab w:val="left" w:pos="9498"/>
        </w:tabs>
        <w:ind w:firstLine="567"/>
        <w:mirrorIndents/>
        <w:jc w:val="both"/>
        <w:rPr>
          <w:caps/>
          <w:sz w:val="28"/>
          <w:szCs w:val="28"/>
        </w:rPr>
      </w:pPr>
      <w:r>
        <w:rPr>
          <w:sz w:val="28"/>
          <w:szCs w:val="28"/>
        </w:rPr>
        <w:t xml:space="preserve">Проанализируем результативность внедрения программы “Родная </w:t>
      </w:r>
      <w:proofErr w:type="spellStart"/>
      <w:r>
        <w:rPr>
          <w:sz w:val="28"/>
          <w:szCs w:val="28"/>
        </w:rPr>
        <w:t>Брянщина</w:t>
      </w:r>
      <w:proofErr w:type="spellEnd"/>
      <w:r>
        <w:rPr>
          <w:sz w:val="28"/>
          <w:szCs w:val="28"/>
        </w:rPr>
        <w:t xml:space="preserve"> моя” с позиции ребенка, родителя, педагога, что и является  реализацией  ФГОС.</w:t>
      </w:r>
    </w:p>
    <w:p w:rsidR="00F20024" w:rsidRDefault="00F20024" w:rsidP="00F20024">
      <w:pPr>
        <w:ind w:firstLine="708"/>
        <w:mirrorIndents/>
        <w:jc w:val="both"/>
        <w:rPr>
          <w:sz w:val="28"/>
          <w:szCs w:val="28"/>
        </w:rPr>
      </w:pPr>
      <w:r>
        <w:rPr>
          <w:b/>
          <w:bCs/>
          <w:sz w:val="28"/>
          <w:szCs w:val="28"/>
        </w:rPr>
        <w:t xml:space="preserve">Реализация программы позволяет удовлетворить потребности ребенка </w:t>
      </w:r>
      <w:r>
        <w:rPr>
          <w:sz w:val="28"/>
          <w:szCs w:val="28"/>
        </w:rPr>
        <w:t>дошкольного возраста:</w:t>
      </w:r>
    </w:p>
    <w:p w:rsidR="00F20024" w:rsidRDefault="00F20024" w:rsidP="00F20024">
      <w:pPr>
        <w:mirrorIndents/>
        <w:jc w:val="both"/>
        <w:rPr>
          <w:sz w:val="28"/>
          <w:szCs w:val="28"/>
        </w:rPr>
      </w:pPr>
      <w:r>
        <w:rPr>
          <w:sz w:val="28"/>
          <w:szCs w:val="28"/>
        </w:rPr>
        <w:t xml:space="preserve"> – в полноценном развитии как личности, помогает войти в современный мир, приобщиться к его ценностям через расширение представлений о городе, крае, в котором он живет. </w:t>
      </w:r>
    </w:p>
    <w:p w:rsidR="00F20024" w:rsidRDefault="00F20024" w:rsidP="00F20024">
      <w:pPr>
        <w:ind w:firstLine="708"/>
        <w:mirrorIndents/>
        <w:jc w:val="both"/>
        <w:rPr>
          <w:sz w:val="28"/>
          <w:szCs w:val="28"/>
        </w:rPr>
      </w:pPr>
      <w:r>
        <w:rPr>
          <w:sz w:val="28"/>
          <w:szCs w:val="28"/>
        </w:rPr>
        <w:t xml:space="preserve">В дошкольном учреждении созданы условия для социально-личностного развития ребенка в соответствии с ФГОС, в которых: </w:t>
      </w:r>
    </w:p>
    <w:p w:rsidR="00F20024" w:rsidRDefault="00F20024" w:rsidP="00F20024">
      <w:pPr>
        <w:mirrorIndents/>
        <w:jc w:val="both"/>
        <w:rPr>
          <w:sz w:val="28"/>
          <w:szCs w:val="28"/>
        </w:rPr>
      </w:pPr>
      <w:r>
        <w:rPr>
          <w:sz w:val="28"/>
          <w:szCs w:val="28"/>
        </w:rPr>
        <w:t>– у ребенка формируется целостный положительный взгляд на окружающий мир и место в этом мире человека, обогащается социальный опыт и  опыт коммуникативного взаимодействия с окружающими;</w:t>
      </w:r>
    </w:p>
    <w:p w:rsidR="00F20024" w:rsidRDefault="00F20024" w:rsidP="00F20024">
      <w:pPr>
        <w:mirrorIndents/>
        <w:jc w:val="both"/>
        <w:rPr>
          <w:sz w:val="28"/>
          <w:szCs w:val="28"/>
        </w:rPr>
      </w:pPr>
      <w:r>
        <w:rPr>
          <w:sz w:val="28"/>
          <w:szCs w:val="28"/>
        </w:rPr>
        <w:t>– дети включены в различные виды деятельности, способствующие развитию знаний об окружающем мире, формированию различных умений (познавательных, речевых, практических) и развитию познавательного отношения к миру;</w:t>
      </w:r>
    </w:p>
    <w:p w:rsidR="00F20024" w:rsidRDefault="00F20024" w:rsidP="00F20024">
      <w:pPr>
        <w:mirrorIndents/>
        <w:jc w:val="both"/>
        <w:rPr>
          <w:sz w:val="28"/>
          <w:szCs w:val="28"/>
        </w:rPr>
      </w:pPr>
      <w:r>
        <w:rPr>
          <w:sz w:val="28"/>
          <w:szCs w:val="28"/>
        </w:rPr>
        <w:t>– выпускники ДОУ успешно переходят в условия новой жизненной ситуации, легко адаптируются в школе.</w:t>
      </w:r>
    </w:p>
    <w:p w:rsidR="00F20024" w:rsidRDefault="00F20024" w:rsidP="00F20024">
      <w:pPr>
        <w:ind w:firstLine="708"/>
        <w:mirrorIndents/>
        <w:jc w:val="both"/>
        <w:rPr>
          <w:sz w:val="28"/>
          <w:szCs w:val="28"/>
        </w:rPr>
      </w:pPr>
      <w:r>
        <w:rPr>
          <w:b/>
          <w:bCs/>
          <w:sz w:val="28"/>
          <w:szCs w:val="28"/>
        </w:rPr>
        <w:t>Реализация программы позволяет удовлетворить потребности педагогов</w:t>
      </w:r>
      <w:r>
        <w:rPr>
          <w:sz w:val="28"/>
          <w:szCs w:val="28"/>
        </w:rPr>
        <w:t xml:space="preserve"> и руководителя ДОУ в повышении профессионального уровня и квалификации.</w:t>
      </w:r>
    </w:p>
    <w:p w:rsidR="00F20024" w:rsidRDefault="00F20024" w:rsidP="00583F92">
      <w:pPr>
        <w:ind w:firstLine="708"/>
        <w:mirrorIndents/>
        <w:jc w:val="both"/>
        <w:rPr>
          <w:sz w:val="28"/>
          <w:szCs w:val="28"/>
        </w:rPr>
      </w:pPr>
      <w:r>
        <w:rPr>
          <w:sz w:val="28"/>
          <w:szCs w:val="28"/>
        </w:rPr>
        <w:t xml:space="preserve">Активные формы повышения квалификации (практикумы, семинары, методические объединения и т.д. как средств, способствующих реализации программы “Родная </w:t>
      </w:r>
      <w:proofErr w:type="spellStart"/>
      <w:r>
        <w:rPr>
          <w:sz w:val="28"/>
          <w:szCs w:val="28"/>
        </w:rPr>
        <w:t>Брянщина</w:t>
      </w:r>
      <w:proofErr w:type="spellEnd"/>
      <w:r>
        <w:rPr>
          <w:sz w:val="28"/>
          <w:szCs w:val="28"/>
        </w:rPr>
        <w:t xml:space="preserve"> моя”) способствуют развитию мастерства педагогов как сплава профессиональных знаний, навыков и умений:</w:t>
      </w:r>
    </w:p>
    <w:p w:rsidR="00F20024" w:rsidRDefault="00F20024" w:rsidP="00F20024">
      <w:pPr>
        <w:mirrorIndents/>
        <w:jc w:val="both"/>
        <w:rPr>
          <w:sz w:val="28"/>
          <w:szCs w:val="28"/>
        </w:rPr>
      </w:pPr>
      <w:r>
        <w:rPr>
          <w:sz w:val="28"/>
          <w:szCs w:val="28"/>
        </w:rPr>
        <w:t>– в организации предметно-игрового пространства на основе требований ФГОС;</w:t>
      </w:r>
    </w:p>
    <w:p w:rsidR="00F20024" w:rsidRDefault="00F20024" w:rsidP="00F20024">
      <w:pPr>
        <w:mirrorIndents/>
        <w:jc w:val="both"/>
        <w:rPr>
          <w:sz w:val="28"/>
          <w:szCs w:val="28"/>
        </w:rPr>
      </w:pPr>
      <w:r>
        <w:rPr>
          <w:sz w:val="28"/>
          <w:szCs w:val="28"/>
        </w:rPr>
        <w:t>– в апробации программы и современных образовательных технологий, направленных на развитие личности ребенка;</w:t>
      </w:r>
    </w:p>
    <w:p w:rsidR="00F20024" w:rsidRDefault="00F20024" w:rsidP="00F20024">
      <w:pPr>
        <w:mirrorIndents/>
        <w:jc w:val="both"/>
        <w:rPr>
          <w:sz w:val="28"/>
          <w:szCs w:val="28"/>
        </w:rPr>
      </w:pPr>
      <w:r>
        <w:rPr>
          <w:sz w:val="28"/>
          <w:szCs w:val="28"/>
        </w:rPr>
        <w:t>– в осуществлении согласованности в планировании воспитателей групп, педагогов-специалистов, родителей и координация их деятельности в рамках одной образовательной темы;</w:t>
      </w:r>
    </w:p>
    <w:p w:rsidR="00F20024" w:rsidRDefault="00F20024" w:rsidP="00F20024">
      <w:pPr>
        <w:mirrorIndents/>
        <w:jc w:val="both"/>
        <w:rPr>
          <w:sz w:val="28"/>
          <w:szCs w:val="28"/>
        </w:rPr>
      </w:pPr>
      <w:r>
        <w:rPr>
          <w:sz w:val="28"/>
          <w:szCs w:val="28"/>
        </w:rPr>
        <w:t>– в организации взаимодействия с семьями воспитанников по обеспечению преемственности в воспитании, образовании и развитии ребенка.</w:t>
      </w:r>
    </w:p>
    <w:p w:rsidR="00F20024" w:rsidRDefault="00F20024" w:rsidP="00F20024">
      <w:pPr>
        <w:ind w:firstLine="708"/>
        <w:mirrorIndents/>
        <w:jc w:val="both"/>
        <w:rPr>
          <w:b/>
          <w:bCs/>
          <w:sz w:val="28"/>
          <w:szCs w:val="28"/>
        </w:rPr>
      </w:pPr>
      <w:r>
        <w:rPr>
          <w:b/>
          <w:bCs/>
          <w:sz w:val="28"/>
          <w:szCs w:val="28"/>
        </w:rPr>
        <w:t>Реализация программы позволяет удовлетворить потребности родителей:</w:t>
      </w:r>
    </w:p>
    <w:p w:rsidR="00F20024" w:rsidRDefault="00F20024" w:rsidP="00F20024">
      <w:pPr>
        <w:mirrorIndents/>
        <w:jc w:val="both"/>
        <w:rPr>
          <w:sz w:val="28"/>
          <w:szCs w:val="28"/>
        </w:rPr>
      </w:pPr>
      <w:r>
        <w:rPr>
          <w:sz w:val="28"/>
          <w:szCs w:val="28"/>
        </w:rPr>
        <w:t xml:space="preserve"> – в предоставлении качественных образовательных услуг и создании в детском саду условий для развития личностного потенциала ребенка;</w:t>
      </w:r>
    </w:p>
    <w:p w:rsidR="00F20024" w:rsidRDefault="00F20024" w:rsidP="00F20024">
      <w:pPr>
        <w:mirrorIndents/>
        <w:jc w:val="both"/>
        <w:rPr>
          <w:sz w:val="28"/>
          <w:szCs w:val="28"/>
        </w:rPr>
      </w:pPr>
      <w:r>
        <w:rPr>
          <w:sz w:val="28"/>
          <w:szCs w:val="28"/>
        </w:rPr>
        <w:t>– в возможности включения родителей в образовательный процесс (привлечение родителей к проведению экскурсий, встреч с интересными людьми, обогащению предметно – развивающей среды);</w:t>
      </w:r>
    </w:p>
    <w:p w:rsidR="00F20024" w:rsidRDefault="00F20024" w:rsidP="00F20024">
      <w:pPr>
        <w:mirrorIndents/>
        <w:jc w:val="both"/>
        <w:rPr>
          <w:sz w:val="28"/>
          <w:szCs w:val="28"/>
        </w:rPr>
      </w:pPr>
      <w:r>
        <w:rPr>
          <w:sz w:val="28"/>
          <w:szCs w:val="28"/>
        </w:rPr>
        <w:lastRenderedPageBreak/>
        <w:t>– в создании благоприятной, эмоционально-комфортной обстановки в группах, снижении детской тревожности, повышении самооценки воспитанников и применении индивидуального подхода.</w:t>
      </w:r>
    </w:p>
    <w:p w:rsidR="00F20024" w:rsidRDefault="00F20024" w:rsidP="00F20024">
      <w:pPr>
        <w:ind w:firstLine="708"/>
        <w:rPr>
          <w:b/>
          <w:i/>
          <w:sz w:val="28"/>
          <w:szCs w:val="28"/>
        </w:rPr>
      </w:pPr>
      <w:r>
        <w:rPr>
          <w:iCs/>
          <w:color w:val="000000"/>
          <w:sz w:val="28"/>
          <w:szCs w:val="28"/>
        </w:rPr>
        <w:t xml:space="preserve">Проведенный анализ свидетельствует, что программа «Родная </w:t>
      </w:r>
      <w:proofErr w:type="spellStart"/>
      <w:r>
        <w:rPr>
          <w:iCs/>
          <w:color w:val="000000"/>
          <w:sz w:val="28"/>
          <w:szCs w:val="28"/>
        </w:rPr>
        <w:t>Брянщина</w:t>
      </w:r>
      <w:proofErr w:type="spellEnd"/>
      <w:r>
        <w:rPr>
          <w:iCs/>
          <w:color w:val="000000"/>
          <w:sz w:val="28"/>
          <w:szCs w:val="28"/>
        </w:rPr>
        <w:t xml:space="preserve"> моя»</w:t>
      </w:r>
      <w:r>
        <w:rPr>
          <w:b/>
          <w:sz w:val="28"/>
          <w:szCs w:val="28"/>
        </w:rPr>
        <w:t xml:space="preserve"> </w:t>
      </w:r>
      <w:r>
        <w:rPr>
          <w:sz w:val="28"/>
          <w:szCs w:val="28"/>
        </w:rPr>
        <w:t xml:space="preserve">МБДОУ детского сада №7 «Колокольчик» </w:t>
      </w:r>
      <w:r>
        <w:rPr>
          <w:b/>
          <w:bCs/>
          <w:i/>
          <w:sz w:val="28"/>
          <w:szCs w:val="28"/>
        </w:rPr>
        <w:t xml:space="preserve">обеспечивает </w:t>
      </w:r>
      <w:r>
        <w:rPr>
          <w:b/>
          <w:i/>
          <w:sz w:val="28"/>
          <w:szCs w:val="28"/>
        </w:rPr>
        <w:t xml:space="preserve">реализацию </w:t>
      </w:r>
      <w:r>
        <w:rPr>
          <w:b/>
          <w:bCs/>
          <w:i/>
          <w:sz w:val="28"/>
          <w:szCs w:val="28"/>
        </w:rPr>
        <w:t>ФГОС</w:t>
      </w:r>
      <w:r>
        <w:rPr>
          <w:b/>
          <w:i/>
          <w:sz w:val="28"/>
          <w:szCs w:val="28"/>
        </w:rPr>
        <w:t>, а значит: актуальна, эффективна, результативна</w:t>
      </w:r>
      <w:r>
        <w:rPr>
          <w:sz w:val="28"/>
          <w:szCs w:val="28"/>
        </w:rPr>
        <w:t xml:space="preserve">, </w:t>
      </w:r>
      <w:r>
        <w:rPr>
          <w:b/>
          <w:i/>
          <w:sz w:val="28"/>
          <w:szCs w:val="28"/>
        </w:rPr>
        <w:t xml:space="preserve">она  имеет свое прикладное, практическое значение и может быть использована в организации работы дошкольных образовательных учреждений. </w:t>
      </w:r>
    </w:p>
    <w:p w:rsidR="00F20024" w:rsidRDefault="00F20024" w:rsidP="00F20024">
      <w:pPr>
        <w:ind w:firstLine="561"/>
        <w:jc w:val="both"/>
        <w:rPr>
          <w:sz w:val="28"/>
          <w:szCs w:val="28"/>
        </w:rPr>
      </w:pPr>
      <w:r>
        <w:rPr>
          <w:sz w:val="28"/>
          <w:szCs w:val="28"/>
        </w:rPr>
        <w:t>Работу в этом направлении наш коллектив планирует продолжать и в дальнейшем.</w:t>
      </w:r>
    </w:p>
    <w:p w:rsidR="00F20024" w:rsidRDefault="00F20024" w:rsidP="00F20024">
      <w:pPr>
        <w:jc w:val="both"/>
        <w:rPr>
          <w:sz w:val="28"/>
          <w:szCs w:val="28"/>
        </w:rPr>
      </w:pPr>
    </w:p>
    <w:p w:rsidR="00F20024" w:rsidRDefault="00F20024" w:rsidP="00F20024">
      <w:pPr>
        <w:jc w:val="both"/>
        <w:rPr>
          <w:sz w:val="28"/>
          <w:szCs w:val="28"/>
        </w:rPr>
      </w:pPr>
    </w:p>
    <w:p w:rsidR="00F20024" w:rsidRDefault="00F20024" w:rsidP="00F20024">
      <w:pPr>
        <w:pStyle w:val="a5"/>
        <w:spacing w:before="0" w:beforeAutospacing="0" w:after="0" w:afterAutospacing="0"/>
        <w:jc w:val="both"/>
        <w:rPr>
          <w:i/>
          <w:sz w:val="28"/>
          <w:szCs w:val="28"/>
        </w:rPr>
      </w:pPr>
      <w:r>
        <w:rPr>
          <w:b/>
          <w:sz w:val="28"/>
          <w:szCs w:val="28"/>
        </w:rPr>
        <w:t>Список литературы:</w:t>
      </w:r>
    </w:p>
    <w:p w:rsidR="00977D00" w:rsidRDefault="00F20024" w:rsidP="00F20024">
      <w:pPr>
        <w:pStyle w:val="af3"/>
        <w:jc w:val="both"/>
        <w:rPr>
          <w:rFonts w:ascii="Times New Roman" w:hAnsi="Times New Roman"/>
          <w:sz w:val="28"/>
          <w:szCs w:val="28"/>
          <w:lang w:eastAsia="ru-RU"/>
        </w:rPr>
      </w:pPr>
      <w:r>
        <w:rPr>
          <w:rFonts w:ascii="Times New Roman" w:hAnsi="Times New Roman"/>
          <w:sz w:val="28"/>
          <w:szCs w:val="28"/>
          <w:lang w:eastAsia="ru-RU"/>
        </w:rPr>
        <w:t xml:space="preserve">1. </w:t>
      </w:r>
      <w:proofErr w:type="gramStart"/>
      <w:r>
        <w:rPr>
          <w:rFonts w:ascii="Times New Roman" w:hAnsi="Times New Roman"/>
          <w:sz w:val="28"/>
          <w:szCs w:val="28"/>
          <w:lang w:eastAsia="ru-RU"/>
        </w:rPr>
        <w:t>Алешина</w:t>
      </w:r>
      <w:proofErr w:type="gramEnd"/>
      <w:r>
        <w:rPr>
          <w:rFonts w:ascii="Times New Roman" w:hAnsi="Times New Roman"/>
          <w:sz w:val="28"/>
          <w:szCs w:val="28"/>
          <w:lang w:eastAsia="ru-RU"/>
        </w:rPr>
        <w:t xml:space="preserve"> Н.В. Патриотическое воспитание дошкольников, М., ЦГЛ, 2005.</w:t>
      </w:r>
      <w:r>
        <w:rPr>
          <w:rFonts w:ascii="Times New Roman" w:hAnsi="Times New Roman"/>
          <w:sz w:val="28"/>
          <w:szCs w:val="28"/>
          <w:lang w:eastAsia="ru-RU"/>
        </w:rPr>
        <w:br/>
        <w:t xml:space="preserve">2. </w:t>
      </w:r>
      <w:proofErr w:type="gramStart"/>
      <w:r>
        <w:rPr>
          <w:rFonts w:ascii="Times New Roman" w:hAnsi="Times New Roman"/>
          <w:sz w:val="28"/>
          <w:szCs w:val="28"/>
          <w:lang w:eastAsia="ru-RU"/>
        </w:rPr>
        <w:t>Алешина</w:t>
      </w:r>
      <w:proofErr w:type="gramEnd"/>
      <w:r>
        <w:rPr>
          <w:rFonts w:ascii="Times New Roman" w:hAnsi="Times New Roman"/>
          <w:sz w:val="28"/>
          <w:szCs w:val="28"/>
          <w:lang w:eastAsia="ru-RU"/>
        </w:rPr>
        <w:t xml:space="preserve"> Н.В. Ознакомление дошкольников с окружающим и социальной действительно</w:t>
      </w:r>
      <w:r w:rsidR="00977D00">
        <w:rPr>
          <w:rFonts w:ascii="Times New Roman" w:hAnsi="Times New Roman"/>
          <w:sz w:val="28"/>
          <w:szCs w:val="28"/>
          <w:lang w:eastAsia="ru-RU"/>
        </w:rPr>
        <w:t>стью. Старшая группа, М., 2003.</w:t>
      </w:r>
    </w:p>
    <w:p w:rsidR="00F20024" w:rsidRDefault="00977D00" w:rsidP="00F20024">
      <w:pPr>
        <w:pStyle w:val="af3"/>
        <w:jc w:val="both"/>
        <w:rPr>
          <w:rFonts w:ascii="Times New Roman" w:hAnsi="Times New Roman"/>
          <w:sz w:val="28"/>
          <w:szCs w:val="28"/>
          <w:lang w:eastAsia="ru-RU"/>
        </w:rPr>
      </w:pPr>
      <w:r>
        <w:rPr>
          <w:rFonts w:ascii="Times New Roman" w:hAnsi="Times New Roman"/>
          <w:sz w:val="28"/>
          <w:szCs w:val="28"/>
          <w:lang w:eastAsia="ru-RU"/>
        </w:rPr>
        <w:t>3</w:t>
      </w:r>
      <w:r w:rsidR="00F20024">
        <w:rPr>
          <w:rFonts w:ascii="Times New Roman" w:hAnsi="Times New Roman"/>
          <w:sz w:val="28"/>
          <w:szCs w:val="28"/>
          <w:lang w:eastAsia="ru-RU"/>
        </w:rPr>
        <w:t xml:space="preserve">. </w:t>
      </w:r>
      <w:proofErr w:type="spellStart"/>
      <w:r w:rsidR="00F20024">
        <w:rPr>
          <w:rFonts w:ascii="Times New Roman" w:hAnsi="Times New Roman"/>
          <w:sz w:val="28"/>
          <w:szCs w:val="28"/>
          <w:lang w:eastAsia="ru-RU"/>
        </w:rPr>
        <w:t>Атоева</w:t>
      </w:r>
      <w:proofErr w:type="spellEnd"/>
      <w:r w:rsidR="00F20024">
        <w:rPr>
          <w:rFonts w:ascii="Times New Roman" w:hAnsi="Times New Roman"/>
          <w:sz w:val="28"/>
          <w:szCs w:val="28"/>
          <w:lang w:eastAsia="ru-RU"/>
        </w:rPr>
        <w:t xml:space="preserve"> И. Патриотическое воспитание. Ребенок в детском саду, 2001, №5.</w:t>
      </w:r>
    </w:p>
    <w:p w:rsidR="00F20024" w:rsidRDefault="00977D00" w:rsidP="00F20024">
      <w:pPr>
        <w:jc w:val="both"/>
        <w:rPr>
          <w:sz w:val="28"/>
          <w:szCs w:val="28"/>
        </w:rPr>
      </w:pPr>
      <w:r>
        <w:rPr>
          <w:sz w:val="28"/>
          <w:szCs w:val="28"/>
        </w:rPr>
        <w:t>4</w:t>
      </w:r>
      <w:r w:rsidR="00F20024">
        <w:rPr>
          <w:sz w:val="28"/>
          <w:szCs w:val="28"/>
        </w:rPr>
        <w:t>. Баранникова О.Н. Уроки гражданственности и патриотизма в детском саду. Практическое пособие,  М., АРКТИ, 2007.</w:t>
      </w:r>
    </w:p>
    <w:p w:rsidR="00F20024" w:rsidRDefault="00977D00" w:rsidP="00F20024">
      <w:pPr>
        <w:jc w:val="both"/>
        <w:rPr>
          <w:sz w:val="28"/>
          <w:szCs w:val="28"/>
        </w:rPr>
      </w:pPr>
      <w:r>
        <w:rPr>
          <w:sz w:val="28"/>
          <w:szCs w:val="28"/>
        </w:rPr>
        <w:t>5</w:t>
      </w:r>
      <w:r w:rsidR="00F20024">
        <w:rPr>
          <w:sz w:val="28"/>
          <w:szCs w:val="28"/>
        </w:rPr>
        <w:t>. Воспитательная система «Маленькие россияне». Под общ</w:t>
      </w:r>
      <w:proofErr w:type="gramStart"/>
      <w:r w:rsidR="00F20024">
        <w:rPr>
          <w:sz w:val="28"/>
          <w:szCs w:val="28"/>
        </w:rPr>
        <w:t>.</w:t>
      </w:r>
      <w:proofErr w:type="gramEnd"/>
      <w:r w:rsidR="00F20024">
        <w:rPr>
          <w:sz w:val="28"/>
          <w:szCs w:val="28"/>
        </w:rPr>
        <w:t xml:space="preserve"> </w:t>
      </w:r>
      <w:proofErr w:type="gramStart"/>
      <w:r w:rsidR="00F20024">
        <w:rPr>
          <w:sz w:val="28"/>
          <w:szCs w:val="28"/>
        </w:rPr>
        <w:t>р</w:t>
      </w:r>
      <w:proofErr w:type="gramEnd"/>
      <w:r w:rsidR="00F20024">
        <w:rPr>
          <w:sz w:val="28"/>
          <w:szCs w:val="28"/>
        </w:rPr>
        <w:t xml:space="preserve">ед. </w:t>
      </w:r>
      <w:proofErr w:type="spellStart"/>
      <w:r w:rsidR="00F20024">
        <w:rPr>
          <w:sz w:val="28"/>
          <w:szCs w:val="28"/>
        </w:rPr>
        <w:t>Оверчук</w:t>
      </w:r>
      <w:proofErr w:type="spellEnd"/>
      <w:r w:rsidR="00F20024">
        <w:rPr>
          <w:sz w:val="28"/>
          <w:szCs w:val="28"/>
        </w:rPr>
        <w:t xml:space="preserve"> Т.И. Ред.-сост. </w:t>
      </w:r>
      <w:proofErr w:type="spellStart"/>
      <w:r w:rsidR="00F20024">
        <w:rPr>
          <w:sz w:val="28"/>
          <w:szCs w:val="28"/>
        </w:rPr>
        <w:t>Арапова</w:t>
      </w:r>
      <w:proofErr w:type="spellEnd"/>
      <w:r w:rsidR="00F20024">
        <w:rPr>
          <w:sz w:val="28"/>
          <w:szCs w:val="28"/>
        </w:rPr>
        <w:t>-Пискарева Н.А.  М., Мозаика-Синтез, 2007.</w:t>
      </w:r>
    </w:p>
    <w:p w:rsidR="00F20024" w:rsidRDefault="00977D00" w:rsidP="00F20024">
      <w:pPr>
        <w:jc w:val="both"/>
        <w:rPr>
          <w:sz w:val="28"/>
          <w:szCs w:val="28"/>
        </w:rPr>
      </w:pPr>
      <w:r>
        <w:rPr>
          <w:sz w:val="28"/>
          <w:szCs w:val="28"/>
        </w:rPr>
        <w:t>6</w:t>
      </w:r>
      <w:r w:rsidR="00F20024">
        <w:rPr>
          <w:sz w:val="28"/>
          <w:szCs w:val="28"/>
        </w:rPr>
        <w:t xml:space="preserve">. Воспитание нравственных чувств у старших дошкольников. Под ред. А.М. Виноградовой,  М., 1999. </w:t>
      </w:r>
    </w:p>
    <w:p w:rsidR="00977D00" w:rsidRDefault="00977D00" w:rsidP="00F20024">
      <w:pPr>
        <w:jc w:val="both"/>
        <w:rPr>
          <w:sz w:val="28"/>
          <w:szCs w:val="28"/>
        </w:rPr>
      </w:pPr>
      <w:r>
        <w:rPr>
          <w:sz w:val="28"/>
          <w:szCs w:val="28"/>
        </w:rPr>
        <w:t>7</w:t>
      </w:r>
      <w:r w:rsidR="00F20024">
        <w:rPr>
          <w:sz w:val="28"/>
          <w:szCs w:val="28"/>
        </w:rPr>
        <w:t>. Городков В.Н. Архитектура малых городов Брянского края. Брянск, ГУП «Брянское городское поли</w:t>
      </w:r>
      <w:r>
        <w:rPr>
          <w:sz w:val="28"/>
          <w:szCs w:val="28"/>
        </w:rPr>
        <w:t>графическое объединение», 2008.</w:t>
      </w:r>
    </w:p>
    <w:p w:rsidR="00F20024" w:rsidRDefault="00977D00" w:rsidP="00F20024">
      <w:pPr>
        <w:jc w:val="both"/>
        <w:rPr>
          <w:sz w:val="28"/>
          <w:szCs w:val="28"/>
        </w:rPr>
      </w:pPr>
      <w:r>
        <w:rPr>
          <w:sz w:val="28"/>
          <w:szCs w:val="28"/>
        </w:rPr>
        <w:t>8</w:t>
      </w:r>
      <w:r w:rsidR="00F20024">
        <w:rPr>
          <w:sz w:val="28"/>
          <w:szCs w:val="28"/>
        </w:rPr>
        <w:t xml:space="preserve">. </w:t>
      </w:r>
      <w:proofErr w:type="spellStart"/>
      <w:r w:rsidR="00F20024">
        <w:rPr>
          <w:sz w:val="28"/>
          <w:szCs w:val="28"/>
        </w:rPr>
        <w:t>Зеленова</w:t>
      </w:r>
      <w:proofErr w:type="spellEnd"/>
      <w:r w:rsidR="00F20024">
        <w:rPr>
          <w:sz w:val="28"/>
          <w:szCs w:val="28"/>
        </w:rPr>
        <w:t xml:space="preserve"> Н.Г., Осипова Л.Е. Мы живем в России. Гражданско-патриотическое воспитание дошкольников. (Старшая группа.) М., Скрипторий 2003, 2010.</w:t>
      </w:r>
    </w:p>
    <w:p w:rsidR="00F20024" w:rsidRDefault="00977D00" w:rsidP="00F20024">
      <w:pPr>
        <w:jc w:val="both"/>
        <w:rPr>
          <w:sz w:val="28"/>
          <w:szCs w:val="28"/>
        </w:rPr>
      </w:pPr>
      <w:r>
        <w:rPr>
          <w:sz w:val="28"/>
          <w:szCs w:val="28"/>
        </w:rPr>
        <w:t>9</w:t>
      </w:r>
      <w:r w:rsidR="00F20024">
        <w:rPr>
          <w:sz w:val="28"/>
          <w:szCs w:val="28"/>
        </w:rPr>
        <w:t xml:space="preserve">. </w:t>
      </w:r>
      <w:proofErr w:type="spellStart"/>
      <w:r w:rsidR="00F20024">
        <w:rPr>
          <w:sz w:val="28"/>
          <w:szCs w:val="28"/>
        </w:rPr>
        <w:t>Зеленова</w:t>
      </w:r>
      <w:proofErr w:type="spellEnd"/>
      <w:r w:rsidR="00F20024">
        <w:rPr>
          <w:sz w:val="28"/>
          <w:szCs w:val="28"/>
        </w:rPr>
        <w:t xml:space="preserve"> Н.Г., Осипова Л.Е. Мы живем в России. Гражданско-патриотическое воспитание дошкольников. (Средняя группа.), М., Скрипторий 2003, 2007.</w:t>
      </w:r>
    </w:p>
    <w:p w:rsidR="00F20024" w:rsidRDefault="00977D00" w:rsidP="00F20024">
      <w:pPr>
        <w:jc w:val="both"/>
        <w:rPr>
          <w:sz w:val="28"/>
          <w:szCs w:val="28"/>
        </w:rPr>
      </w:pPr>
      <w:r>
        <w:rPr>
          <w:sz w:val="28"/>
          <w:szCs w:val="28"/>
        </w:rPr>
        <w:t>10</w:t>
      </w:r>
      <w:r w:rsidR="00F20024">
        <w:rPr>
          <w:sz w:val="28"/>
          <w:szCs w:val="28"/>
        </w:rPr>
        <w:t xml:space="preserve">. </w:t>
      </w:r>
      <w:proofErr w:type="spellStart"/>
      <w:r w:rsidR="00F20024">
        <w:rPr>
          <w:sz w:val="28"/>
          <w:szCs w:val="28"/>
        </w:rPr>
        <w:t>Комратова</w:t>
      </w:r>
      <w:proofErr w:type="spellEnd"/>
      <w:r w:rsidR="00F20024">
        <w:rPr>
          <w:sz w:val="28"/>
          <w:szCs w:val="28"/>
        </w:rPr>
        <w:t xml:space="preserve"> Н.Г., Грибова Л.Ф. Патриотическое воспитание детей 4-6 лет: Методическое пособие. М., Творческий центр «Сфера», 2007.</w:t>
      </w:r>
    </w:p>
    <w:p w:rsidR="00F20024" w:rsidRDefault="00977D00" w:rsidP="00F20024">
      <w:pPr>
        <w:jc w:val="both"/>
        <w:rPr>
          <w:sz w:val="28"/>
          <w:szCs w:val="28"/>
        </w:rPr>
      </w:pPr>
      <w:r>
        <w:rPr>
          <w:sz w:val="28"/>
          <w:szCs w:val="28"/>
        </w:rPr>
        <w:t>11</w:t>
      </w:r>
      <w:r w:rsidR="00F20024">
        <w:rPr>
          <w:sz w:val="28"/>
          <w:szCs w:val="28"/>
        </w:rPr>
        <w:t xml:space="preserve">. </w:t>
      </w:r>
      <w:proofErr w:type="spellStart"/>
      <w:r w:rsidR="00F20024">
        <w:rPr>
          <w:sz w:val="28"/>
          <w:szCs w:val="28"/>
        </w:rPr>
        <w:t>Кондрыкинская</w:t>
      </w:r>
      <w:proofErr w:type="spellEnd"/>
      <w:r w:rsidR="00F20024">
        <w:rPr>
          <w:sz w:val="28"/>
          <w:szCs w:val="28"/>
        </w:rPr>
        <w:t xml:space="preserve"> Л.А. Занятия по патриотическому воспитанию в ДОУ. М., Творческий центр «Сфера», 2010.</w:t>
      </w:r>
    </w:p>
    <w:p w:rsidR="00F20024" w:rsidRDefault="00977D00" w:rsidP="00F20024">
      <w:pPr>
        <w:jc w:val="both"/>
        <w:rPr>
          <w:sz w:val="28"/>
          <w:szCs w:val="28"/>
        </w:rPr>
      </w:pPr>
      <w:r>
        <w:rPr>
          <w:sz w:val="28"/>
          <w:szCs w:val="28"/>
        </w:rPr>
        <w:t>12</w:t>
      </w:r>
      <w:r w:rsidR="00F20024">
        <w:rPr>
          <w:sz w:val="28"/>
          <w:szCs w:val="28"/>
        </w:rPr>
        <w:t>. Леонова Н.Н. Нравственно – патриотическое воспитание старших дошкольников: целевой творческий практико-ориентированный проект. Волгоград, Издательство «Учитель», 2013.</w:t>
      </w:r>
    </w:p>
    <w:p w:rsidR="00F20024" w:rsidRDefault="00977D00" w:rsidP="00F20024">
      <w:pPr>
        <w:jc w:val="both"/>
        <w:rPr>
          <w:sz w:val="28"/>
          <w:szCs w:val="28"/>
        </w:rPr>
      </w:pPr>
      <w:r>
        <w:rPr>
          <w:sz w:val="28"/>
          <w:szCs w:val="28"/>
        </w:rPr>
        <w:t>13</w:t>
      </w:r>
      <w:r w:rsidR="00F20024">
        <w:rPr>
          <w:sz w:val="28"/>
          <w:szCs w:val="28"/>
        </w:rPr>
        <w:t xml:space="preserve">. </w:t>
      </w:r>
      <w:proofErr w:type="spellStart"/>
      <w:r w:rsidR="00F20024">
        <w:rPr>
          <w:sz w:val="28"/>
          <w:szCs w:val="28"/>
        </w:rPr>
        <w:t>Микляева</w:t>
      </w:r>
      <w:proofErr w:type="spellEnd"/>
      <w:r w:rsidR="00F20024">
        <w:rPr>
          <w:sz w:val="28"/>
          <w:szCs w:val="28"/>
        </w:rPr>
        <w:t xml:space="preserve"> Н.В. Нравственно-патриотическое и духовное воспитание дошкольников. М., Творческий центр «Сфера»,  2013.</w:t>
      </w:r>
    </w:p>
    <w:p w:rsidR="00F20024" w:rsidRDefault="00977D00" w:rsidP="00F20024">
      <w:pPr>
        <w:jc w:val="both"/>
        <w:rPr>
          <w:sz w:val="28"/>
          <w:szCs w:val="28"/>
        </w:rPr>
      </w:pPr>
      <w:r>
        <w:rPr>
          <w:sz w:val="28"/>
          <w:szCs w:val="28"/>
        </w:rPr>
        <w:t>14</w:t>
      </w:r>
      <w:r w:rsidR="00F20024">
        <w:rPr>
          <w:sz w:val="28"/>
          <w:szCs w:val="28"/>
        </w:rPr>
        <w:t xml:space="preserve">. </w:t>
      </w:r>
      <w:proofErr w:type="spellStart"/>
      <w:r w:rsidR="00F20024">
        <w:rPr>
          <w:sz w:val="28"/>
          <w:szCs w:val="28"/>
        </w:rPr>
        <w:t>Микляева</w:t>
      </w:r>
      <w:proofErr w:type="spellEnd"/>
      <w:r w:rsidR="00F20024">
        <w:rPr>
          <w:sz w:val="28"/>
          <w:szCs w:val="28"/>
        </w:rPr>
        <w:t xml:space="preserve"> Н.В. Социально – нравственное воспитание дошкольников. М., ООО «ТЦ Сфера» 2013.</w:t>
      </w:r>
    </w:p>
    <w:p w:rsidR="00F20024" w:rsidRDefault="00977D00" w:rsidP="00F20024">
      <w:pPr>
        <w:jc w:val="both"/>
        <w:rPr>
          <w:sz w:val="28"/>
          <w:szCs w:val="28"/>
        </w:rPr>
      </w:pPr>
      <w:r>
        <w:rPr>
          <w:sz w:val="28"/>
          <w:szCs w:val="28"/>
        </w:rPr>
        <w:t>15</w:t>
      </w:r>
      <w:r w:rsidR="00F20024">
        <w:rPr>
          <w:sz w:val="28"/>
          <w:szCs w:val="28"/>
        </w:rPr>
        <w:t xml:space="preserve">. Нравственное и трудовое воспитание дошкольников. Под ред. С.А. Козловой, М., Слово, 2004. </w:t>
      </w:r>
    </w:p>
    <w:p w:rsidR="00F20024" w:rsidRDefault="00977D00" w:rsidP="00F20024">
      <w:pPr>
        <w:jc w:val="both"/>
        <w:rPr>
          <w:sz w:val="28"/>
          <w:szCs w:val="28"/>
        </w:rPr>
      </w:pPr>
      <w:r>
        <w:rPr>
          <w:sz w:val="28"/>
          <w:szCs w:val="28"/>
        </w:rPr>
        <w:lastRenderedPageBreak/>
        <w:t>16</w:t>
      </w:r>
      <w:r w:rsidR="00F20024">
        <w:rPr>
          <w:sz w:val="28"/>
          <w:szCs w:val="28"/>
        </w:rPr>
        <w:t xml:space="preserve">. Нравственное воспитание в детском саду. Под ред. </w:t>
      </w:r>
      <w:proofErr w:type="spellStart"/>
      <w:r w:rsidR="00F20024">
        <w:rPr>
          <w:sz w:val="28"/>
          <w:szCs w:val="28"/>
        </w:rPr>
        <w:t>В.Г.Нечаевой</w:t>
      </w:r>
      <w:proofErr w:type="spellEnd"/>
      <w:r w:rsidR="00F20024">
        <w:rPr>
          <w:sz w:val="28"/>
          <w:szCs w:val="28"/>
        </w:rPr>
        <w:t xml:space="preserve"> и </w:t>
      </w:r>
      <w:proofErr w:type="spellStart"/>
      <w:r w:rsidR="00F20024">
        <w:rPr>
          <w:sz w:val="28"/>
          <w:szCs w:val="28"/>
        </w:rPr>
        <w:t>Т.А.Марковой</w:t>
      </w:r>
      <w:proofErr w:type="spellEnd"/>
      <w:r w:rsidR="00F20024">
        <w:rPr>
          <w:sz w:val="28"/>
          <w:szCs w:val="28"/>
        </w:rPr>
        <w:t>. Изд.2-е,</w:t>
      </w:r>
      <w:r w:rsidR="00583F92">
        <w:rPr>
          <w:sz w:val="28"/>
          <w:szCs w:val="28"/>
        </w:rPr>
        <w:t xml:space="preserve"> </w:t>
      </w:r>
      <w:proofErr w:type="spellStart"/>
      <w:r w:rsidR="00F20024">
        <w:rPr>
          <w:sz w:val="28"/>
          <w:szCs w:val="28"/>
        </w:rPr>
        <w:t>испр</w:t>
      </w:r>
      <w:proofErr w:type="spellEnd"/>
      <w:r w:rsidR="00F20024">
        <w:rPr>
          <w:sz w:val="28"/>
          <w:szCs w:val="28"/>
        </w:rPr>
        <w:t>. и доп.</w:t>
      </w:r>
      <w:r w:rsidR="00583F92">
        <w:rPr>
          <w:sz w:val="28"/>
          <w:szCs w:val="28"/>
        </w:rPr>
        <w:t xml:space="preserve"> </w:t>
      </w:r>
      <w:r w:rsidR="00F20024">
        <w:rPr>
          <w:sz w:val="28"/>
          <w:szCs w:val="28"/>
        </w:rPr>
        <w:t>М., «Просвещение»,1978.</w:t>
      </w:r>
    </w:p>
    <w:p w:rsidR="00F20024" w:rsidRDefault="00977D00" w:rsidP="00F20024">
      <w:pPr>
        <w:jc w:val="both"/>
        <w:rPr>
          <w:sz w:val="28"/>
          <w:szCs w:val="28"/>
        </w:rPr>
      </w:pPr>
      <w:r>
        <w:rPr>
          <w:sz w:val="28"/>
          <w:szCs w:val="28"/>
        </w:rPr>
        <w:t>17</w:t>
      </w:r>
      <w:r w:rsidR="00F20024">
        <w:rPr>
          <w:sz w:val="28"/>
          <w:szCs w:val="28"/>
        </w:rPr>
        <w:t xml:space="preserve">. Нравственно-патриотическое воспитание дошкольников. Целевой творческий практико-ориентированный проект. Авторы-составители </w:t>
      </w:r>
      <w:proofErr w:type="spellStart"/>
      <w:r w:rsidR="00F20024">
        <w:rPr>
          <w:sz w:val="28"/>
          <w:szCs w:val="28"/>
        </w:rPr>
        <w:t>Н.Н.Леонова</w:t>
      </w:r>
      <w:proofErr w:type="spellEnd"/>
      <w:r w:rsidR="00F20024">
        <w:rPr>
          <w:sz w:val="28"/>
          <w:szCs w:val="28"/>
        </w:rPr>
        <w:t xml:space="preserve">, </w:t>
      </w:r>
      <w:proofErr w:type="spellStart"/>
      <w:r w:rsidR="00F20024">
        <w:rPr>
          <w:sz w:val="28"/>
          <w:szCs w:val="28"/>
        </w:rPr>
        <w:t>Н.В.Неточаева</w:t>
      </w:r>
      <w:proofErr w:type="spellEnd"/>
      <w:r w:rsidR="00F20024">
        <w:rPr>
          <w:sz w:val="28"/>
          <w:szCs w:val="28"/>
        </w:rPr>
        <w:t>, Волгоград, «Учитель», 2013.</w:t>
      </w:r>
    </w:p>
    <w:p w:rsidR="00F20024" w:rsidRDefault="00977D00" w:rsidP="00F20024">
      <w:pPr>
        <w:jc w:val="both"/>
        <w:rPr>
          <w:sz w:val="28"/>
          <w:szCs w:val="28"/>
        </w:rPr>
      </w:pPr>
      <w:r>
        <w:rPr>
          <w:sz w:val="28"/>
          <w:szCs w:val="28"/>
        </w:rPr>
        <w:t>18</w:t>
      </w:r>
      <w:r w:rsidR="00F20024">
        <w:rPr>
          <w:sz w:val="28"/>
          <w:szCs w:val="28"/>
        </w:rPr>
        <w:t xml:space="preserve">. Писарева А. Е., Уткина В. В. Живем в «Ладу»: Патриотическое воспитание в ДОУ. Методическое пособие, М., Сфера, 2007. </w:t>
      </w:r>
    </w:p>
    <w:p w:rsidR="00F20024" w:rsidRDefault="00977D00" w:rsidP="00F20024">
      <w:pPr>
        <w:jc w:val="both"/>
        <w:rPr>
          <w:sz w:val="28"/>
          <w:szCs w:val="28"/>
        </w:rPr>
      </w:pPr>
      <w:r>
        <w:rPr>
          <w:sz w:val="28"/>
          <w:szCs w:val="28"/>
        </w:rPr>
        <w:t>19</w:t>
      </w:r>
      <w:r w:rsidR="00F20024">
        <w:rPr>
          <w:sz w:val="28"/>
          <w:szCs w:val="28"/>
        </w:rPr>
        <w:t>. Программа дошкольного образования и воспитания «Приобщение детей к истокам русской народной культуры» /Под ред. О. Л. Князевой, М., Сфера, 2004.</w:t>
      </w:r>
    </w:p>
    <w:p w:rsidR="00F20024" w:rsidRDefault="00977D00" w:rsidP="00F20024">
      <w:pPr>
        <w:jc w:val="both"/>
        <w:rPr>
          <w:sz w:val="28"/>
          <w:szCs w:val="28"/>
        </w:rPr>
      </w:pPr>
      <w:r>
        <w:rPr>
          <w:sz w:val="28"/>
          <w:szCs w:val="28"/>
        </w:rPr>
        <w:t>20</w:t>
      </w:r>
      <w:r w:rsidR="00F20024">
        <w:rPr>
          <w:sz w:val="28"/>
          <w:szCs w:val="28"/>
        </w:rPr>
        <w:t>. Соколов Я. Седая Брянская старина. Брянск, «Издательство «</w:t>
      </w:r>
      <w:proofErr w:type="gramStart"/>
      <w:r w:rsidR="00F20024">
        <w:rPr>
          <w:sz w:val="28"/>
          <w:szCs w:val="28"/>
        </w:rPr>
        <w:t>Читай-город</w:t>
      </w:r>
      <w:proofErr w:type="gramEnd"/>
      <w:r w:rsidR="00F20024">
        <w:rPr>
          <w:sz w:val="28"/>
          <w:szCs w:val="28"/>
        </w:rPr>
        <w:t>», 2013.</w:t>
      </w:r>
    </w:p>
    <w:p w:rsidR="00F20024" w:rsidRDefault="00977D00" w:rsidP="00F20024">
      <w:pPr>
        <w:jc w:val="both"/>
        <w:rPr>
          <w:sz w:val="28"/>
          <w:szCs w:val="28"/>
        </w:rPr>
      </w:pPr>
      <w:r>
        <w:rPr>
          <w:sz w:val="28"/>
          <w:szCs w:val="28"/>
        </w:rPr>
        <w:t>21</w:t>
      </w:r>
      <w:r w:rsidR="00F20024">
        <w:rPr>
          <w:sz w:val="28"/>
          <w:szCs w:val="28"/>
        </w:rPr>
        <w:t>. Шаламова Е.И. Методическая работа с кадрами по патриотическому воспитанию. М., Скрипторий 2003, 2009.</w:t>
      </w:r>
    </w:p>
    <w:p w:rsidR="00977D00" w:rsidRDefault="00977D00" w:rsidP="00F20024">
      <w:pPr>
        <w:jc w:val="both"/>
        <w:rPr>
          <w:b/>
          <w:sz w:val="28"/>
          <w:szCs w:val="28"/>
        </w:rPr>
      </w:pPr>
    </w:p>
    <w:p w:rsidR="00977D00" w:rsidRDefault="00977D00" w:rsidP="00F20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right"/>
        <w:rPr>
          <w:i/>
          <w:sz w:val="28"/>
          <w:szCs w:val="28"/>
        </w:rPr>
      </w:pPr>
    </w:p>
    <w:p w:rsidR="00977D00" w:rsidRDefault="00977D00" w:rsidP="00F20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right"/>
        <w:rPr>
          <w:i/>
          <w:sz w:val="28"/>
          <w:szCs w:val="28"/>
        </w:rPr>
      </w:pPr>
    </w:p>
    <w:p w:rsidR="00977D00" w:rsidRDefault="00977D00" w:rsidP="00224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8"/>
          <w:szCs w:val="28"/>
        </w:rPr>
      </w:pPr>
    </w:p>
    <w:p w:rsidR="00977D00" w:rsidRDefault="00977D00" w:rsidP="00F20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right"/>
        <w:rPr>
          <w:i/>
          <w:sz w:val="28"/>
          <w:szCs w:val="28"/>
        </w:rPr>
      </w:pPr>
    </w:p>
    <w:p w:rsidR="00977D00" w:rsidRDefault="00977D00" w:rsidP="00F20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right"/>
        <w:rPr>
          <w:i/>
          <w:sz w:val="28"/>
          <w:szCs w:val="28"/>
        </w:rPr>
      </w:pPr>
    </w:p>
    <w:p w:rsidR="00CF107C" w:rsidRDefault="00CF107C"/>
    <w:sectPr w:rsidR="00CF107C" w:rsidSect="00C92744">
      <w:pgSz w:w="11906" w:h="16838"/>
      <w:pgMar w:top="1134" w:right="850" w:bottom="1134" w:left="1701"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boldbold">
    <w:altName w:val="Malgun Gothic"/>
    <w:charset w:val="00"/>
    <w:family w:val="auto"/>
    <w:pitch w:val="variable"/>
    <w:sig w:usb0="8000002F" w:usb1="1000000A" w:usb2="00000000" w:usb3="00000000" w:csb0="00000001" w:csb1="00000000"/>
  </w:font>
  <w:font w:name="Italic">
    <w:altName w:val="Courier New"/>
    <w:charset w:val="CC"/>
    <w:family w:val="auto"/>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7E78"/>
    <w:multiLevelType w:val="hybridMultilevel"/>
    <w:tmpl w:val="1474F8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1A24DAC"/>
    <w:multiLevelType w:val="hybridMultilevel"/>
    <w:tmpl w:val="2D84A6D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29D7513"/>
    <w:multiLevelType w:val="hybridMultilevel"/>
    <w:tmpl w:val="6B645EC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3ED5C96"/>
    <w:multiLevelType w:val="singleLevel"/>
    <w:tmpl w:val="449EBB88"/>
    <w:lvl w:ilvl="0">
      <w:start w:val="1"/>
      <w:numFmt w:val="decimal"/>
      <w:lvlText w:val="%1."/>
      <w:legacy w:legacy="1" w:legacySpace="0" w:legacyIndent="211"/>
      <w:lvlJc w:val="left"/>
      <w:pPr>
        <w:ind w:left="0" w:firstLine="0"/>
      </w:pPr>
      <w:rPr>
        <w:rFonts w:ascii="Times New Roman" w:hAnsi="Times New Roman" w:cs="Times New Roman" w:hint="default"/>
      </w:rPr>
    </w:lvl>
  </w:abstractNum>
  <w:abstractNum w:abstractNumId="4">
    <w:nsid w:val="05FB1AF9"/>
    <w:multiLevelType w:val="hybridMultilevel"/>
    <w:tmpl w:val="FFDE962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
    <w:nsid w:val="068E1677"/>
    <w:multiLevelType w:val="hybridMultilevel"/>
    <w:tmpl w:val="23302C44"/>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
    <w:nsid w:val="06BB5BFE"/>
    <w:multiLevelType w:val="hybridMultilevel"/>
    <w:tmpl w:val="BF62CE5A"/>
    <w:lvl w:ilvl="0" w:tplc="963ACCE0">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06F05E62"/>
    <w:multiLevelType w:val="hybridMultilevel"/>
    <w:tmpl w:val="2B1C464E"/>
    <w:lvl w:ilvl="0" w:tplc="963ACCE0">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07DA6B45"/>
    <w:multiLevelType w:val="hybridMultilevel"/>
    <w:tmpl w:val="2C401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D85BB6"/>
    <w:multiLevelType w:val="hybridMultilevel"/>
    <w:tmpl w:val="461C1FF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0">
    <w:nsid w:val="0A64577E"/>
    <w:multiLevelType w:val="hybridMultilevel"/>
    <w:tmpl w:val="8F3095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ADE0A46"/>
    <w:multiLevelType w:val="hybridMultilevel"/>
    <w:tmpl w:val="A96E874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E5B643C"/>
    <w:multiLevelType w:val="hybridMultilevel"/>
    <w:tmpl w:val="5BCAE2E6"/>
    <w:lvl w:ilvl="0" w:tplc="963ACCE0">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0F8F0734"/>
    <w:multiLevelType w:val="hybridMultilevel"/>
    <w:tmpl w:val="F078AEC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4">
    <w:nsid w:val="11064099"/>
    <w:multiLevelType w:val="hybridMultilevel"/>
    <w:tmpl w:val="957079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14121839"/>
    <w:multiLevelType w:val="hybridMultilevel"/>
    <w:tmpl w:val="ED6E51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45A0249"/>
    <w:multiLevelType w:val="hybridMultilevel"/>
    <w:tmpl w:val="F2344E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17275E42"/>
    <w:multiLevelType w:val="hybridMultilevel"/>
    <w:tmpl w:val="CB866AB6"/>
    <w:lvl w:ilvl="0" w:tplc="66C6436A">
      <w:start w:val="1"/>
      <w:numFmt w:val="bullet"/>
      <w:lvlText w:val="•"/>
      <w:lvlJc w:val="left"/>
      <w:pPr>
        <w:tabs>
          <w:tab w:val="num" w:pos="720"/>
        </w:tabs>
        <w:ind w:left="720" w:hanging="360"/>
      </w:pPr>
      <w:rPr>
        <w:rFonts w:ascii="Times New Roman" w:hAnsi="Times New Roman" w:hint="default"/>
      </w:rPr>
    </w:lvl>
    <w:lvl w:ilvl="1" w:tplc="9EEC4696" w:tentative="1">
      <w:start w:val="1"/>
      <w:numFmt w:val="bullet"/>
      <w:lvlText w:val="•"/>
      <w:lvlJc w:val="left"/>
      <w:pPr>
        <w:tabs>
          <w:tab w:val="num" w:pos="1440"/>
        </w:tabs>
        <w:ind w:left="1440" w:hanging="360"/>
      </w:pPr>
      <w:rPr>
        <w:rFonts w:ascii="Times New Roman" w:hAnsi="Times New Roman" w:hint="default"/>
      </w:rPr>
    </w:lvl>
    <w:lvl w:ilvl="2" w:tplc="6262B252" w:tentative="1">
      <w:start w:val="1"/>
      <w:numFmt w:val="bullet"/>
      <w:lvlText w:val="•"/>
      <w:lvlJc w:val="left"/>
      <w:pPr>
        <w:tabs>
          <w:tab w:val="num" w:pos="2160"/>
        </w:tabs>
        <w:ind w:left="2160" w:hanging="360"/>
      </w:pPr>
      <w:rPr>
        <w:rFonts w:ascii="Times New Roman" w:hAnsi="Times New Roman" w:hint="default"/>
      </w:rPr>
    </w:lvl>
    <w:lvl w:ilvl="3" w:tplc="945AC312" w:tentative="1">
      <w:start w:val="1"/>
      <w:numFmt w:val="bullet"/>
      <w:lvlText w:val="•"/>
      <w:lvlJc w:val="left"/>
      <w:pPr>
        <w:tabs>
          <w:tab w:val="num" w:pos="2880"/>
        </w:tabs>
        <w:ind w:left="2880" w:hanging="360"/>
      </w:pPr>
      <w:rPr>
        <w:rFonts w:ascii="Times New Roman" w:hAnsi="Times New Roman" w:hint="default"/>
      </w:rPr>
    </w:lvl>
    <w:lvl w:ilvl="4" w:tplc="037284AC" w:tentative="1">
      <w:start w:val="1"/>
      <w:numFmt w:val="bullet"/>
      <w:lvlText w:val="•"/>
      <w:lvlJc w:val="left"/>
      <w:pPr>
        <w:tabs>
          <w:tab w:val="num" w:pos="3600"/>
        </w:tabs>
        <w:ind w:left="3600" w:hanging="360"/>
      </w:pPr>
      <w:rPr>
        <w:rFonts w:ascii="Times New Roman" w:hAnsi="Times New Roman" w:hint="default"/>
      </w:rPr>
    </w:lvl>
    <w:lvl w:ilvl="5" w:tplc="2E6C751C" w:tentative="1">
      <w:start w:val="1"/>
      <w:numFmt w:val="bullet"/>
      <w:lvlText w:val="•"/>
      <w:lvlJc w:val="left"/>
      <w:pPr>
        <w:tabs>
          <w:tab w:val="num" w:pos="4320"/>
        </w:tabs>
        <w:ind w:left="4320" w:hanging="360"/>
      </w:pPr>
      <w:rPr>
        <w:rFonts w:ascii="Times New Roman" w:hAnsi="Times New Roman" w:hint="default"/>
      </w:rPr>
    </w:lvl>
    <w:lvl w:ilvl="6" w:tplc="3A3A330E" w:tentative="1">
      <w:start w:val="1"/>
      <w:numFmt w:val="bullet"/>
      <w:lvlText w:val="•"/>
      <w:lvlJc w:val="left"/>
      <w:pPr>
        <w:tabs>
          <w:tab w:val="num" w:pos="5040"/>
        </w:tabs>
        <w:ind w:left="5040" w:hanging="360"/>
      </w:pPr>
      <w:rPr>
        <w:rFonts w:ascii="Times New Roman" w:hAnsi="Times New Roman" w:hint="default"/>
      </w:rPr>
    </w:lvl>
    <w:lvl w:ilvl="7" w:tplc="268667E6" w:tentative="1">
      <w:start w:val="1"/>
      <w:numFmt w:val="bullet"/>
      <w:lvlText w:val="•"/>
      <w:lvlJc w:val="left"/>
      <w:pPr>
        <w:tabs>
          <w:tab w:val="num" w:pos="5760"/>
        </w:tabs>
        <w:ind w:left="5760" w:hanging="360"/>
      </w:pPr>
      <w:rPr>
        <w:rFonts w:ascii="Times New Roman" w:hAnsi="Times New Roman" w:hint="default"/>
      </w:rPr>
    </w:lvl>
    <w:lvl w:ilvl="8" w:tplc="4C4C8F96" w:tentative="1">
      <w:start w:val="1"/>
      <w:numFmt w:val="bullet"/>
      <w:lvlText w:val="•"/>
      <w:lvlJc w:val="left"/>
      <w:pPr>
        <w:tabs>
          <w:tab w:val="num" w:pos="6480"/>
        </w:tabs>
        <w:ind w:left="6480" w:hanging="360"/>
      </w:pPr>
      <w:rPr>
        <w:rFonts w:ascii="Times New Roman" w:hAnsi="Times New Roman" w:hint="default"/>
      </w:rPr>
    </w:lvl>
  </w:abstractNum>
  <w:abstractNum w:abstractNumId="18">
    <w:nsid w:val="175012FD"/>
    <w:multiLevelType w:val="hybridMultilevel"/>
    <w:tmpl w:val="4EDE150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9">
    <w:nsid w:val="1792620B"/>
    <w:multiLevelType w:val="hybridMultilevel"/>
    <w:tmpl w:val="19E4C6A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0">
    <w:nsid w:val="1A7D5217"/>
    <w:multiLevelType w:val="hybridMultilevel"/>
    <w:tmpl w:val="15A2554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1">
    <w:nsid w:val="1FBA5584"/>
    <w:multiLevelType w:val="hybridMultilevel"/>
    <w:tmpl w:val="E6529A1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2">
    <w:nsid w:val="216D79C6"/>
    <w:multiLevelType w:val="hybridMultilevel"/>
    <w:tmpl w:val="CD2813CE"/>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3">
    <w:nsid w:val="239A0DD2"/>
    <w:multiLevelType w:val="hybridMultilevel"/>
    <w:tmpl w:val="B0E254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4C31162"/>
    <w:multiLevelType w:val="hybridMultilevel"/>
    <w:tmpl w:val="27AAF39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25FE36CA"/>
    <w:multiLevelType w:val="hybridMultilevel"/>
    <w:tmpl w:val="56346DC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260F49EE"/>
    <w:multiLevelType w:val="hybridMultilevel"/>
    <w:tmpl w:val="DEFC0002"/>
    <w:lvl w:ilvl="0" w:tplc="0419000B">
      <w:start w:val="1"/>
      <w:numFmt w:val="bullet"/>
      <w:lvlText w:val=""/>
      <w:lvlJc w:val="left"/>
      <w:pPr>
        <w:ind w:left="1505" w:hanging="360"/>
      </w:pPr>
      <w:rPr>
        <w:rFonts w:ascii="Wingdings" w:hAnsi="Wingdings" w:hint="default"/>
      </w:rPr>
    </w:lvl>
    <w:lvl w:ilvl="1" w:tplc="04190003">
      <w:start w:val="1"/>
      <w:numFmt w:val="bullet"/>
      <w:lvlText w:val="o"/>
      <w:lvlJc w:val="left"/>
      <w:pPr>
        <w:ind w:left="2225" w:hanging="360"/>
      </w:pPr>
      <w:rPr>
        <w:rFonts w:ascii="Courier New" w:hAnsi="Courier New" w:cs="Courier New" w:hint="default"/>
      </w:rPr>
    </w:lvl>
    <w:lvl w:ilvl="2" w:tplc="04190005">
      <w:start w:val="1"/>
      <w:numFmt w:val="bullet"/>
      <w:lvlText w:val=""/>
      <w:lvlJc w:val="left"/>
      <w:pPr>
        <w:ind w:left="2945" w:hanging="360"/>
      </w:pPr>
      <w:rPr>
        <w:rFonts w:ascii="Wingdings" w:hAnsi="Wingdings" w:hint="default"/>
      </w:rPr>
    </w:lvl>
    <w:lvl w:ilvl="3" w:tplc="04190001">
      <w:start w:val="1"/>
      <w:numFmt w:val="bullet"/>
      <w:lvlText w:val=""/>
      <w:lvlJc w:val="left"/>
      <w:pPr>
        <w:ind w:left="3665" w:hanging="360"/>
      </w:pPr>
      <w:rPr>
        <w:rFonts w:ascii="Symbol" w:hAnsi="Symbol" w:hint="default"/>
      </w:rPr>
    </w:lvl>
    <w:lvl w:ilvl="4" w:tplc="04190003">
      <w:start w:val="1"/>
      <w:numFmt w:val="bullet"/>
      <w:lvlText w:val="o"/>
      <w:lvlJc w:val="left"/>
      <w:pPr>
        <w:ind w:left="4385" w:hanging="360"/>
      </w:pPr>
      <w:rPr>
        <w:rFonts w:ascii="Courier New" w:hAnsi="Courier New" w:cs="Courier New" w:hint="default"/>
      </w:rPr>
    </w:lvl>
    <w:lvl w:ilvl="5" w:tplc="04190005">
      <w:start w:val="1"/>
      <w:numFmt w:val="bullet"/>
      <w:lvlText w:val=""/>
      <w:lvlJc w:val="left"/>
      <w:pPr>
        <w:ind w:left="5105" w:hanging="360"/>
      </w:pPr>
      <w:rPr>
        <w:rFonts w:ascii="Wingdings" w:hAnsi="Wingdings" w:hint="default"/>
      </w:rPr>
    </w:lvl>
    <w:lvl w:ilvl="6" w:tplc="04190001">
      <w:start w:val="1"/>
      <w:numFmt w:val="bullet"/>
      <w:lvlText w:val=""/>
      <w:lvlJc w:val="left"/>
      <w:pPr>
        <w:ind w:left="5825" w:hanging="360"/>
      </w:pPr>
      <w:rPr>
        <w:rFonts w:ascii="Symbol" w:hAnsi="Symbol" w:hint="default"/>
      </w:rPr>
    </w:lvl>
    <w:lvl w:ilvl="7" w:tplc="04190003">
      <w:start w:val="1"/>
      <w:numFmt w:val="bullet"/>
      <w:lvlText w:val="o"/>
      <w:lvlJc w:val="left"/>
      <w:pPr>
        <w:ind w:left="6545" w:hanging="360"/>
      </w:pPr>
      <w:rPr>
        <w:rFonts w:ascii="Courier New" w:hAnsi="Courier New" w:cs="Courier New" w:hint="default"/>
      </w:rPr>
    </w:lvl>
    <w:lvl w:ilvl="8" w:tplc="04190005">
      <w:start w:val="1"/>
      <w:numFmt w:val="bullet"/>
      <w:lvlText w:val=""/>
      <w:lvlJc w:val="left"/>
      <w:pPr>
        <w:ind w:left="7265" w:hanging="360"/>
      </w:pPr>
      <w:rPr>
        <w:rFonts w:ascii="Wingdings" w:hAnsi="Wingdings" w:hint="default"/>
      </w:rPr>
    </w:lvl>
  </w:abstractNum>
  <w:abstractNum w:abstractNumId="27">
    <w:nsid w:val="26C748E6"/>
    <w:multiLevelType w:val="hybridMultilevel"/>
    <w:tmpl w:val="D046AB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27693008"/>
    <w:multiLevelType w:val="hybridMultilevel"/>
    <w:tmpl w:val="9C4693C2"/>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hint="default"/>
      </w:rPr>
    </w:lvl>
  </w:abstractNum>
  <w:abstractNum w:abstractNumId="29">
    <w:nsid w:val="27FA5812"/>
    <w:multiLevelType w:val="hybridMultilevel"/>
    <w:tmpl w:val="D3FC0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8323BD7"/>
    <w:multiLevelType w:val="hybridMultilevel"/>
    <w:tmpl w:val="63B0F54C"/>
    <w:lvl w:ilvl="0" w:tplc="47702100">
      <w:start w:val="1"/>
      <w:numFmt w:val="upperRoman"/>
      <w:lvlText w:val="%1."/>
      <w:lvlJc w:val="left"/>
      <w:pPr>
        <w:ind w:left="2160" w:hanging="720"/>
      </w:pPr>
      <w:rPr>
        <w:rFonts w:ascii="Times New Roman" w:hAnsi="Times New Roman" w:cs="Times New Roman" w:hint="default"/>
      </w:r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31">
    <w:nsid w:val="292C44E0"/>
    <w:multiLevelType w:val="hybridMultilevel"/>
    <w:tmpl w:val="08E0C5E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299E41AF"/>
    <w:multiLevelType w:val="hybridMultilevel"/>
    <w:tmpl w:val="1FB26412"/>
    <w:lvl w:ilvl="0" w:tplc="963ACCE0">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2E5B10EE"/>
    <w:multiLevelType w:val="hybridMultilevel"/>
    <w:tmpl w:val="3C9C8ECA"/>
    <w:lvl w:ilvl="0" w:tplc="04190009">
      <w:start w:val="1"/>
      <w:numFmt w:val="bullet"/>
      <w:lvlText w:val=""/>
      <w:lvlJc w:val="left"/>
      <w:pPr>
        <w:ind w:left="1875" w:hanging="360"/>
      </w:pPr>
      <w:rPr>
        <w:rFonts w:ascii="Wingdings" w:hAnsi="Wingdings" w:hint="default"/>
      </w:rPr>
    </w:lvl>
    <w:lvl w:ilvl="1" w:tplc="04190003">
      <w:start w:val="1"/>
      <w:numFmt w:val="bullet"/>
      <w:lvlText w:val="o"/>
      <w:lvlJc w:val="left"/>
      <w:pPr>
        <w:ind w:left="2595" w:hanging="360"/>
      </w:pPr>
      <w:rPr>
        <w:rFonts w:ascii="Courier New" w:hAnsi="Courier New" w:cs="Courier New" w:hint="default"/>
      </w:rPr>
    </w:lvl>
    <w:lvl w:ilvl="2" w:tplc="04190005">
      <w:start w:val="1"/>
      <w:numFmt w:val="bullet"/>
      <w:lvlText w:val=""/>
      <w:lvlJc w:val="left"/>
      <w:pPr>
        <w:ind w:left="3315" w:hanging="360"/>
      </w:pPr>
      <w:rPr>
        <w:rFonts w:ascii="Wingdings" w:hAnsi="Wingdings" w:hint="default"/>
      </w:rPr>
    </w:lvl>
    <w:lvl w:ilvl="3" w:tplc="04190001">
      <w:start w:val="1"/>
      <w:numFmt w:val="bullet"/>
      <w:lvlText w:val=""/>
      <w:lvlJc w:val="left"/>
      <w:pPr>
        <w:ind w:left="4035" w:hanging="360"/>
      </w:pPr>
      <w:rPr>
        <w:rFonts w:ascii="Symbol" w:hAnsi="Symbol" w:hint="default"/>
      </w:rPr>
    </w:lvl>
    <w:lvl w:ilvl="4" w:tplc="04190003">
      <w:start w:val="1"/>
      <w:numFmt w:val="bullet"/>
      <w:lvlText w:val="o"/>
      <w:lvlJc w:val="left"/>
      <w:pPr>
        <w:ind w:left="4755" w:hanging="360"/>
      </w:pPr>
      <w:rPr>
        <w:rFonts w:ascii="Courier New" w:hAnsi="Courier New" w:cs="Courier New" w:hint="default"/>
      </w:rPr>
    </w:lvl>
    <w:lvl w:ilvl="5" w:tplc="04190005">
      <w:start w:val="1"/>
      <w:numFmt w:val="bullet"/>
      <w:lvlText w:val=""/>
      <w:lvlJc w:val="left"/>
      <w:pPr>
        <w:ind w:left="5475" w:hanging="360"/>
      </w:pPr>
      <w:rPr>
        <w:rFonts w:ascii="Wingdings" w:hAnsi="Wingdings" w:hint="default"/>
      </w:rPr>
    </w:lvl>
    <w:lvl w:ilvl="6" w:tplc="04190001">
      <w:start w:val="1"/>
      <w:numFmt w:val="bullet"/>
      <w:lvlText w:val=""/>
      <w:lvlJc w:val="left"/>
      <w:pPr>
        <w:ind w:left="6195" w:hanging="360"/>
      </w:pPr>
      <w:rPr>
        <w:rFonts w:ascii="Symbol" w:hAnsi="Symbol" w:hint="default"/>
      </w:rPr>
    </w:lvl>
    <w:lvl w:ilvl="7" w:tplc="04190003">
      <w:start w:val="1"/>
      <w:numFmt w:val="bullet"/>
      <w:lvlText w:val="o"/>
      <w:lvlJc w:val="left"/>
      <w:pPr>
        <w:ind w:left="6915" w:hanging="360"/>
      </w:pPr>
      <w:rPr>
        <w:rFonts w:ascii="Courier New" w:hAnsi="Courier New" w:cs="Courier New" w:hint="default"/>
      </w:rPr>
    </w:lvl>
    <w:lvl w:ilvl="8" w:tplc="04190005">
      <w:start w:val="1"/>
      <w:numFmt w:val="bullet"/>
      <w:lvlText w:val=""/>
      <w:lvlJc w:val="left"/>
      <w:pPr>
        <w:ind w:left="7635" w:hanging="360"/>
      </w:pPr>
      <w:rPr>
        <w:rFonts w:ascii="Wingdings" w:hAnsi="Wingdings" w:hint="default"/>
      </w:rPr>
    </w:lvl>
  </w:abstractNum>
  <w:abstractNum w:abstractNumId="34">
    <w:nsid w:val="32616D84"/>
    <w:multiLevelType w:val="hybridMultilevel"/>
    <w:tmpl w:val="6D76C9D8"/>
    <w:lvl w:ilvl="0" w:tplc="04190009">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5">
    <w:nsid w:val="32791991"/>
    <w:multiLevelType w:val="hybridMultilevel"/>
    <w:tmpl w:val="27CE7F72"/>
    <w:lvl w:ilvl="0" w:tplc="04190001">
      <w:start w:val="1"/>
      <w:numFmt w:val="bullet"/>
      <w:lvlText w:val=""/>
      <w:lvlJc w:val="left"/>
      <w:pPr>
        <w:ind w:left="1400" w:hanging="360"/>
      </w:pPr>
      <w:rPr>
        <w:rFonts w:ascii="Symbol" w:hAnsi="Symbol" w:hint="default"/>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hint="default"/>
      </w:rPr>
    </w:lvl>
  </w:abstractNum>
  <w:abstractNum w:abstractNumId="36">
    <w:nsid w:val="3470653C"/>
    <w:multiLevelType w:val="hybridMultilevel"/>
    <w:tmpl w:val="EB6EA2B4"/>
    <w:lvl w:ilvl="0" w:tplc="963ACCE0">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35221CBD"/>
    <w:multiLevelType w:val="hybridMultilevel"/>
    <w:tmpl w:val="7DD86BBC"/>
    <w:lvl w:ilvl="0" w:tplc="0419000B">
      <w:start w:val="1"/>
      <w:numFmt w:val="bullet"/>
      <w:lvlText w:val=""/>
      <w:lvlJc w:val="left"/>
      <w:pPr>
        <w:ind w:left="1505" w:hanging="360"/>
      </w:pPr>
      <w:rPr>
        <w:rFonts w:ascii="Wingdings" w:hAnsi="Wingdings" w:hint="default"/>
      </w:rPr>
    </w:lvl>
    <w:lvl w:ilvl="1" w:tplc="04190003">
      <w:start w:val="1"/>
      <w:numFmt w:val="bullet"/>
      <w:lvlText w:val="o"/>
      <w:lvlJc w:val="left"/>
      <w:pPr>
        <w:ind w:left="2225" w:hanging="360"/>
      </w:pPr>
      <w:rPr>
        <w:rFonts w:ascii="Courier New" w:hAnsi="Courier New" w:cs="Courier New" w:hint="default"/>
      </w:rPr>
    </w:lvl>
    <w:lvl w:ilvl="2" w:tplc="04190005">
      <w:start w:val="1"/>
      <w:numFmt w:val="bullet"/>
      <w:lvlText w:val=""/>
      <w:lvlJc w:val="left"/>
      <w:pPr>
        <w:ind w:left="2945" w:hanging="360"/>
      </w:pPr>
      <w:rPr>
        <w:rFonts w:ascii="Wingdings" w:hAnsi="Wingdings" w:hint="default"/>
      </w:rPr>
    </w:lvl>
    <w:lvl w:ilvl="3" w:tplc="04190001">
      <w:start w:val="1"/>
      <w:numFmt w:val="bullet"/>
      <w:lvlText w:val=""/>
      <w:lvlJc w:val="left"/>
      <w:pPr>
        <w:ind w:left="3665" w:hanging="360"/>
      </w:pPr>
      <w:rPr>
        <w:rFonts w:ascii="Symbol" w:hAnsi="Symbol" w:hint="default"/>
      </w:rPr>
    </w:lvl>
    <w:lvl w:ilvl="4" w:tplc="04190003">
      <w:start w:val="1"/>
      <w:numFmt w:val="bullet"/>
      <w:lvlText w:val="o"/>
      <w:lvlJc w:val="left"/>
      <w:pPr>
        <w:ind w:left="4385" w:hanging="360"/>
      </w:pPr>
      <w:rPr>
        <w:rFonts w:ascii="Courier New" w:hAnsi="Courier New" w:cs="Courier New" w:hint="default"/>
      </w:rPr>
    </w:lvl>
    <w:lvl w:ilvl="5" w:tplc="04190005">
      <w:start w:val="1"/>
      <w:numFmt w:val="bullet"/>
      <w:lvlText w:val=""/>
      <w:lvlJc w:val="left"/>
      <w:pPr>
        <w:ind w:left="5105" w:hanging="360"/>
      </w:pPr>
      <w:rPr>
        <w:rFonts w:ascii="Wingdings" w:hAnsi="Wingdings" w:hint="default"/>
      </w:rPr>
    </w:lvl>
    <w:lvl w:ilvl="6" w:tplc="04190001">
      <w:start w:val="1"/>
      <w:numFmt w:val="bullet"/>
      <w:lvlText w:val=""/>
      <w:lvlJc w:val="left"/>
      <w:pPr>
        <w:ind w:left="5825" w:hanging="360"/>
      </w:pPr>
      <w:rPr>
        <w:rFonts w:ascii="Symbol" w:hAnsi="Symbol" w:hint="default"/>
      </w:rPr>
    </w:lvl>
    <w:lvl w:ilvl="7" w:tplc="04190003">
      <w:start w:val="1"/>
      <w:numFmt w:val="bullet"/>
      <w:lvlText w:val="o"/>
      <w:lvlJc w:val="left"/>
      <w:pPr>
        <w:ind w:left="6545" w:hanging="360"/>
      </w:pPr>
      <w:rPr>
        <w:rFonts w:ascii="Courier New" w:hAnsi="Courier New" w:cs="Courier New" w:hint="default"/>
      </w:rPr>
    </w:lvl>
    <w:lvl w:ilvl="8" w:tplc="04190005">
      <w:start w:val="1"/>
      <w:numFmt w:val="bullet"/>
      <w:lvlText w:val=""/>
      <w:lvlJc w:val="left"/>
      <w:pPr>
        <w:ind w:left="7265" w:hanging="360"/>
      </w:pPr>
      <w:rPr>
        <w:rFonts w:ascii="Wingdings" w:hAnsi="Wingdings" w:hint="default"/>
      </w:rPr>
    </w:lvl>
  </w:abstractNum>
  <w:abstractNum w:abstractNumId="38">
    <w:nsid w:val="36006E75"/>
    <w:multiLevelType w:val="hybridMultilevel"/>
    <w:tmpl w:val="B08A2940"/>
    <w:lvl w:ilvl="0" w:tplc="963ACCE0">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387355BF"/>
    <w:multiLevelType w:val="hybridMultilevel"/>
    <w:tmpl w:val="AC0E2BE2"/>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cs="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cs="Courier New" w:hint="default"/>
      </w:rPr>
    </w:lvl>
    <w:lvl w:ilvl="8" w:tplc="04190005">
      <w:start w:val="1"/>
      <w:numFmt w:val="bullet"/>
      <w:lvlText w:val=""/>
      <w:lvlJc w:val="left"/>
      <w:pPr>
        <w:ind w:left="6905" w:hanging="360"/>
      </w:pPr>
      <w:rPr>
        <w:rFonts w:ascii="Wingdings" w:hAnsi="Wingdings" w:hint="default"/>
      </w:rPr>
    </w:lvl>
  </w:abstractNum>
  <w:abstractNum w:abstractNumId="40">
    <w:nsid w:val="389E459F"/>
    <w:multiLevelType w:val="hybridMultilevel"/>
    <w:tmpl w:val="5B427DDA"/>
    <w:lvl w:ilvl="0" w:tplc="04190001">
      <w:start w:val="1"/>
      <w:numFmt w:val="bullet"/>
      <w:lvlText w:val=""/>
      <w:lvlJc w:val="left"/>
      <w:pPr>
        <w:ind w:left="983" w:hanging="360"/>
      </w:pPr>
      <w:rPr>
        <w:rFonts w:ascii="Symbol" w:hAnsi="Symbol" w:hint="default"/>
      </w:rPr>
    </w:lvl>
    <w:lvl w:ilvl="1" w:tplc="04190003">
      <w:start w:val="1"/>
      <w:numFmt w:val="bullet"/>
      <w:lvlText w:val="o"/>
      <w:lvlJc w:val="left"/>
      <w:pPr>
        <w:ind w:left="1703" w:hanging="360"/>
      </w:pPr>
      <w:rPr>
        <w:rFonts w:ascii="Courier New" w:hAnsi="Courier New" w:cs="Courier New" w:hint="default"/>
      </w:rPr>
    </w:lvl>
    <w:lvl w:ilvl="2" w:tplc="04190005">
      <w:start w:val="1"/>
      <w:numFmt w:val="bullet"/>
      <w:lvlText w:val=""/>
      <w:lvlJc w:val="left"/>
      <w:pPr>
        <w:ind w:left="2423" w:hanging="360"/>
      </w:pPr>
      <w:rPr>
        <w:rFonts w:ascii="Wingdings" w:hAnsi="Wingdings" w:hint="default"/>
      </w:rPr>
    </w:lvl>
    <w:lvl w:ilvl="3" w:tplc="04190001">
      <w:start w:val="1"/>
      <w:numFmt w:val="bullet"/>
      <w:lvlText w:val=""/>
      <w:lvlJc w:val="left"/>
      <w:pPr>
        <w:ind w:left="3143" w:hanging="360"/>
      </w:pPr>
      <w:rPr>
        <w:rFonts w:ascii="Symbol" w:hAnsi="Symbol" w:hint="default"/>
      </w:rPr>
    </w:lvl>
    <w:lvl w:ilvl="4" w:tplc="04190003">
      <w:start w:val="1"/>
      <w:numFmt w:val="bullet"/>
      <w:lvlText w:val="o"/>
      <w:lvlJc w:val="left"/>
      <w:pPr>
        <w:ind w:left="3863" w:hanging="360"/>
      </w:pPr>
      <w:rPr>
        <w:rFonts w:ascii="Courier New" w:hAnsi="Courier New" w:cs="Courier New" w:hint="default"/>
      </w:rPr>
    </w:lvl>
    <w:lvl w:ilvl="5" w:tplc="04190005">
      <w:start w:val="1"/>
      <w:numFmt w:val="bullet"/>
      <w:lvlText w:val=""/>
      <w:lvlJc w:val="left"/>
      <w:pPr>
        <w:ind w:left="4583" w:hanging="360"/>
      </w:pPr>
      <w:rPr>
        <w:rFonts w:ascii="Wingdings" w:hAnsi="Wingdings" w:hint="default"/>
      </w:rPr>
    </w:lvl>
    <w:lvl w:ilvl="6" w:tplc="04190001">
      <w:start w:val="1"/>
      <w:numFmt w:val="bullet"/>
      <w:lvlText w:val=""/>
      <w:lvlJc w:val="left"/>
      <w:pPr>
        <w:ind w:left="5303" w:hanging="360"/>
      </w:pPr>
      <w:rPr>
        <w:rFonts w:ascii="Symbol" w:hAnsi="Symbol" w:hint="default"/>
      </w:rPr>
    </w:lvl>
    <w:lvl w:ilvl="7" w:tplc="04190003">
      <w:start w:val="1"/>
      <w:numFmt w:val="bullet"/>
      <w:lvlText w:val="o"/>
      <w:lvlJc w:val="left"/>
      <w:pPr>
        <w:ind w:left="6023" w:hanging="360"/>
      </w:pPr>
      <w:rPr>
        <w:rFonts w:ascii="Courier New" w:hAnsi="Courier New" w:cs="Courier New" w:hint="default"/>
      </w:rPr>
    </w:lvl>
    <w:lvl w:ilvl="8" w:tplc="04190005">
      <w:start w:val="1"/>
      <w:numFmt w:val="bullet"/>
      <w:lvlText w:val=""/>
      <w:lvlJc w:val="left"/>
      <w:pPr>
        <w:ind w:left="6743" w:hanging="360"/>
      </w:pPr>
      <w:rPr>
        <w:rFonts w:ascii="Wingdings" w:hAnsi="Wingdings" w:hint="default"/>
      </w:rPr>
    </w:lvl>
  </w:abstractNum>
  <w:abstractNum w:abstractNumId="41">
    <w:nsid w:val="3AFE50CF"/>
    <w:multiLevelType w:val="hybridMultilevel"/>
    <w:tmpl w:val="CC16EEDE"/>
    <w:lvl w:ilvl="0" w:tplc="963ACCE0">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3D0D4E42"/>
    <w:multiLevelType w:val="hybridMultilevel"/>
    <w:tmpl w:val="20B8ACCE"/>
    <w:lvl w:ilvl="0" w:tplc="04190009">
      <w:start w:val="1"/>
      <w:numFmt w:val="bullet"/>
      <w:lvlText w:val=""/>
      <w:lvlJc w:val="left"/>
      <w:pPr>
        <w:ind w:left="1778" w:hanging="360"/>
      </w:pPr>
      <w:rPr>
        <w:rFonts w:ascii="Wingdings" w:hAnsi="Wingdings" w:hint="default"/>
      </w:rPr>
    </w:lvl>
    <w:lvl w:ilvl="1" w:tplc="04190003">
      <w:start w:val="1"/>
      <w:numFmt w:val="bullet"/>
      <w:lvlText w:val="o"/>
      <w:lvlJc w:val="left"/>
      <w:pPr>
        <w:ind w:left="2595" w:hanging="360"/>
      </w:pPr>
      <w:rPr>
        <w:rFonts w:ascii="Courier New" w:hAnsi="Courier New" w:cs="Courier New" w:hint="default"/>
      </w:rPr>
    </w:lvl>
    <w:lvl w:ilvl="2" w:tplc="04190005">
      <w:start w:val="1"/>
      <w:numFmt w:val="bullet"/>
      <w:lvlText w:val=""/>
      <w:lvlJc w:val="left"/>
      <w:pPr>
        <w:ind w:left="3315" w:hanging="360"/>
      </w:pPr>
      <w:rPr>
        <w:rFonts w:ascii="Wingdings" w:hAnsi="Wingdings" w:hint="default"/>
      </w:rPr>
    </w:lvl>
    <w:lvl w:ilvl="3" w:tplc="04190001">
      <w:start w:val="1"/>
      <w:numFmt w:val="bullet"/>
      <w:lvlText w:val=""/>
      <w:lvlJc w:val="left"/>
      <w:pPr>
        <w:ind w:left="4035" w:hanging="360"/>
      </w:pPr>
      <w:rPr>
        <w:rFonts w:ascii="Symbol" w:hAnsi="Symbol" w:hint="default"/>
      </w:rPr>
    </w:lvl>
    <w:lvl w:ilvl="4" w:tplc="04190003">
      <w:start w:val="1"/>
      <w:numFmt w:val="bullet"/>
      <w:lvlText w:val="o"/>
      <w:lvlJc w:val="left"/>
      <w:pPr>
        <w:ind w:left="4755" w:hanging="360"/>
      </w:pPr>
      <w:rPr>
        <w:rFonts w:ascii="Courier New" w:hAnsi="Courier New" w:cs="Courier New" w:hint="default"/>
      </w:rPr>
    </w:lvl>
    <w:lvl w:ilvl="5" w:tplc="04190005">
      <w:start w:val="1"/>
      <w:numFmt w:val="bullet"/>
      <w:lvlText w:val=""/>
      <w:lvlJc w:val="left"/>
      <w:pPr>
        <w:ind w:left="5475" w:hanging="360"/>
      </w:pPr>
      <w:rPr>
        <w:rFonts w:ascii="Wingdings" w:hAnsi="Wingdings" w:hint="default"/>
      </w:rPr>
    </w:lvl>
    <w:lvl w:ilvl="6" w:tplc="04190001">
      <w:start w:val="1"/>
      <w:numFmt w:val="bullet"/>
      <w:lvlText w:val=""/>
      <w:lvlJc w:val="left"/>
      <w:pPr>
        <w:ind w:left="6195" w:hanging="360"/>
      </w:pPr>
      <w:rPr>
        <w:rFonts w:ascii="Symbol" w:hAnsi="Symbol" w:hint="default"/>
      </w:rPr>
    </w:lvl>
    <w:lvl w:ilvl="7" w:tplc="04190003">
      <w:start w:val="1"/>
      <w:numFmt w:val="bullet"/>
      <w:lvlText w:val="o"/>
      <w:lvlJc w:val="left"/>
      <w:pPr>
        <w:ind w:left="6915" w:hanging="360"/>
      </w:pPr>
      <w:rPr>
        <w:rFonts w:ascii="Courier New" w:hAnsi="Courier New" w:cs="Courier New" w:hint="default"/>
      </w:rPr>
    </w:lvl>
    <w:lvl w:ilvl="8" w:tplc="04190005">
      <w:start w:val="1"/>
      <w:numFmt w:val="bullet"/>
      <w:lvlText w:val=""/>
      <w:lvlJc w:val="left"/>
      <w:pPr>
        <w:ind w:left="7635" w:hanging="360"/>
      </w:pPr>
      <w:rPr>
        <w:rFonts w:ascii="Wingdings" w:hAnsi="Wingdings" w:hint="default"/>
      </w:rPr>
    </w:lvl>
  </w:abstractNum>
  <w:abstractNum w:abstractNumId="43">
    <w:nsid w:val="3DAB081B"/>
    <w:multiLevelType w:val="hybridMultilevel"/>
    <w:tmpl w:val="4224C42C"/>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4">
    <w:nsid w:val="3E54610F"/>
    <w:multiLevelType w:val="hybridMultilevel"/>
    <w:tmpl w:val="A73C42F6"/>
    <w:lvl w:ilvl="0" w:tplc="81FE4C46">
      <w:start w:val="3"/>
      <w:numFmt w:val="upperRoman"/>
      <w:lvlText w:val="%1."/>
      <w:lvlJc w:val="left"/>
      <w:pPr>
        <w:ind w:left="2160" w:hanging="72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45">
    <w:nsid w:val="408560DE"/>
    <w:multiLevelType w:val="hybridMultilevel"/>
    <w:tmpl w:val="D51C0A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40C20A60"/>
    <w:multiLevelType w:val="multilevel"/>
    <w:tmpl w:val="FFC6FA08"/>
    <w:lvl w:ilvl="0">
      <w:start w:val="1"/>
      <w:numFmt w:val="decimal"/>
      <w:lvlText w:val="%1."/>
      <w:lvlJc w:val="left"/>
      <w:pPr>
        <w:tabs>
          <w:tab w:val="num" w:pos="360"/>
        </w:tabs>
        <w:ind w:left="360" w:hanging="360"/>
      </w:pPr>
      <w:rPr>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418A0A17"/>
    <w:multiLevelType w:val="hybridMultilevel"/>
    <w:tmpl w:val="A19ECA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42394BEC"/>
    <w:multiLevelType w:val="hybridMultilevel"/>
    <w:tmpl w:val="AD02A8BE"/>
    <w:lvl w:ilvl="0" w:tplc="04190001">
      <w:start w:val="1"/>
      <w:numFmt w:val="bullet"/>
      <w:lvlText w:val=""/>
      <w:lvlJc w:val="left"/>
      <w:pPr>
        <w:ind w:left="1125" w:hanging="360"/>
      </w:pPr>
      <w:rPr>
        <w:rFonts w:ascii="Symbol" w:hAnsi="Symbol" w:hint="default"/>
      </w:rPr>
    </w:lvl>
    <w:lvl w:ilvl="1" w:tplc="04190003">
      <w:start w:val="1"/>
      <w:numFmt w:val="bullet"/>
      <w:lvlText w:val="o"/>
      <w:lvlJc w:val="left"/>
      <w:pPr>
        <w:ind w:left="1845" w:hanging="360"/>
      </w:pPr>
      <w:rPr>
        <w:rFonts w:ascii="Courier New" w:hAnsi="Courier New" w:cs="Courier New" w:hint="default"/>
      </w:rPr>
    </w:lvl>
    <w:lvl w:ilvl="2" w:tplc="04190005">
      <w:start w:val="1"/>
      <w:numFmt w:val="bullet"/>
      <w:lvlText w:val=""/>
      <w:lvlJc w:val="left"/>
      <w:pPr>
        <w:ind w:left="2565" w:hanging="360"/>
      </w:pPr>
      <w:rPr>
        <w:rFonts w:ascii="Wingdings" w:hAnsi="Wingdings" w:hint="default"/>
      </w:rPr>
    </w:lvl>
    <w:lvl w:ilvl="3" w:tplc="04190001">
      <w:start w:val="1"/>
      <w:numFmt w:val="bullet"/>
      <w:lvlText w:val=""/>
      <w:lvlJc w:val="left"/>
      <w:pPr>
        <w:ind w:left="3285" w:hanging="360"/>
      </w:pPr>
      <w:rPr>
        <w:rFonts w:ascii="Symbol" w:hAnsi="Symbol" w:hint="default"/>
      </w:rPr>
    </w:lvl>
    <w:lvl w:ilvl="4" w:tplc="04190003">
      <w:start w:val="1"/>
      <w:numFmt w:val="bullet"/>
      <w:lvlText w:val="o"/>
      <w:lvlJc w:val="left"/>
      <w:pPr>
        <w:ind w:left="4005" w:hanging="360"/>
      </w:pPr>
      <w:rPr>
        <w:rFonts w:ascii="Courier New" w:hAnsi="Courier New" w:cs="Courier New" w:hint="default"/>
      </w:rPr>
    </w:lvl>
    <w:lvl w:ilvl="5" w:tplc="04190005">
      <w:start w:val="1"/>
      <w:numFmt w:val="bullet"/>
      <w:lvlText w:val=""/>
      <w:lvlJc w:val="left"/>
      <w:pPr>
        <w:ind w:left="4725" w:hanging="360"/>
      </w:pPr>
      <w:rPr>
        <w:rFonts w:ascii="Wingdings" w:hAnsi="Wingdings" w:hint="default"/>
      </w:rPr>
    </w:lvl>
    <w:lvl w:ilvl="6" w:tplc="04190001">
      <w:start w:val="1"/>
      <w:numFmt w:val="bullet"/>
      <w:lvlText w:val=""/>
      <w:lvlJc w:val="left"/>
      <w:pPr>
        <w:ind w:left="5445" w:hanging="360"/>
      </w:pPr>
      <w:rPr>
        <w:rFonts w:ascii="Symbol" w:hAnsi="Symbol" w:hint="default"/>
      </w:rPr>
    </w:lvl>
    <w:lvl w:ilvl="7" w:tplc="04190003">
      <w:start w:val="1"/>
      <w:numFmt w:val="bullet"/>
      <w:lvlText w:val="o"/>
      <w:lvlJc w:val="left"/>
      <w:pPr>
        <w:ind w:left="6165" w:hanging="360"/>
      </w:pPr>
      <w:rPr>
        <w:rFonts w:ascii="Courier New" w:hAnsi="Courier New" w:cs="Courier New" w:hint="default"/>
      </w:rPr>
    </w:lvl>
    <w:lvl w:ilvl="8" w:tplc="04190005">
      <w:start w:val="1"/>
      <w:numFmt w:val="bullet"/>
      <w:lvlText w:val=""/>
      <w:lvlJc w:val="left"/>
      <w:pPr>
        <w:ind w:left="6885" w:hanging="360"/>
      </w:pPr>
      <w:rPr>
        <w:rFonts w:ascii="Wingdings" w:hAnsi="Wingdings" w:hint="default"/>
      </w:rPr>
    </w:lvl>
  </w:abstractNum>
  <w:abstractNum w:abstractNumId="49">
    <w:nsid w:val="42C12B3C"/>
    <w:multiLevelType w:val="hybridMultilevel"/>
    <w:tmpl w:val="94AC12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42D36310"/>
    <w:multiLevelType w:val="hybridMultilevel"/>
    <w:tmpl w:val="5EF41486"/>
    <w:lvl w:ilvl="0" w:tplc="963ACCE0">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1">
    <w:nsid w:val="4616057A"/>
    <w:multiLevelType w:val="hybridMultilevel"/>
    <w:tmpl w:val="A9FE03E8"/>
    <w:lvl w:ilvl="0" w:tplc="963ACCE0">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2">
    <w:nsid w:val="48483302"/>
    <w:multiLevelType w:val="hybridMultilevel"/>
    <w:tmpl w:val="2FA2B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8AB0D0C"/>
    <w:multiLevelType w:val="hybridMultilevel"/>
    <w:tmpl w:val="4E22C2A4"/>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49952645"/>
    <w:multiLevelType w:val="hybridMultilevel"/>
    <w:tmpl w:val="DFA8AB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50CC56A4"/>
    <w:multiLevelType w:val="hybridMultilevel"/>
    <w:tmpl w:val="3CF4BF0E"/>
    <w:lvl w:ilvl="0" w:tplc="963ACCE0">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
    <w:nsid w:val="51A27467"/>
    <w:multiLevelType w:val="hybridMultilevel"/>
    <w:tmpl w:val="CBE6AAEC"/>
    <w:lvl w:ilvl="0" w:tplc="04190009">
      <w:start w:val="1"/>
      <w:numFmt w:val="bullet"/>
      <w:lvlText w:val=""/>
      <w:lvlJc w:val="left"/>
      <w:pPr>
        <w:ind w:left="964" w:hanging="360"/>
      </w:pPr>
      <w:rPr>
        <w:rFonts w:ascii="Wingdings" w:hAnsi="Wingdings" w:hint="default"/>
      </w:rPr>
    </w:lvl>
    <w:lvl w:ilvl="1" w:tplc="04190003">
      <w:start w:val="1"/>
      <w:numFmt w:val="bullet"/>
      <w:lvlText w:val="o"/>
      <w:lvlJc w:val="left"/>
      <w:pPr>
        <w:ind w:left="1684" w:hanging="360"/>
      </w:pPr>
      <w:rPr>
        <w:rFonts w:ascii="Courier New" w:hAnsi="Courier New" w:cs="Courier New" w:hint="default"/>
      </w:rPr>
    </w:lvl>
    <w:lvl w:ilvl="2" w:tplc="04190005">
      <w:start w:val="1"/>
      <w:numFmt w:val="bullet"/>
      <w:lvlText w:val=""/>
      <w:lvlJc w:val="left"/>
      <w:pPr>
        <w:ind w:left="2404" w:hanging="360"/>
      </w:pPr>
      <w:rPr>
        <w:rFonts w:ascii="Wingdings" w:hAnsi="Wingdings" w:hint="default"/>
      </w:rPr>
    </w:lvl>
    <w:lvl w:ilvl="3" w:tplc="04190001">
      <w:start w:val="1"/>
      <w:numFmt w:val="bullet"/>
      <w:lvlText w:val=""/>
      <w:lvlJc w:val="left"/>
      <w:pPr>
        <w:ind w:left="3124" w:hanging="360"/>
      </w:pPr>
      <w:rPr>
        <w:rFonts w:ascii="Symbol" w:hAnsi="Symbol" w:hint="default"/>
      </w:rPr>
    </w:lvl>
    <w:lvl w:ilvl="4" w:tplc="04190003">
      <w:start w:val="1"/>
      <w:numFmt w:val="bullet"/>
      <w:lvlText w:val="o"/>
      <w:lvlJc w:val="left"/>
      <w:pPr>
        <w:ind w:left="3844" w:hanging="360"/>
      </w:pPr>
      <w:rPr>
        <w:rFonts w:ascii="Courier New" w:hAnsi="Courier New" w:cs="Courier New" w:hint="default"/>
      </w:rPr>
    </w:lvl>
    <w:lvl w:ilvl="5" w:tplc="04190005">
      <w:start w:val="1"/>
      <w:numFmt w:val="bullet"/>
      <w:lvlText w:val=""/>
      <w:lvlJc w:val="left"/>
      <w:pPr>
        <w:ind w:left="4564" w:hanging="360"/>
      </w:pPr>
      <w:rPr>
        <w:rFonts w:ascii="Wingdings" w:hAnsi="Wingdings" w:hint="default"/>
      </w:rPr>
    </w:lvl>
    <w:lvl w:ilvl="6" w:tplc="04190001">
      <w:start w:val="1"/>
      <w:numFmt w:val="bullet"/>
      <w:lvlText w:val=""/>
      <w:lvlJc w:val="left"/>
      <w:pPr>
        <w:ind w:left="5284" w:hanging="360"/>
      </w:pPr>
      <w:rPr>
        <w:rFonts w:ascii="Symbol" w:hAnsi="Symbol" w:hint="default"/>
      </w:rPr>
    </w:lvl>
    <w:lvl w:ilvl="7" w:tplc="04190003">
      <w:start w:val="1"/>
      <w:numFmt w:val="bullet"/>
      <w:lvlText w:val="o"/>
      <w:lvlJc w:val="left"/>
      <w:pPr>
        <w:ind w:left="6004" w:hanging="360"/>
      </w:pPr>
      <w:rPr>
        <w:rFonts w:ascii="Courier New" w:hAnsi="Courier New" w:cs="Courier New" w:hint="default"/>
      </w:rPr>
    </w:lvl>
    <w:lvl w:ilvl="8" w:tplc="04190005">
      <w:start w:val="1"/>
      <w:numFmt w:val="bullet"/>
      <w:lvlText w:val=""/>
      <w:lvlJc w:val="left"/>
      <w:pPr>
        <w:ind w:left="6724" w:hanging="360"/>
      </w:pPr>
      <w:rPr>
        <w:rFonts w:ascii="Wingdings" w:hAnsi="Wingdings" w:hint="default"/>
      </w:rPr>
    </w:lvl>
  </w:abstractNum>
  <w:abstractNum w:abstractNumId="57">
    <w:nsid w:val="542D153C"/>
    <w:multiLevelType w:val="hybridMultilevel"/>
    <w:tmpl w:val="A68A6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550C7CA5"/>
    <w:multiLevelType w:val="hybridMultilevel"/>
    <w:tmpl w:val="268AD60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9">
    <w:nsid w:val="58417AEC"/>
    <w:multiLevelType w:val="hybridMultilevel"/>
    <w:tmpl w:val="EBCC8F3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0">
    <w:nsid w:val="58DF3EAA"/>
    <w:multiLevelType w:val="hybridMultilevel"/>
    <w:tmpl w:val="680E3B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58E7631C"/>
    <w:multiLevelType w:val="hybridMultilevel"/>
    <w:tmpl w:val="E75428F6"/>
    <w:lvl w:ilvl="0" w:tplc="963ACCE0">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2">
    <w:nsid w:val="59EE540E"/>
    <w:multiLevelType w:val="hybridMultilevel"/>
    <w:tmpl w:val="ADC60ED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3">
    <w:nsid w:val="5ECD1D2C"/>
    <w:multiLevelType w:val="hybridMultilevel"/>
    <w:tmpl w:val="C436D57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5FAB5CFE"/>
    <w:multiLevelType w:val="hybridMultilevel"/>
    <w:tmpl w:val="9864A46E"/>
    <w:lvl w:ilvl="0" w:tplc="7CA42028">
      <w:start w:val="1"/>
      <w:numFmt w:val="bullet"/>
      <w:lvlText w:val="•"/>
      <w:lvlJc w:val="left"/>
      <w:pPr>
        <w:tabs>
          <w:tab w:val="num" w:pos="720"/>
        </w:tabs>
        <w:ind w:left="720" w:hanging="360"/>
      </w:pPr>
      <w:rPr>
        <w:rFonts w:ascii="Times New Roman" w:hAnsi="Times New Roman" w:hint="default"/>
      </w:rPr>
    </w:lvl>
    <w:lvl w:ilvl="1" w:tplc="05480944" w:tentative="1">
      <w:start w:val="1"/>
      <w:numFmt w:val="bullet"/>
      <w:lvlText w:val="•"/>
      <w:lvlJc w:val="left"/>
      <w:pPr>
        <w:tabs>
          <w:tab w:val="num" w:pos="1440"/>
        </w:tabs>
        <w:ind w:left="1440" w:hanging="360"/>
      </w:pPr>
      <w:rPr>
        <w:rFonts w:ascii="Times New Roman" w:hAnsi="Times New Roman" w:hint="default"/>
      </w:rPr>
    </w:lvl>
    <w:lvl w:ilvl="2" w:tplc="EB7A4872" w:tentative="1">
      <w:start w:val="1"/>
      <w:numFmt w:val="bullet"/>
      <w:lvlText w:val="•"/>
      <w:lvlJc w:val="left"/>
      <w:pPr>
        <w:tabs>
          <w:tab w:val="num" w:pos="2160"/>
        </w:tabs>
        <w:ind w:left="2160" w:hanging="360"/>
      </w:pPr>
      <w:rPr>
        <w:rFonts w:ascii="Times New Roman" w:hAnsi="Times New Roman" w:hint="default"/>
      </w:rPr>
    </w:lvl>
    <w:lvl w:ilvl="3" w:tplc="94C034E8" w:tentative="1">
      <w:start w:val="1"/>
      <w:numFmt w:val="bullet"/>
      <w:lvlText w:val="•"/>
      <w:lvlJc w:val="left"/>
      <w:pPr>
        <w:tabs>
          <w:tab w:val="num" w:pos="2880"/>
        </w:tabs>
        <w:ind w:left="2880" w:hanging="360"/>
      </w:pPr>
      <w:rPr>
        <w:rFonts w:ascii="Times New Roman" w:hAnsi="Times New Roman" w:hint="default"/>
      </w:rPr>
    </w:lvl>
    <w:lvl w:ilvl="4" w:tplc="326EEFF4" w:tentative="1">
      <w:start w:val="1"/>
      <w:numFmt w:val="bullet"/>
      <w:lvlText w:val="•"/>
      <w:lvlJc w:val="left"/>
      <w:pPr>
        <w:tabs>
          <w:tab w:val="num" w:pos="3600"/>
        </w:tabs>
        <w:ind w:left="3600" w:hanging="360"/>
      </w:pPr>
      <w:rPr>
        <w:rFonts w:ascii="Times New Roman" w:hAnsi="Times New Roman" w:hint="default"/>
      </w:rPr>
    </w:lvl>
    <w:lvl w:ilvl="5" w:tplc="F28EBC84" w:tentative="1">
      <w:start w:val="1"/>
      <w:numFmt w:val="bullet"/>
      <w:lvlText w:val="•"/>
      <w:lvlJc w:val="left"/>
      <w:pPr>
        <w:tabs>
          <w:tab w:val="num" w:pos="4320"/>
        </w:tabs>
        <w:ind w:left="4320" w:hanging="360"/>
      </w:pPr>
      <w:rPr>
        <w:rFonts w:ascii="Times New Roman" w:hAnsi="Times New Roman" w:hint="default"/>
      </w:rPr>
    </w:lvl>
    <w:lvl w:ilvl="6" w:tplc="C4081100" w:tentative="1">
      <w:start w:val="1"/>
      <w:numFmt w:val="bullet"/>
      <w:lvlText w:val="•"/>
      <w:lvlJc w:val="left"/>
      <w:pPr>
        <w:tabs>
          <w:tab w:val="num" w:pos="5040"/>
        </w:tabs>
        <w:ind w:left="5040" w:hanging="360"/>
      </w:pPr>
      <w:rPr>
        <w:rFonts w:ascii="Times New Roman" w:hAnsi="Times New Roman" w:hint="default"/>
      </w:rPr>
    </w:lvl>
    <w:lvl w:ilvl="7" w:tplc="B2C6063E" w:tentative="1">
      <w:start w:val="1"/>
      <w:numFmt w:val="bullet"/>
      <w:lvlText w:val="•"/>
      <w:lvlJc w:val="left"/>
      <w:pPr>
        <w:tabs>
          <w:tab w:val="num" w:pos="5760"/>
        </w:tabs>
        <w:ind w:left="5760" w:hanging="360"/>
      </w:pPr>
      <w:rPr>
        <w:rFonts w:ascii="Times New Roman" w:hAnsi="Times New Roman" w:hint="default"/>
      </w:rPr>
    </w:lvl>
    <w:lvl w:ilvl="8" w:tplc="F4B0B9EA" w:tentative="1">
      <w:start w:val="1"/>
      <w:numFmt w:val="bullet"/>
      <w:lvlText w:val="•"/>
      <w:lvlJc w:val="left"/>
      <w:pPr>
        <w:tabs>
          <w:tab w:val="num" w:pos="6480"/>
        </w:tabs>
        <w:ind w:left="6480" w:hanging="360"/>
      </w:pPr>
      <w:rPr>
        <w:rFonts w:ascii="Times New Roman" w:hAnsi="Times New Roman" w:hint="default"/>
      </w:rPr>
    </w:lvl>
  </w:abstractNum>
  <w:abstractNum w:abstractNumId="65">
    <w:nsid w:val="5FF160F1"/>
    <w:multiLevelType w:val="hybridMultilevel"/>
    <w:tmpl w:val="A0101856"/>
    <w:lvl w:ilvl="0" w:tplc="963ACCE0">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6">
    <w:nsid w:val="5FF46ADC"/>
    <w:multiLevelType w:val="hybridMultilevel"/>
    <w:tmpl w:val="8A9017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627573DC"/>
    <w:multiLevelType w:val="hybridMultilevel"/>
    <w:tmpl w:val="1BFAA12E"/>
    <w:lvl w:ilvl="0" w:tplc="04190009">
      <w:start w:val="1"/>
      <w:numFmt w:val="bullet"/>
      <w:lvlText w:val=""/>
      <w:lvlJc w:val="left"/>
      <w:pPr>
        <w:ind w:left="964" w:hanging="360"/>
      </w:pPr>
      <w:rPr>
        <w:rFonts w:ascii="Wingdings" w:hAnsi="Wingdings" w:hint="default"/>
      </w:rPr>
    </w:lvl>
    <w:lvl w:ilvl="1" w:tplc="04190003">
      <w:start w:val="1"/>
      <w:numFmt w:val="bullet"/>
      <w:lvlText w:val="o"/>
      <w:lvlJc w:val="left"/>
      <w:pPr>
        <w:ind w:left="1684" w:hanging="360"/>
      </w:pPr>
      <w:rPr>
        <w:rFonts w:ascii="Courier New" w:hAnsi="Courier New" w:cs="Courier New" w:hint="default"/>
      </w:rPr>
    </w:lvl>
    <w:lvl w:ilvl="2" w:tplc="04190005">
      <w:start w:val="1"/>
      <w:numFmt w:val="bullet"/>
      <w:lvlText w:val=""/>
      <w:lvlJc w:val="left"/>
      <w:pPr>
        <w:ind w:left="2404" w:hanging="360"/>
      </w:pPr>
      <w:rPr>
        <w:rFonts w:ascii="Wingdings" w:hAnsi="Wingdings" w:hint="default"/>
      </w:rPr>
    </w:lvl>
    <w:lvl w:ilvl="3" w:tplc="04190001">
      <w:start w:val="1"/>
      <w:numFmt w:val="bullet"/>
      <w:lvlText w:val=""/>
      <w:lvlJc w:val="left"/>
      <w:pPr>
        <w:ind w:left="3124" w:hanging="360"/>
      </w:pPr>
      <w:rPr>
        <w:rFonts w:ascii="Symbol" w:hAnsi="Symbol" w:hint="default"/>
      </w:rPr>
    </w:lvl>
    <w:lvl w:ilvl="4" w:tplc="04190003">
      <w:start w:val="1"/>
      <w:numFmt w:val="bullet"/>
      <w:lvlText w:val="o"/>
      <w:lvlJc w:val="left"/>
      <w:pPr>
        <w:ind w:left="3844" w:hanging="360"/>
      </w:pPr>
      <w:rPr>
        <w:rFonts w:ascii="Courier New" w:hAnsi="Courier New" w:cs="Courier New" w:hint="default"/>
      </w:rPr>
    </w:lvl>
    <w:lvl w:ilvl="5" w:tplc="04190005">
      <w:start w:val="1"/>
      <w:numFmt w:val="bullet"/>
      <w:lvlText w:val=""/>
      <w:lvlJc w:val="left"/>
      <w:pPr>
        <w:ind w:left="4564" w:hanging="360"/>
      </w:pPr>
      <w:rPr>
        <w:rFonts w:ascii="Wingdings" w:hAnsi="Wingdings" w:hint="default"/>
      </w:rPr>
    </w:lvl>
    <w:lvl w:ilvl="6" w:tplc="04190001">
      <w:start w:val="1"/>
      <w:numFmt w:val="bullet"/>
      <w:lvlText w:val=""/>
      <w:lvlJc w:val="left"/>
      <w:pPr>
        <w:ind w:left="5284" w:hanging="360"/>
      </w:pPr>
      <w:rPr>
        <w:rFonts w:ascii="Symbol" w:hAnsi="Symbol" w:hint="default"/>
      </w:rPr>
    </w:lvl>
    <w:lvl w:ilvl="7" w:tplc="04190003">
      <w:start w:val="1"/>
      <w:numFmt w:val="bullet"/>
      <w:lvlText w:val="o"/>
      <w:lvlJc w:val="left"/>
      <w:pPr>
        <w:ind w:left="6004" w:hanging="360"/>
      </w:pPr>
      <w:rPr>
        <w:rFonts w:ascii="Courier New" w:hAnsi="Courier New" w:cs="Courier New" w:hint="default"/>
      </w:rPr>
    </w:lvl>
    <w:lvl w:ilvl="8" w:tplc="04190005">
      <w:start w:val="1"/>
      <w:numFmt w:val="bullet"/>
      <w:lvlText w:val=""/>
      <w:lvlJc w:val="left"/>
      <w:pPr>
        <w:ind w:left="6724" w:hanging="360"/>
      </w:pPr>
      <w:rPr>
        <w:rFonts w:ascii="Wingdings" w:hAnsi="Wingdings" w:hint="default"/>
      </w:rPr>
    </w:lvl>
  </w:abstractNum>
  <w:abstractNum w:abstractNumId="68">
    <w:nsid w:val="64682A16"/>
    <w:multiLevelType w:val="hybridMultilevel"/>
    <w:tmpl w:val="D73A5D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9">
    <w:nsid w:val="64776B3C"/>
    <w:multiLevelType w:val="hybridMultilevel"/>
    <w:tmpl w:val="6346F834"/>
    <w:lvl w:ilvl="0" w:tplc="04190001">
      <w:start w:val="1"/>
      <w:numFmt w:val="bullet"/>
      <w:lvlText w:val=""/>
      <w:lvlJc w:val="left"/>
      <w:pPr>
        <w:ind w:left="1059" w:hanging="360"/>
      </w:pPr>
      <w:rPr>
        <w:rFonts w:ascii="Symbol" w:hAnsi="Symbol" w:hint="default"/>
      </w:rPr>
    </w:lvl>
    <w:lvl w:ilvl="1" w:tplc="04190003">
      <w:start w:val="1"/>
      <w:numFmt w:val="bullet"/>
      <w:lvlText w:val="o"/>
      <w:lvlJc w:val="left"/>
      <w:pPr>
        <w:ind w:left="1779" w:hanging="360"/>
      </w:pPr>
      <w:rPr>
        <w:rFonts w:ascii="Courier New" w:hAnsi="Courier New" w:cs="Courier New" w:hint="default"/>
      </w:rPr>
    </w:lvl>
    <w:lvl w:ilvl="2" w:tplc="04190005">
      <w:start w:val="1"/>
      <w:numFmt w:val="bullet"/>
      <w:lvlText w:val=""/>
      <w:lvlJc w:val="left"/>
      <w:pPr>
        <w:ind w:left="2499" w:hanging="360"/>
      </w:pPr>
      <w:rPr>
        <w:rFonts w:ascii="Wingdings" w:hAnsi="Wingdings" w:hint="default"/>
      </w:rPr>
    </w:lvl>
    <w:lvl w:ilvl="3" w:tplc="04190001">
      <w:start w:val="1"/>
      <w:numFmt w:val="bullet"/>
      <w:lvlText w:val=""/>
      <w:lvlJc w:val="left"/>
      <w:pPr>
        <w:ind w:left="3219" w:hanging="360"/>
      </w:pPr>
      <w:rPr>
        <w:rFonts w:ascii="Symbol" w:hAnsi="Symbol" w:hint="default"/>
      </w:rPr>
    </w:lvl>
    <w:lvl w:ilvl="4" w:tplc="04190003">
      <w:start w:val="1"/>
      <w:numFmt w:val="bullet"/>
      <w:lvlText w:val="o"/>
      <w:lvlJc w:val="left"/>
      <w:pPr>
        <w:ind w:left="3939" w:hanging="360"/>
      </w:pPr>
      <w:rPr>
        <w:rFonts w:ascii="Courier New" w:hAnsi="Courier New" w:cs="Courier New" w:hint="default"/>
      </w:rPr>
    </w:lvl>
    <w:lvl w:ilvl="5" w:tplc="04190005">
      <w:start w:val="1"/>
      <w:numFmt w:val="bullet"/>
      <w:lvlText w:val=""/>
      <w:lvlJc w:val="left"/>
      <w:pPr>
        <w:ind w:left="4659" w:hanging="360"/>
      </w:pPr>
      <w:rPr>
        <w:rFonts w:ascii="Wingdings" w:hAnsi="Wingdings" w:hint="default"/>
      </w:rPr>
    </w:lvl>
    <w:lvl w:ilvl="6" w:tplc="04190001">
      <w:start w:val="1"/>
      <w:numFmt w:val="bullet"/>
      <w:lvlText w:val=""/>
      <w:lvlJc w:val="left"/>
      <w:pPr>
        <w:ind w:left="5379" w:hanging="360"/>
      </w:pPr>
      <w:rPr>
        <w:rFonts w:ascii="Symbol" w:hAnsi="Symbol" w:hint="default"/>
      </w:rPr>
    </w:lvl>
    <w:lvl w:ilvl="7" w:tplc="04190003">
      <w:start w:val="1"/>
      <w:numFmt w:val="bullet"/>
      <w:lvlText w:val="o"/>
      <w:lvlJc w:val="left"/>
      <w:pPr>
        <w:ind w:left="6099" w:hanging="360"/>
      </w:pPr>
      <w:rPr>
        <w:rFonts w:ascii="Courier New" w:hAnsi="Courier New" w:cs="Courier New" w:hint="default"/>
      </w:rPr>
    </w:lvl>
    <w:lvl w:ilvl="8" w:tplc="04190005">
      <w:start w:val="1"/>
      <w:numFmt w:val="bullet"/>
      <w:lvlText w:val=""/>
      <w:lvlJc w:val="left"/>
      <w:pPr>
        <w:ind w:left="6819" w:hanging="360"/>
      </w:pPr>
      <w:rPr>
        <w:rFonts w:ascii="Wingdings" w:hAnsi="Wingdings" w:hint="default"/>
      </w:rPr>
    </w:lvl>
  </w:abstractNum>
  <w:abstractNum w:abstractNumId="70">
    <w:nsid w:val="64BB1947"/>
    <w:multiLevelType w:val="hybridMultilevel"/>
    <w:tmpl w:val="EE3C04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65AC31C5"/>
    <w:multiLevelType w:val="hybridMultilevel"/>
    <w:tmpl w:val="172C68D4"/>
    <w:lvl w:ilvl="0" w:tplc="16F4FAE8">
      <w:start w:val="1"/>
      <w:numFmt w:val="bullet"/>
      <w:lvlText w:val="•"/>
      <w:lvlJc w:val="left"/>
      <w:pPr>
        <w:tabs>
          <w:tab w:val="num" w:pos="720"/>
        </w:tabs>
        <w:ind w:left="720" w:hanging="360"/>
      </w:pPr>
      <w:rPr>
        <w:rFonts w:ascii="Times New Roman" w:hAnsi="Times New Roman" w:hint="default"/>
      </w:rPr>
    </w:lvl>
    <w:lvl w:ilvl="1" w:tplc="2B687FF4" w:tentative="1">
      <w:start w:val="1"/>
      <w:numFmt w:val="bullet"/>
      <w:lvlText w:val="•"/>
      <w:lvlJc w:val="left"/>
      <w:pPr>
        <w:tabs>
          <w:tab w:val="num" w:pos="1440"/>
        </w:tabs>
        <w:ind w:left="1440" w:hanging="360"/>
      </w:pPr>
      <w:rPr>
        <w:rFonts w:ascii="Times New Roman" w:hAnsi="Times New Roman" w:hint="default"/>
      </w:rPr>
    </w:lvl>
    <w:lvl w:ilvl="2" w:tplc="3EC0A3B2" w:tentative="1">
      <w:start w:val="1"/>
      <w:numFmt w:val="bullet"/>
      <w:lvlText w:val="•"/>
      <w:lvlJc w:val="left"/>
      <w:pPr>
        <w:tabs>
          <w:tab w:val="num" w:pos="2160"/>
        </w:tabs>
        <w:ind w:left="2160" w:hanging="360"/>
      </w:pPr>
      <w:rPr>
        <w:rFonts w:ascii="Times New Roman" w:hAnsi="Times New Roman" w:hint="default"/>
      </w:rPr>
    </w:lvl>
    <w:lvl w:ilvl="3" w:tplc="4D46F4D2" w:tentative="1">
      <w:start w:val="1"/>
      <w:numFmt w:val="bullet"/>
      <w:lvlText w:val="•"/>
      <w:lvlJc w:val="left"/>
      <w:pPr>
        <w:tabs>
          <w:tab w:val="num" w:pos="2880"/>
        </w:tabs>
        <w:ind w:left="2880" w:hanging="360"/>
      </w:pPr>
      <w:rPr>
        <w:rFonts w:ascii="Times New Roman" w:hAnsi="Times New Roman" w:hint="default"/>
      </w:rPr>
    </w:lvl>
    <w:lvl w:ilvl="4" w:tplc="CF022322" w:tentative="1">
      <w:start w:val="1"/>
      <w:numFmt w:val="bullet"/>
      <w:lvlText w:val="•"/>
      <w:lvlJc w:val="left"/>
      <w:pPr>
        <w:tabs>
          <w:tab w:val="num" w:pos="3600"/>
        </w:tabs>
        <w:ind w:left="3600" w:hanging="360"/>
      </w:pPr>
      <w:rPr>
        <w:rFonts w:ascii="Times New Roman" w:hAnsi="Times New Roman" w:hint="default"/>
      </w:rPr>
    </w:lvl>
    <w:lvl w:ilvl="5" w:tplc="397003CC" w:tentative="1">
      <w:start w:val="1"/>
      <w:numFmt w:val="bullet"/>
      <w:lvlText w:val="•"/>
      <w:lvlJc w:val="left"/>
      <w:pPr>
        <w:tabs>
          <w:tab w:val="num" w:pos="4320"/>
        </w:tabs>
        <w:ind w:left="4320" w:hanging="360"/>
      </w:pPr>
      <w:rPr>
        <w:rFonts w:ascii="Times New Roman" w:hAnsi="Times New Roman" w:hint="default"/>
      </w:rPr>
    </w:lvl>
    <w:lvl w:ilvl="6" w:tplc="123E2166" w:tentative="1">
      <w:start w:val="1"/>
      <w:numFmt w:val="bullet"/>
      <w:lvlText w:val="•"/>
      <w:lvlJc w:val="left"/>
      <w:pPr>
        <w:tabs>
          <w:tab w:val="num" w:pos="5040"/>
        </w:tabs>
        <w:ind w:left="5040" w:hanging="360"/>
      </w:pPr>
      <w:rPr>
        <w:rFonts w:ascii="Times New Roman" w:hAnsi="Times New Roman" w:hint="default"/>
      </w:rPr>
    </w:lvl>
    <w:lvl w:ilvl="7" w:tplc="912E374E" w:tentative="1">
      <w:start w:val="1"/>
      <w:numFmt w:val="bullet"/>
      <w:lvlText w:val="•"/>
      <w:lvlJc w:val="left"/>
      <w:pPr>
        <w:tabs>
          <w:tab w:val="num" w:pos="5760"/>
        </w:tabs>
        <w:ind w:left="5760" w:hanging="360"/>
      </w:pPr>
      <w:rPr>
        <w:rFonts w:ascii="Times New Roman" w:hAnsi="Times New Roman" w:hint="default"/>
      </w:rPr>
    </w:lvl>
    <w:lvl w:ilvl="8" w:tplc="2208FFDA" w:tentative="1">
      <w:start w:val="1"/>
      <w:numFmt w:val="bullet"/>
      <w:lvlText w:val="•"/>
      <w:lvlJc w:val="left"/>
      <w:pPr>
        <w:tabs>
          <w:tab w:val="num" w:pos="6480"/>
        </w:tabs>
        <w:ind w:left="6480" w:hanging="360"/>
      </w:pPr>
      <w:rPr>
        <w:rFonts w:ascii="Times New Roman" w:hAnsi="Times New Roman" w:hint="default"/>
      </w:rPr>
    </w:lvl>
  </w:abstractNum>
  <w:abstractNum w:abstractNumId="72">
    <w:nsid w:val="67DF156E"/>
    <w:multiLevelType w:val="hybridMultilevel"/>
    <w:tmpl w:val="9B0ED7FA"/>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73">
    <w:nsid w:val="6A452D8D"/>
    <w:multiLevelType w:val="hybridMultilevel"/>
    <w:tmpl w:val="5A24B0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6C705935"/>
    <w:multiLevelType w:val="hybridMultilevel"/>
    <w:tmpl w:val="51E4F9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6D9F2CD8"/>
    <w:multiLevelType w:val="hybridMultilevel"/>
    <w:tmpl w:val="391C40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6E561BDC"/>
    <w:multiLevelType w:val="hybridMultilevel"/>
    <w:tmpl w:val="B2D64BBC"/>
    <w:lvl w:ilvl="0" w:tplc="963ACCE0">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7">
    <w:nsid w:val="6F4A46E5"/>
    <w:multiLevelType w:val="hybridMultilevel"/>
    <w:tmpl w:val="020256AE"/>
    <w:lvl w:ilvl="0" w:tplc="0419000B">
      <w:start w:val="1"/>
      <w:numFmt w:val="bullet"/>
      <w:lvlText w:val=""/>
      <w:lvlJc w:val="left"/>
      <w:pPr>
        <w:ind w:left="1505" w:hanging="360"/>
      </w:pPr>
      <w:rPr>
        <w:rFonts w:ascii="Wingdings" w:hAnsi="Wingdings" w:hint="default"/>
      </w:rPr>
    </w:lvl>
    <w:lvl w:ilvl="1" w:tplc="04190003">
      <w:start w:val="1"/>
      <w:numFmt w:val="bullet"/>
      <w:lvlText w:val="o"/>
      <w:lvlJc w:val="left"/>
      <w:pPr>
        <w:ind w:left="2225" w:hanging="360"/>
      </w:pPr>
      <w:rPr>
        <w:rFonts w:ascii="Courier New" w:hAnsi="Courier New" w:cs="Courier New" w:hint="default"/>
      </w:rPr>
    </w:lvl>
    <w:lvl w:ilvl="2" w:tplc="04190005">
      <w:start w:val="1"/>
      <w:numFmt w:val="bullet"/>
      <w:lvlText w:val=""/>
      <w:lvlJc w:val="left"/>
      <w:pPr>
        <w:ind w:left="2945" w:hanging="360"/>
      </w:pPr>
      <w:rPr>
        <w:rFonts w:ascii="Wingdings" w:hAnsi="Wingdings" w:hint="default"/>
      </w:rPr>
    </w:lvl>
    <w:lvl w:ilvl="3" w:tplc="04190001">
      <w:start w:val="1"/>
      <w:numFmt w:val="bullet"/>
      <w:lvlText w:val=""/>
      <w:lvlJc w:val="left"/>
      <w:pPr>
        <w:ind w:left="3665" w:hanging="360"/>
      </w:pPr>
      <w:rPr>
        <w:rFonts w:ascii="Symbol" w:hAnsi="Symbol" w:hint="default"/>
      </w:rPr>
    </w:lvl>
    <w:lvl w:ilvl="4" w:tplc="04190003">
      <w:start w:val="1"/>
      <w:numFmt w:val="bullet"/>
      <w:lvlText w:val="o"/>
      <w:lvlJc w:val="left"/>
      <w:pPr>
        <w:ind w:left="4385" w:hanging="360"/>
      </w:pPr>
      <w:rPr>
        <w:rFonts w:ascii="Courier New" w:hAnsi="Courier New" w:cs="Courier New" w:hint="default"/>
      </w:rPr>
    </w:lvl>
    <w:lvl w:ilvl="5" w:tplc="04190005">
      <w:start w:val="1"/>
      <w:numFmt w:val="bullet"/>
      <w:lvlText w:val=""/>
      <w:lvlJc w:val="left"/>
      <w:pPr>
        <w:ind w:left="5105" w:hanging="360"/>
      </w:pPr>
      <w:rPr>
        <w:rFonts w:ascii="Wingdings" w:hAnsi="Wingdings" w:hint="default"/>
      </w:rPr>
    </w:lvl>
    <w:lvl w:ilvl="6" w:tplc="04190001">
      <w:start w:val="1"/>
      <w:numFmt w:val="bullet"/>
      <w:lvlText w:val=""/>
      <w:lvlJc w:val="left"/>
      <w:pPr>
        <w:ind w:left="5825" w:hanging="360"/>
      </w:pPr>
      <w:rPr>
        <w:rFonts w:ascii="Symbol" w:hAnsi="Symbol" w:hint="default"/>
      </w:rPr>
    </w:lvl>
    <w:lvl w:ilvl="7" w:tplc="04190003">
      <w:start w:val="1"/>
      <w:numFmt w:val="bullet"/>
      <w:lvlText w:val="o"/>
      <w:lvlJc w:val="left"/>
      <w:pPr>
        <w:ind w:left="6545" w:hanging="360"/>
      </w:pPr>
      <w:rPr>
        <w:rFonts w:ascii="Courier New" w:hAnsi="Courier New" w:cs="Courier New" w:hint="default"/>
      </w:rPr>
    </w:lvl>
    <w:lvl w:ilvl="8" w:tplc="04190005">
      <w:start w:val="1"/>
      <w:numFmt w:val="bullet"/>
      <w:lvlText w:val=""/>
      <w:lvlJc w:val="left"/>
      <w:pPr>
        <w:ind w:left="7265" w:hanging="360"/>
      </w:pPr>
      <w:rPr>
        <w:rFonts w:ascii="Wingdings" w:hAnsi="Wingdings" w:hint="default"/>
      </w:rPr>
    </w:lvl>
  </w:abstractNum>
  <w:abstractNum w:abstractNumId="78">
    <w:nsid w:val="722A775D"/>
    <w:multiLevelType w:val="hybridMultilevel"/>
    <w:tmpl w:val="ECC60B8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79">
    <w:nsid w:val="73C63482"/>
    <w:multiLevelType w:val="hybridMultilevel"/>
    <w:tmpl w:val="551455A2"/>
    <w:lvl w:ilvl="0" w:tplc="963ACCE0">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0">
    <w:nsid w:val="768D3FFB"/>
    <w:multiLevelType w:val="hybridMultilevel"/>
    <w:tmpl w:val="B950C7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1">
    <w:nsid w:val="7BB35A77"/>
    <w:multiLevelType w:val="hybridMultilevel"/>
    <w:tmpl w:val="B67C2EDC"/>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82">
    <w:nsid w:val="7D4D5239"/>
    <w:multiLevelType w:val="hybridMultilevel"/>
    <w:tmpl w:val="9CEED3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7E9E395F"/>
    <w:multiLevelType w:val="hybridMultilevel"/>
    <w:tmpl w:val="65CA5E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7F204D5C"/>
    <w:multiLevelType w:val="hybridMultilevel"/>
    <w:tmpl w:val="1BA04B56"/>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4"/>
  </w:num>
  <w:num w:numId="3">
    <w:abstractNumId w:val="37"/>
  </w:num>
  <w:num w:numId="4">
    <w:abstractNumId w:val="21"/>
  </w:num>
  <w:num w:numId="5">
    <w:abstractNumId w:val="77"/>
  </w:num>
  <w:num w:numId="6">
    <w:abstractNumId w:val="18"/>
  </w:num>
  <w:num w:numId="7">
    <w:abstractNumId w:val="26"/>
  </w:num>
  <w:num w:numId="8">
    <w:abstractNumId w:val="0"/>
  </w:num>
  <w:num w:numId="9">
    <w:abstractNumId w:val="16"/>
  </w:num>
  <w:num w:numId="10">
    <w:abstractNumId w:val="24"/>
  </w:num>
  <w:num w:numId="11">
    <w:abstractNumId w:val="27"/>
  </w:num>
  <w:num w:numId="12">
    <w:abstractNumId w:val="62"/>
  </w:num>
  <w:num w:numId="13">
    <w:abstractNumId w:val="74"/>
  </w:num>
  <w:num w:numId="14">
    <w:abstractNumId w:val="5"/>
  </w:num>
  <w:num w:numId="15">
    <w:abstractNumId w:val="72"/>
  </w:num>
  <w:num w:numId="16">
    <w:abstractNumId w:val="75"/>
  </w:num>
  <w:num w:numId="17">
    <w:abstractNumId w:val="84"/>
  </w:num>
  <w:num w:numId="18">
    <w:abstractNumId w:val="2"/>
  </w:num>
  <w:num w:numId="19">
    <w:abstractNumId w:val="63"/>
  </w:num>
  <w:num w:numId="20">
    <w:abstractNumId w:val="73"/>
  </w:num>
  <w:num w:numId="21">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num>
  <w:num w:numId="23">
    <w:abstractNumId w:val="34"/>
  </w:num>
  <w:num w:numId="24">
    <w:abstractNumId w:val="49"/>
  </w:num>
  <w:num w:numId="25">
    <w:abstractNumId w:val="10"/>
  </w:num>
  <w:num w:numId="26">
    <w:abstractNumId w:val="57"/>
  </w:num>
  <w:num w:numId="27">
    <w:abstractNumId w:val="45"/>
  </w:num>
  <w:num w:numId="28">
    <w:abstractNumId w:val="60"/>
  </w:num>
  <w:num w:numId="2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68"/>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42"/>
  </w:num>
  <w:num w:numId="35">
    <w:abstractNumId w:val="58"/>
  </w:num>
  <w:num w:numId="36">
    <w:abstractNumId w:val="11"/>
  </w:num>
  <w:num w:numId="37">
    <w:abstractNumId w:val="56"/>
  </w:num>
  <w:num w:numId="38">
    <w:abstractNumId w:val="53"/>
  </w:num>
  <w:num w:numId="39">
    <w:abstractNumId w:val="67"/>
  </w:num>
  <w:num w:numId="40">
    <w:abstractNumId w:val="35"/>
  </w:num>
  <w:num w:numId="41">
    <w:abstractNumId w:val="25"/>
  </w:num>
  <w:num w:numId="42">
    <w:abstractNumId w:val="80"/>
  </w:num>
  <w:num w:numId="43">
    <w:abstractNumId w:val="7"/>
  </w:num>
  <w:num w:numId="44">
    <w:abstractNumId w:val="48"/>
  </w:num>
  <w:num w:numId="45">
    <w:abstractNumId w:val="61"/>
  </w:num>
  <w:num w:numId="46">
    <w:abstractNumId w:val="59"/>
  </w:num>
  <w:num w:numId="47">
    <w:abstractNumId w:val="47"/>
  </w:num>
  <w:num w:numId="48">
    <w:abstractNumId w:val="76"/>
  </w:num>
  <w:num w:numId="49">
    <w:abstractNumId w:val="40"/>
  </w:num>
  <w:num w:numId="50">
    <w:abstractNumId w:val="65"/>
  </w:num>
  <w:num w:numId="51">
    <w:abstractNumId w:val="12"/>
  </w:num>
  <w:num w:numId="52">
    <w:abstractNumId w:val="70"/>
  </w:num>
  <w:num w:numId="53">
    <w:abstractNumId w:val="28"/>
  </w:num>
  <w:num w:numId="54">
    <w:abstractNumId w:val="20"/>
  </w:num>
  <w:num w:numId="55">
    <w:abstractNumId w:val="51"/>
  </w:num>
  <w:num w:numId="56">
    <w:abstractNumId w:val="78"/>
  </w:num>
  <w:num w:numId="57">
    <w:abstractNumId w:val="15"/>
  </w:num>
  <w:num w:numId="58">
    <w:abstractNumId w:val="9"/>
  </w:num>
  <w:num w:numId="59">
    <w:abstractNumId w:val="13"/>
  </w:num>
  <w:num w:numId="60">
    <w:abstractNumId w:val="32"/>
  </w:num>
  <w:num w:numId="61">
    <w:abstractNumId w:val="66"/>
  </w:num>
  <w:num w:numId="62">
    <w:abstractNumId w:val="83"/>
  </w:num>
  <w:num w:numId="63">
    <w:abstractNumId w:val="36"/>
  </w:num>
  <w:num w:numId="64">
    <w:abstractNumId w:val="38"/>
  </w:num>
  <w:num w:numId="65">
    <w:abstractNumId w:val="55"/>
  </w:num>
  <w:num w:numId="66">
    <w:abstractNumId w:val="4"/>
  </w:num>
  <w:num w:numId="67">
    <w:abstractNumId w:val="6"/>
  </w:num>
  <w:num w:numId="68">
    <w:abstractNumId w:val="19"/>
  </w:num>
  <w:num w:numId="69">
    <w:abstractNumId w:val="39"/>
  </w:num>
  <w:num w:numId="70">
    <w:abstractNumId w:val="14"/>
  </w:num>
  <w:num w:numId="71">
    <w:abstractNumId w:val="79"/>
  </w:num>
  <w:num w:numId="72">
    <w:abstractNumId w:val="69"/>
  </w:num>
  <w:num w:numId="73">
    <w:abstractNumId w:val="50"/>
  </w:num>
  <w:num w:numId="74">
    <w:abstractNumId w:val="41"/>
  </w:num>
  <w:num w:numId="75">
    <w:abstractNumId w:val="31"/>
  </w:num>
  <w:num w:numId="76">
    <w:abstractNumId w:val="3"/>
    <w:lvlOverride w:ilvl="0">
      <w:startOverride w:val="1"/>
    </w:lvlOverride>
  </w:num>
  <w:num w:numId="77">
    <w:abstractNumId w:val="17"/>
  </w:num>
  <w:num w:numId="78">
    <w:abstractNumId w:val="64"/>
  </w:num>
  <w:num w:numId="79">
    <w:abstractNumId w:val="71"/>
  </w:num>
  <w:num w:numId="80">
    <w:abstractNumId w:val="30"/>
  </w:num>
  <w:num w:numId="81">
    <w:abstractNumId w:val="23"/>
  </w:num>
  <w:num w:numId="82">
    <w:abstractNumId w:val="8"/>
  </w:num>
  <w:num w:numId="83">
    <w:abstractNumId w:val="81"/>
  </w:num>
  <w:num w:numId="84">
    <w:abstractNumId w:val="52"/>
  </w:num>
  <w:num w:numId="85">
    <w:abstractNumId w:val="22"/>
  </w:num>
  <w:num w:numId="86">
    <w:abstractNumId w:val="2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7EB"/>
    <w:rsid w:val="000672EA"/>
    <w:rsid w:val="00070E1A"/>
    <w:rsid w:val="00135D3C"/>
    <w:rsid w:val="00224CC4"/>
    <w:rsid w:val="00226507"/>
    <w:rsid w:val="00305180"/>
    <w:rsid w:val="00325C80"/>
    <w:rsid w:val="003414C2"/>
    <w:rsid w:val="003F3CA4"/>
    <w:rsid w:val="004327C6"/>
    <w:rsid w:val="004555E7"/>
    <w:rsid w:val="004A1FD9"/>
    <w:rsid w:val="0057269B"/>
    <w:rsid w:val="00583F92"/>
    <w:rsid w:val="005A11DD"/>
    <w:rsid w:val="005A2825"/>
    <w:rsid w:val="0069694E"/>
    <w:rsid w:val="0071059C"/>
    <w:rsid w:val="0072309B"/>
    <w:rsid w:val="0078788E"/>
    <w:rsid w:val="007B2330"/>
    <w:rsid w:val="007C4243"/>
    <w:rsid w:val="008009F8"/>
    <w:rsid w:val="00865797"/>
    <w:rsid w:val="009568EC"/>
    <w:rsid w:val="0097277F"/>
    <w:rsid w:val="00977D00"/>
    <w:rsid w:val="0098098A"/>
    <w:rsid w:val="00994CB4"/>
    <w:rsid w:val="009C5205"/>
    <w:rsid w:val="00A14B35"/>
    <w:rsid w:val="00BA57EB"/>
    <w:rsid w:val="00BB5F39"/>
    <w:rsid w:val="00BF7572"/>
    <w:rsid w:val="00C34DD1"/>
    <w:rsid w:val="00C9215C"/>
    <w:rsid w:val="00C92744"/>
    <w:rsid w:val="00CE31FA"/>
    <w:rsid w:val="00CF107C"/>
    <w:rsid w:val="00D07629"/>
    <w:rsid w:val="00D751DE"/>
    <w:rsid w:val="00DC693F"/>
    <w:rsid w:val="00E058EB"/>
    <w:rsid w:val="00E163C6"/>
    <w:rsid w:val="00E76163"/>
    <w:rsid w:val="00E95E1D"/>
    <w:rsid w:val="00EA7F87"/>
    <w:rsid w:val="00EC5113"/>
    <w:rsid w:val="00F20024"/>
    <w:rsid w:val="00F22250"/>
    <w:rsid w:val="00FE5C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1" type="connector" idref="#_x0000_s1033"/>
        <o:r id="V:Rule2" type="connector" idref="#Прямая со стрелкой 31"/>
        <o:r id="V:Rule3" type="connector" idref="#Прямая со стрелкой 26"/>
        <o:r id="V:Rule4" type="connector" idref="#Прямая со стрелкой 33"/>
        <o:r id="V:Rule5" type="connector" idref="#Прямая со стрелкой 32"/>
        <o:r id="V:Rule6" type="connector" idref="#Прямая со стрелкой 27"/>
        <o:r id="V:Rule7" type="connector" idref="#_x0000_s1032"/>
        <o:r id="V:Rule8" type="connector" idref="#Прямая со стрелкой 28"/>
        <o:r id="V:Rule9" type="connector" idref="#Прямая со стрелкой 22"/>
        <o:r id="V:Rule10" type="connector" idref="#Прямая со стрелкой 25"/>
        <o:r id="V:Rule11" type="connector" idref="#Прямая со стрелкой 20"/>
        <o:r id="V:Rule12" type="connector" idref="#_x0000_s1039"/>
        <o:r id="V:Rule13" type="connector" idref="#_x0000_s1037"/>
        <o:r id="V:Rule14" type="connector" idref="#_x0000_s1040"/>
        <o:r id="V:Rule15" type="connector" idref="#_x0000_s10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02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20024"/>
    <w:pPr>
      <w:keepNext/>
      <w:outlineLvl w:val="0"/>
    </w:pPr>
    <w:rPr>
      <w:sz w:val="36"/>
      <w:szCs w:val="20"/>
    </w:rPr>
  </w:style>
  <w:style w:type="paragraph" w:styleId="2">
    <w:name w:val="heading 2"/>
    <w:basedOn w:val="a"/>
    <w:next w:val="a"/>
    <w:link w:val="20"/>
    <w:semiHidden/>
    <w:unhideWhenUsed/>
    <w:qFormat/>
    <w:rsid w:val="00F20024"/>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F2002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0024"/>
    <w:rPr>
      <w:rFonts w:ascii="Times New Roman" w:eastAsia="Times New Roman" w:hAnsi="Times New Roman" w:cs="Times New Roman"/>
      <w:sz w:val="36"/>
      <w:szCs w:val="20"/>
      <w:lang w:eastAsia="ru-RU"/>
    </w:rPr>
  </w:style>
  <w:style w:type="character" w:customStyle="1" w:styleId="20">
    <w:name w:val="Заголовок 2 Знак"/>
    <w:basedOn w:val="a0"/>
    <w:link w:val="2"/>
    <w:semiHidden/>
    <w:rsid w:val="00F20024"/>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semiHidden/>
    <w:rsid w:val="00F20024"/>
    <w:rPr>
      <w:rFonts w:asciiTheme="majorHAnsi" w:eastAsiaTheme="majorEastAsia" w:hAnsiTheme="majorHAnsi" w:cstheme="majorBidi"/>
      <w:b/>
      <w:bCs/>
      <w:color w:val="4F81BD" w:themeColor="accent1"/>
      <w:sz w:val="24"/>
      <w:szCs w:val="24"/>
      <w:lang w:eastAsia="ru-RU"/>
    </w:rPr>
  </w:style>
  <w:style w:type="character" w:styleId="a3">
    <w:name w:val="Hyperlink"/>
    <w:semiHidden/>
    <w:unhideWhenUsed/>
    <w:rsid w:val="00F20024"/>
    <w:rPr>
      <w:rFonts w:ascii="Verdana" w:hAnsi="Verdana" w:hint="default"/>
      <w:color w:val="0000FF"/>
      <w:szCs w:val="24"/>
      <w:u w:val="single"/>
      <w:lang w:val="en-US" w:eastAsia="en-US" w:bidi="ar-SA"/>
    </w:rPr>
  </w:style>
  <w:style w:type="character" w:styleId="a4">
    <w:name w:val="FollowedHyperlink"/>
    <w:basedOn w:val="a0"/>
    <w:uiPriority w:val="99"/>
    <w:semiHidden/>
    <w:unhideWhenUsed/>
    <w:rsid w:val="00F20024"/>
    <w:rPr>
      <w:color w:val="800080" w:themeColor="followedHyperlink"/>
      <w:u w:val="single"/>
    </w:rPr>
  </w:style>
  <w:style w:type="paragraph" w:styleId="HTML">
    <w:name w:val="HTML Preformatted"/>
    <w:basedOn w:val="a"/>
    <w:link w:val="HTML0"/>
    <w:semiHidden/>
    <w:unhideWhenUsed/>
    <w:rsid w:val="00F20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6"/>
      <w:szCs w:val="26"/>
    </w:rPr>
  </w:style>
  <w:style w:type="character" w:customStyle="1" w:styleId="HTML0">
    <w:name w:val="Стандартный HTML Знак"/>
    <w:basedOn w:val="a0"/>
    <w:link w:val="HTML"/>
    <w:semiHidden/>
    <w:rsid w:val="00F20024"/>
    <w:rPr>
      <w:rFonts w:ascii="Courier New" w:eastAsia="Times New Roman" w:hAnsi="Courier New" w:cs="Courier New"/>
      <w:sz w:val="26"/>
      <w:szCs w:val="26"/>
      <w:lang w:eastAsia="ru-RU"/>
    </w:rPr>
  </w:style>
  <w:style w:type="paragraph" w:styleId="a5">
    <w:name w:val="Normal (Web)"/>
    <w:basedOn w:val="a"/>
    <w:unhideWhenUsed/>
    <w:rsid w:val="00F20024"/>
    <w:pPr>
      <w:spacing w:before="100" w:beforeAutospacing="1" w:after="100" w:afterAutospacing="1"/>
    </w:pPr>
  </w:style>
  <w:style w:type="paragraph" w:styleId="a6">
    <w:name w:val="header"/>
    <w:basedOn w:val="a"/>
    <w:link w:val="a7"/>
    <w:uiPriority w:val="99"/>
    <w:semiHidden/>
    <w:unhideWhenUsed/>
    <w:rsid w:val="00F20024"/>
    <w:pPr>
      <w:tabs>
        <w:tab w:val="center" w:pos="4677"/>
        <w:tab w:val="right" w:pos="9355"/>
      </w:tabs>
    </w:pPr>
  </w:style>
  <w:style w:type="character" w:customStyle="1" w:styleId="a7">
    <w:name w:val="Верхний колонтитул Знак"/>
    <w:basedOn w:val="a0"/>
    <w:link w:val="a6"/>
    <w:uiPriority w:val="99"/>
    <w:semiHidden/>
    <w:rsid w:val="00F20024"/>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F20024"/>
    <w:pPr>
      <w:tabs>
        <w:tab w:val="center" w:pos="4677"/>
        <w:tab w:val="right" w:pos="9355"/>
      </w:tabs>
    </w:pPr>
    <w:rPr>
      <w:rFonts w:ascii="Calibri" w:eastAsia="Calibri" w:hAnsi="Calibri"/>
      <w:sz w:val="22"/>
      <w:szCs w:val="22"/>
      <w:lang w:eastAsia="en-US"/>
    </w:rPr>
  </w:style>
  <w:style w:type="character" w:customStyle="1" w:styleId="a9">
    <w:name w:val="Нижний колонтитул Знак"/>
    <w:basedOn w:val="a0"/>
    <w:link w:val="a8"/>
    <w:uiPriority w:val="99"/>
    <w:semiHidden/>
    <w:rsid w:val="00F20024"/>
    <w:rPr>
      <w:rFonts w:ascii="Calibri" w:eastAsia="Calibri" w:hAnsi="Calibri" w:cs="Times New Roman"/>
    </w:rPr>
  </w:style>
  <w:style w:type="paragraph" w:styleId="aa">
    <w:name w:val="Title"/>
    <w:basedOn w:val="a"/>
    <w:next w:val="a"/>
    <w:link w:val="ab"/>
    <w:qFormat/>
    <w:rsid w:val="00F20024"/>
    <w:pPr>
      <w:spacing w:before="240" w:after="60" w:line="276" w:lineRule="auto"/>
      <w:jc w:val="center"/>
      <w:outlineLvl w:val="0"/>
    </w:pPr>
    <w:rPr>
      <w:rFonts w:ascii="Cambria" w:hAnsi="Cambria"/>
      <w:b/>
      <w:bCs/>
      <w:kern w:val="28"/>
      <w:sz w:val="32"/>
      <w:szCs w:val="32"/>
      <w:lang w:eastAsia="en-US"/>
    </w:rPr>
  </w:style>
  <w:style w:type="character" w:customStyle="1" w:styleId="ab">
    <w:name w:val="Название Знак"/>
    <w:basedOn w:val="a0"/>
    <w:link w:val="aa"/>
    <w:rsid w:val="00F20024"/>
    <w:rPr>
      <w:rFonts w:ascii="Cambria" w:eastAsia="Times New Roman" w:hAnsi="Cambria" w:cs="Times New Roman"/>
      <w:b/>
      <w:bCs/>
      <w:kern w:val="28"/>
      <w:sz w:val="32"/>
      <w:szCs w:val="32"/>
    </w:rPr>
  </w:style>
  <w:style w:type="paragraph" w:styleId="ac">
    <w:name w:val="Body Text"/>
    <w:basedOn w:val="a"/>
    <w:link w:val="ad"/>
    <w:uiPriority w:val="99"/>
    <w:semiHidden/>
    <w:unhideWhenUsed/>
    <w:rsid w:val="00F20024"/>
    <w:pPr>
      <w:spacing w:after="120"/>
    </w:pPr>
  </w:style>
  <w:style w:type="character" w:customStyle="1" w:styleId="ad">
    <w:name w:val="Основной текст Знак"/>
    <w:basedOn w:val="a0"/>
    <w:link w:val="ac"/>
    <w:uiPriority w:val="99"/>
    <w:semiHidden/>
    <w:rsid w:val="00F20024"/>
    <w:rPr>
      <w:rFonts w:ascii="Times New Roman" w:eastAsia="Times New Roman" w:hAnsi="Times New Roman" w:cs="Times New Roman"/>
      <w:sz w:val="24"/>
      <w:szCs w:val="24"/>
      <w:lang w:eastAsia="ru-RU"/>
    </w:rPr>
  </w:style>
  <w:style w:type="paragraph" w:styleId="ae">
    <w:name w:val="Body Text Indent"/>
    <w:basedOn w:val="a"/>
    <w:link w:val="af"/>
    <w:semiHidden/>
    <w:unhideWhenUsed/>
    <w:rsid w:val="00F20024"/>
    <w:pPr>
      <w:ind w:left="240"/>
    </w:pPr>
  </w:style>
  <w:style w:type="character" w:customStyle="1" w:styleId="af">
    <w:name w:val="Основной текст с отступом Знак"/>
    <w:basedOn w:val="a0"/>
    <w:link w:val="ae"/>
    <w:semiHidden/>
    <w:rsid w:val="00F20024"/>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F20024"/>
    <w:rPr>
      <w:rFonts w:ascii="Tahoma" w:hAnsi="Tahoma" w:cs="Tahoma"/>
      <w:sz w:val="16"/>
      <w:szCs w:val="16"/>
    </w:rPr>
  </w:style>
  <w:style w:type="character" w:customStyle="1" w:styleId="af1">
    <w:name w:val="Текст выноски Знак"/>
    <w:basedOn w:val="a0"/>
    <w:link w:val="af0"/>
    <w:uiPriority w:val="99"/>
    <w:semiHidden/>
    <w:rsid w:val="00F20024"/>
    <w:rPr>
      <w:rFonts w:ascii="Tahoma" w:eastAsia="Times New Roman" w:hAnsi="Tahoma" w:cs="Tahoma"/>
      <w:sz w:val="16"/>
      <w:szCs w:val="16"/>
      <w:lang w:eastAsia="ru-RU"/>
    </w:rPr>
  </w:style>
  <w:style w:type="character" w:customStyle="1" w:styleId="af2">
    <w:name w:val="Без интервала Знак"/>
    <w:link w:val="af3"/>
    <w:locked/>
    <w:rsid w:val="00F20024"/>
    <w:rPr>
      <w:rFonts w:ascii="Calibri" w:eastAsia="Calibri" w:hAnsi="Calibri" w:cs="Calibri"/>
    </w:rPr>
  </w:style>
  <w:style w:type="paragraph" w:styleId="af3">
    <w:name w:val="No Spacing"/>
    <w:link w:val="af2"/>
    <w:qFormat/>
    <w:rsid w:val="00F20024"/>
    <w:pPr>
      <w:spacing w:after="0" w:line="240" w:lineRule="auto"/>
    </w:pPr>
    <w:rPr>
      <w:rFonts w:ascii="Calibri" w:eastAsia="Calibri" w:hAnsi="Calibri" w:cs="Calibri"/>
    </w:rPr>
  </w:style>
  <w:style w:type="paragraph" w:styleId="af4">
    <w:name w:val="List Paragraph"/>
    <w:basedOn w:val="a"/>
    <w:qFormat/>
    <w:rsid w:val="00F20024"/>
    <w:pPr>
      <w:ind w:left="720"/>
      <w:contextualSpacing/>
    </w:pPr>
  </w:style>
  <w:style w:type="paragraph" w:customStyle="1" w:styleId="11">
    <w:name w:val="Абзац списка1"/>
    <w:basedOn w:val="a"/>
    <w:rsid w:val="00F20024"/>
    <w:pPr>
      <w:spacing w:after="200" w:line="276" w:lineRule="auto"/>
      <w:ind w:left="720"/>
      <w:contextualSpacing/>
    </w:pPr>
    <w:rPr>
      <w:rFonts w:ascii="Calibri" w:eastAsia="Calibri" w:hAnsi="Calibri"/>
      <w:sz w:val="22"/>
      <w:szCs w:val="22"/>
    </w:rPr>
  </w:style>
  <w:style w:type="paragraph" w:customStyle="1" w:styleId="rtecenter">
    <w:name w:val="rtecenter"/>
    <w:basedOn w:val="a"/>
    <w:rsid w:val="00F20024"/>
    <w:pPr>
      <w:spacing w:before="144" w:after="288"/>
      <w:jc w:val="center"/>
    </w:pPr>
  </w:style>
  <w:style w:type="character" w:customStyle="1" w:styleId="21">
    <w:name w:val="Основной текст (2)_"/>
    <w:link w:val="22"/>
    <w:locked/>
    <w:rsid w:val="00F20024"/>
    <w:rPr>
      <w:sz w:val="31"/>
      <w:szCs w:val="31"/>
      <w:shd w:val="clear" w:color="auto" w:fill="FFFFFF"/>
    </w:rPr>
  </w:style>
  <w:style w:type="paragraph" w:customStyle="1" w:styleId="22">
    <w:name w:val="Основной текст (2)"/>
    <w:basedOn w:val="a"/>
    <w:link w:val="21"/>
    <w:rsid w:val="00F20024"/>
    <w:pPr>
      <w:shd w:val="clear" w:color="auto" w:fill="FFFFFF"/>
      <w:spacing w:after="420" w:line="0" w:lineRule="atLeast"/>
      <w:jc w:val="center"/>
    </w:pPr>
    <w:rPr>
      <w:rFonts w:asciiTheme="minorHAnsi" w:eastAsiaTheme="minorHAnsi" w:hAnsiTheme="minorHAnsi" w:cstheme="minorBidi"/>
      <w:sz w:val="31"/>
      <w:szCs w:val="31"/>
      <w:lang w:eastAsia="en-US"/>
    </w:rPr>
  </w:style>
  <w:style w:type="paragraph" w:customStyle="1" w:styleId="c2">
    <w:name w:val="c2"/>
    <w:basedOn w:val="a"/>
    <w:rsid w:val="00F20024"/>
    <w:pPr>
      <w:spacing w:before="100" w:beforeAutospacing="1" w:after="100" w:afterAutospacing="1"/>
    </w:pPr>
  </w:style>
  <w:style w:type="paragraph" w:customStyle="1" w:styleId="c18">
    <w:name w:val="c18"/>
    <w:basedOn w:val="a"/>
    <w:rsid w:val="00F20024"/>
    <w:pPr>
      <w:spacing w:before="100" w:beforeAutospacing="1" w:after="100" w:afterAutospacing="1"/>
    </w:pPr>
  </w:style>
  <w:style w:type="paragraph" w:customStyle="1" w:styleId="Default">
    <w:name w:val="Default"/>
    <w:rsid w:val="00F2002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TML1">
    <w:name w:val="Стандартный HTML Знак1"/>
    <w:basedOn w:val="a0"/>
    <w:uiPriority w:val="99"/>
    <w:semiHidden/>
    <w:rsid w:val="00F20024"/>
    <w:rPr>
      <w:rFonts w:ascii="Consolas" w:eastAsia="Times New Roman" w:hAnsi="Consolas" w:cs="Consolas" w:hint="default"/>
      <w:sz w:val="20"/>
      <w:szCs w:val="20"/>
      <w:lang w:eastAsia="ru-RU"/>
    </w:rPr>
  </w:style>
  <w:style w:type="character" w:customStyle="1" w:styleId="FontStyle207">
    <w:name w:val="Font Style207"/>
    <w:rsid w:val="00F20024"/>
    <w:rPr>
      <w:rFonts w:ascii="Century Schoolbook" w:hAnsi="Century Schoolbook" w:cs="Century Schoolbook" w:hint="default"/>
      <w:sz w:val="18"/>
      <w:szCs w:val="18"/>
    </w:rPr>
  </w:style>
  <w:style w:type="character" w:customStyle="1" w:styleId="s3">
    <w:name w:val="s3"/>
    <w:rsid w:val="00F20024"/>
    <w:rPr>
      <w:rFonts w:ascii="Arial" w:hAnsi="Arial" w:cs="Arial" w:hint="default"/>
      <w:sz w:val="24"/>
      <w:szCs w:val="24"/>
    </w:rPr>
  </w:style>
  <w:style w:type="character" w:customStyle="1" w:styleId="ucoz-forum-post">
    <w:name w:val="ucoz-forum-post"/>
    <w:basedOn w:val="a0"/>
    <w:rsid w:val="00F20024"/>
  </w:style>
  <w:style w:type="character" w:customStyle="1" w:styleId="c4">
    <w:name w:val="c4"/>
    <w:rsid w:val="00F20024"/>
  </w:style>
  <w:style w:type="character" w:customStyle="1" w:styleId="c0">
    <w:name w:val="c0"/>
    <w:rsid w:val="00F20024"/>
  </w:style>
  <w:style w:type="character" w:customStyle="1" w:styleId="c28">
    <w:name w:val="c28"/>
    <w:rsid w:val="00F20024"/>
  </w:style>
  <w:style w:type="character" w:customStyle="1" w:styleId="c34">
    <w:name w:val="c34"/>
    <w:rsid w:val="00F20024"/>
  </w:style>
  <w:style w:type="character" w:customStyle="1" w:styleId="c52">
    <w:name w:val="c52"/>
    <w:rsid w:val="00F20024"/>
  </w:style>
  <w:style w:type="character" w:customStyle="1" w:styleId="c13">
    <w:name w:val="c13"/>
    <w:rsid w:val="00F20024"/>
  </w:style>
  <w:style w:type="character" w:customStyle="1" w:styleId="c40">
    <w:name w:val="c40"/>
    <w:rsid w:val="00F20024"/>
  </w:style>
  <w:style w:type="character" w:customStyle="1" w:styleId="c1">
    <w:name w:val="c1"/>
    <w:rsid w:val="00F20024"/>
    <w:rPr>
      <w:rFonts w:ascii="Times New Roman" w:hAnsi="Times New Roman" w:cs="Times New Roman" w:hint="default"/>
    </w:rPr>
  </w:style>
  <w:style w:type="character" w:customStyle="1" w:styleId="FontStyle217">
    <w:name w:val="Font Style217"/>
    <w:rsid w:val="00F20024"/>
    <w:rPr>
      <w:rFonts w:ascii="Microsoft Sans Serif" w:hAnsi="Microsoft Sans Serif" w:cs="Microsoft Sans Serif" w:hint="default"/>
      <w:sz w:val="14"/>
      <w:szCs w:val="14"/>
    </w:rPr>
  </w:style>
  <w:style w:type="table" w:styleId="af5">
    <w:name w:val="Table Grid"/>
    <w:basedOn w:val="a1"/>
    <w:rsid w:val="00F2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basedOn w:val="a0"/>
    <w:uiPriority w:val="22"/>
    <w:qFormat/>
    <w:rsid w:val="00F20024"/>
    <w:rPr>
      <w:b/>
      <w:bCs/>
    </w:rPr>
  </w:style>
  <w:style w:type="character" w:styleId="af7">
    <w:name w:val="Emphasis"/>
    <w:basedOn w:val="a0"/>
    <w:uiPriority w:val="20"/>
    <w:qFormat/>
    <w:rsid w:val="00F2002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02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20024"/>
    <w:pPr>
      <w:keepNext/>
      <w:outlineLvl w:val="0"/>
    </w:pPr>
    <w:rPr>
      <w:sz w:val="36"/>
      <w:szCs w:val="20"/>
    </w:rPr>
  </w:style>
  <w:style w:type="paragraph" w:styleId="2">
    <w:name w:val="heading 2"/>
    <w:basedOn w:val="a"/>
    <w:next w:val="a"/>
    <w:link w:val="20"/>
    <w:semiHidden/>
    <w:unhideWhenUsed/>
    <w:qFormat/>
    <w:rsid w:val="00F20024"/>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F2002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20024"/>
    <w:rPr>
      <w:rFonts w:ascii="Times New Roman" w:eastAsia="Times New Roman" w:hAnsi="Times New Roman" w:cs="Times New Roman"/>
      <w:sz w:val="36"/>
      <w:szCs w:val="20"/>
      <w:lang w:eastAsia="ru-RU"/>
    </w:rPr>
  </w:style>
  <w:style w:type="character" w:customStyle="1" w:styleId="20">
    <w:name w:val="Заголовок 2 Знак"/>
    <w:basedOn w:val="a0"/>
    <w:link w:val="2"/>
    <w:semiHidden/>
    <w:rsid w:val="00F20024"/>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semiHidden/>
    <w:rsid w:val="00F20024"/>
    <w:rPr>
      <w:rFonts w:asciiTheme="majorHAnsi" w:eastAsiaTheme="majorEastAsia" w:hAnsiTheme="majorHAnsi" w:cstheme="majorBidi"/>
      <w:b/>
      <w:bCs/>
      <w:color w:val="4F81BD" w:themeColor="accent1"/>
      <w:sz w:val="24"/>
      <w:szCs w:val="24"/>
      <w:lang w:eastAsia="ru-RU"/>
    </w:rPr>
  </w:style>
  <w:style w:type="character" w:styleId="a3">
    <w:name w:val="Hyperlink"/>
    <w:semiHidden/>
    <w:unhideWhenUsed/>
    <w:rsid w:val="00F20024"/>
    <w:rPr>
      <w:rFonts w:ascii="Verdana" w:hAnsi="Verdana" w:hint="default"/>
      <w:color w:val="0000FF"/>
      <w:szCs w:val="24"/>
      <w:u w:val="single"/>
      <w:lang w:val="en-US" w:eastAsia="en-US" w:bidi="ar-SA"/>
    </w:rPr>
  </w:style>
  <w:style w:type="character" w:styleId="a4">
    <w:name w:val="FollowedHyperlink"/>
    <w:basedOn w:val="a0"/>
    <w:uiPriority w:val="99"/>
    <w:semiHidden/>
    <w:unhideWhenUsed/>
    <w:rsid w:val="00F20024"/>
    <w:rPr>
      <w:color w:val="800080" w:themeColor="followedHyperlink"/>
      <w:u w:val="single"/>
    </w:rPr>
  </w:style>
  <w:style w:type="paragraph" w:styleId="HTML">
    <w:name w:val="HTML Preformatted"/>
    <w:basedOn w:val="a"/>
    <w:link w:val="HTML0"/>
    <w:semiHidden/>
    <w:unhideWhenUsed/>
    <w:rsid w:val="00F20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6"/>
      <w:szCs w:val="26"/>
    </w:rPr>
  </w:style>
  <w:style w:type="character" w:customStyle="1" w:styleId="HTML0">
    <w:name w:val="Стандартный HTML Знак"/>
    <w:basedOn w:val="a0"/>
    <w:link w:val="HTML"/>
    <w:semiHidden/>
    <w:rsid w:val="00F20024"/>
    <w:rPr>
      <w:rFonts w:ascii="Courier New" w:eastAsia="Times New Roman" w:hAnsi="Courier New" w:cs="Courier New"/>
      <w:sz w:val="26"/>
      <w:szCs w:val="26"/>
      <w:lang w:eastAsia="ru-RU"/>
    </w:rPr>
  </w:style>
  <w:style w:type="paragraph" w:styleId="a5">
    <w:name w:val="Normal (Web)"/>
    <w:basedOn w:val="a"/>
    <w:unhideWhenUsed/>
    <w:rsid w:val="00F20024"/>
    <w:pPr>
      <w:spacing w:before="100" w:beforeAutospacing="1" w:after="100" w:afterAutospacing="1"/>
    </w:pPr>
  </w:style>
  <w:style w:type="paragraph" w:styleId="a6">
    <w:name w:val="header"/>
    <w:basedOn w:val="a"/>
    <w:link w:val="a7"/>
    <w:uiPriority w:val="99"/>
    <w:semiHidden/>
    <w:unhideWhenUsed/>
    <w:rsid w:val="00F20024"/>
    <w:pPr>
      <w:tabs>
        <w:tab w:val="center" w:pos="4677"/>
        <w:tab w:val="right" w:pos="9355"/>
      </w:tabs>
    </w:pPr>
  </w:style>
  <w:style w:type="character" w:customStyle="1" w:styleId="a7">
    <w:name w:val="Верхний колонтитул Знак"/>
    <w:basedOn w:val="a0"/>
    <w:link w:val="a6"/>
    <w:uiPriority w:val="99"/>
    <w:semiHidden/>
    <w:rsid w:val="00F20024"/>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F20024"/>
    <w:pPr>
      <w:tabs>
        <w:tab w:val="center" w:pos="4677"/>
        <w:tab w:val="right" w:pos="9355"/>
      </w:tabs>
    </w:pPr>
    <w:rPr>
      <w:rFonts w:ascii="Calibri" w:eastAsia="Calibri" w:hAnsi="Calibri"/>
      <w:sz w:val="22"/>
      <w:szCs w:val="22"/>
      <w:lang w:eastAsia="en-US"/>
    </w:rPr>
  </w:style>
  <w:style w:type="character" w:customStyle="1" w:styleId="a9">
    <w:name w:val="Нижний колонтитул Знак"/>
    <w:basedOn w:val="a0"/>
    <w:link w:val="a8"/>
    <w:uiPriority w:val="99"/>
    <w:semiHidden/>
    <w:rsid w:val="00F20024"/>
    <w:rPr>
      <w:rFonts w:ascii="Calibri" w:eastAsia="Calibri" w:hAnsi="Calibri" w:cs="Times New Roman"/>
    </w:rPr>
  </w:style>
  <w:style w:type="paragraph" w:styleId="aa">
    <w:name w:val="Title"/>
    <w:basedOn w:val="a"/>
    <w:next w:val="a"/>
    <w:link w:val="ab"/>
    <w:qFormat/>
    <w:rsid w:val="00F20024"/>
    <w:pPr>
      <w:spacing w:before="240" w:after="60" w:line="276" w:lineRule="auto"/>
      <w:jc w:val="center"/>
      <w:outlineLvl w:val="0"/>
    </w:pPr>
    <w:rPr>
      <w:rFonts w:ascii="Cambria" w:hAnsi="Cambria"/>
      <w:b/>
      <w:bCs/>
      <w:kern w:val="28"/>
      <w:sz w:val="32"/>
      <w:szCs w:val="32"/>
      <w:lang w:eastAsia="en-US"/>
    </w:rPr>
  </w:style>
  <w:style w:type="character" w:customStyle="1" w:styleId="ab">
    <w:name w:val="Название Знак"/>
    <w:basedOn w:val="a0"/>
    <w:link w:val="aa"/>
    <w:rsid w:val="00F20024"/>
    <w:rPr>
      <w:rFonts w:ascii="Cambria" w:eastAsia="Times New Roman" w:hAnsi="Cambria" w:cs="Times New Roman"/>
      <w:b/>
      <w:bCs/>
      <w:kern w:val="28"/>
      <w:sz w:val="32"/>
      <w:szCs w:val="32"/>
    </w:rPr>
  </w:style>
  <w:style w:type="paragraph" w:styleId="ac">
    <w:name w:val="Body Text"/>
    <w:basedOn w:val="a"/>
    <w:link w:val="ad"/>
    <w:uiPriority w:val="99"/>
    <w:semiHidden/>
    <w:unhideWhenUsed/>
    <w:rsid w:val="00F20024"/>
    <w:pPr>
      <w:spacing w:after="120"/>
    </w:pPr>
  </w:style>
  <w:style w:type="character" w:customStyle="1" w:styleId="ad">
    <w:name w:val="Основной текст Знак"/>
    <w:basedOn w:val="a0"/>
    <w:link w:val="ac"/>
    <w:uiPriority w:val="99"/>
    <w:semiHidden/>
    <w:rsid w:val="00F20024"/>
    <w:rPr>
      <w:rFonts w:ascii="Times New Roman" w:eastAsia="Times New Roman" w:hAnsi="Times New Roman" w:cs="Times New Roman"/>
      <w:sz w:val="24"/>
      <w:szCs w:val="24"/>
      <w:lang w:eastAsia="ru-RU"/>
    </w:rPr>
  </w:style>
  <w:style w:type="paragraph" w:styleId="ae">
    <w:name w:val="Body Text Indent"/>
    <w:basedOn w:val="a"/>
    <w:link w:val="af"/>
    <w:semiHidden/>
    <w:unhideWhenUsed/>
    <w:rsid w:val="00F20024"/>
    <w:pPr>
      <w:ind w:left="240"/>
    </w:pPr>
  </w:style>
  <w:style w:type="character" w:customStyle="1" w:styleId="af">
    <w:name w:val="Основной текст с отступом Знак"/>
    <w:basedOn w:val="a0"/>
    <w:link w:val="ae"/>
    <w:semiHidden/>
    <w:rsid w:val="00F20024"/>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F20024"/>
    <w:rPr>
      <w:rFonts w:ascii="Tahoma" w:hAnsi="Tahoma" w:cs="Tahoma"/>
      <w:sz w:val="16"/>
      <w:szCs w:val="16"/>
    </w:rPr>
  </w:style>
  <w:style w:type="character" w:customStyle="1" w:styleId="af1">
    <w:name w:val="Текст выноски Знак"/>
    <w:basedOn w:val="a0"/>
    <w:link w:val="af0"/>
    <w:uiPriority w:val="99"/>
    <w:semiHidden/>
    <w:rsid w:val="00F20024"/>
    <w:rPr>
      <w:rFonts w:ascii="Tahoma" w:eastAsia="Times New Roman" w:hAnsi="Tahoma" w:cs="Tahoma"/>
      <w:sz w:val="16"/>
      <w:szCs w:val="16"/>
      <w:lang w:eastAsia="ru-RU"/>
    </w:rPr>
  </w:style>
  <w:style w:type="character" w:customStyle="1" w:styleId="af2">
    <w:name w:val="Без интервала Знак"/>
    <w:link w:val="af3"/>
    <w:locked/>
    <w:rsid w:val="00F20024"/>
    <w:rPr>
      <w:rFonts w:ascii="Calibri" w:eastAsia="Calibri" w:hAnsi="Calibri" w:cs="Calibri"/>
    </w:rPr>
  </w:style>
  <w:style w:type="paragraph" w:styleId="af3">
    <w:name w:val="No Spacing"/>
    <w:link w:val="af2"/>
    <w:qFormat/>
    <w:rsid w:val="00F20024"/>
    <w:pPr>
      <w:spacing w:after="0" w:line="240" w:lineRule="auto"/>
    </w:pPr>
    <w:rPr>
      <w:rFonts w:ascii="Calibri" w:eastAsia="Calibri" w:hAnsi="Calibri" w:cs="Calibri"/>
    </w:rPr>
  </w:style>
  <w:style w:type="paragraph" w:styleId="af4">
    <w:name w:val="List Paragraph"/>
    <w:basedOn w:val="a"/>
    <w:qFormat/>
    <w:rsid w:val="00F20024"/>
    <w:pPr>
      <w:ind w:left="720"/>
      <w:contextualSpacing/>
    </w:pPr>
  </w:style>
  <w:style w:type="paragraph" w:customStyle="1" w:styleId="11">
    <w:name w:val="Абзац списка1"/>
    <w:basedOn w:val="a"/>
    <w:rsid w:val="00F20024"/>
    <w:pPr>
      <w:spacing w:after="200" w:line="276" w:lineRule="auto"/>
      <w:ind w:left="720"/>
      <w:contextualSpacing/>
    </w:pPr>
    <w:rPr>
      <w:rFonts w:ascii="Calibri" w:eastAsia="Calibri" w:hAnsi="Calibri"/>
      <w:sz w:val="22"/>
      <w:szCs w:val="22"/>
    </w:rPr>
  </w:style>
  <w:style w:type="paragraph" w:customStyle="1" w:styleId="rtecenter">
    <w:name w:val="rtecenter"/>
    <w:basedOn w:val="a"/>
    <w:rsid w:val="00F20024"/>
    <w:pPr>
      <w:spacing w:before="144" w:after="288"/>
      <w:jc w:val="center"/>
    </w:pPr>
  </w:style>
  <w:style w:type="character" w:customStyle="1" w:styleId="21">
    <w:name w:val="Основной текст (2)_"/>
    <w:link w:val="22"/>
    <w:locked/>
    <w:rsid w:val="00F20024"/>
    <w:rPr>
      <w:sz w:val="31"/>
      <w:szCs w:val="31"/>
      <w:shd w:val="clear" w:color="auto" w:fill="FFFFFF"/>
    </w:rPr>
  </w:style>
  <w:style w:type="paragraph" w:customStyle="1" w:styleId="22">
    <w:name w:val="Основной текст (2)"/>
    <w:basedOn w:val="a"/>
    <w:link w:val="21"/>
    <w:rsid w:val="00F20024"/>
    <w:pPr>
      <w:shd w:val="clear" w:color="auto" w:fill="FFFFFF"/>
      <w:spacing w:after="420" w:line="0" w:lineRule="atLeast"/>
      <w:jc w:val="center"/>
    </w:pPr>
    <w:rPr>
      <w:rFonts w:asciiTheme="minorHAnsi" w:eastAsiaTheme="minorHAnsi" w:hAnsiTheme="minorHAnsi" w:cstheme="minorBidi"/>
      <w:sz w:val="31"/>
      <w:szCs w:val="31"/>
      <w:lang w:eastAsia="en-US"/>
    </w:rPr>
  </w:style>
  <w:style w:type="paragraph" w:customStyle="1" w:styleId="c2">
    <w:name w:val="c2"/>
    <w:basedOn w:val="a"/>
    <w:rsid w:val="00F20024"/>
    <w:pPr>
      <w:spacing w:before="100" w:beforeAutospacing="1" w:after="100" w:afterAutospacing="1"/>
    </w:pPr>
  </w:style>
  <w:style w:type="paragraph" w:customStyle="1" w:styleId="c18">
    <w:name w:val="c18"/>
    <w:basedOn w:val="a"/>
    <w:rsid w:val="00F20024"/>
    <w:pPr>
      <w:spacing w:before="100" w:beforeAutospacing="1" w:after="100" w:afterAutospacing="1"/>
    </w:pPr>
  </w:style>
  <w:style w:type="paragraph" w:customStyle="1" w:styleId="Default">
    <w:name w:val="Default"/>
    <w:rsid w:val="00F2002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TML1">
    <w:name w:val="Стандартный HTML Знак1"/>
    <w:basedOn w:val="a0"/>
    <w:uiPriority w:val="99"/>
    <w:semiHidden/>
    <w:rsid w:val="00F20024"/>
    <w:rPr>
      <w:rFonts w:ascii="Consolas" w:eastAsia="Times New Roman" w:hAnsi="Consolas" w:cs="Consolas" w:hint="default"/>
      <w:sz w:val="20"/>
      <w:szCs w:val="20"/>
      <w:lang w:eastAsia="ru-RU"/>
    </w:rPr>
  </w:style>
  <w:style w:type="character" w:customStyle="1" w:styleId="FontStyle207">
    <w:name w:val="Font Style207"/>
    <w:rsid w:val="00F20024"/>
    <w:rPr>
      <w:rFonts w:ascii="Century Schoolbook" w:hAnsi="Century Schoolbook" w:cs="Century Schoolbook" w:hint="default"/>
      <w:sz w:val="18"/>
      <w:szCs w:val="18"/>
    </w:rPr>
  </w:style>
  <w:style w:type="character" w:customStyle="1" w:styleId="s3">
    <w:name w:val="s3"/>
    <w:rsid w:val="00F20024"/>
    <w:rPr>
      <w:rFonts w:ascii="Arial" w:hAnsi="Arial" w:cs="Arial" w:hint="default"/>
      <w:sz w:val="24"/>
      <w:szCs w:val="24"/>
    </w:rPr>
  </w:style>
  <w:style w:type="character" w:customStyle="1" w:styleId="ucoz-forum-post">
    <w:name w:val="ucoz-forum-post"/>
    <w:basedOn w:val="a0"/>
    <w:rsid w:val="00F20024"/>
  </w:style>
  <w:style w:type="character" w:customStyle="1" w:styleId="c4">
    <w:name w:val="c4"/>
    <w:rsid w:val="00F20024"/>
  </w:style>
  <w:style w:type="character" w:customStyle="1" w:styleId="c0">
    <w:name w:val="c0"/>
    <w:rsid w:val="00F20024"/>
  </w:style>
  <w:style w:type="character" w:customStyle="1" w:styleId="c28">
    <w:name w:val="c28"/>
    <w:rsid w:val="00F20024"/>
  </w:style>
  <w:style w:type="character" w:customStyle="1" w:styleId="c34">
    <w:name w:val="c34"/>
    <w:rsid w:val="00F20024"/>
  </w:style>
  <w:style w:type="character" w:customStyle="1" w:styleId="c52">
    <w:name w:val="c52"/>
    <w:rsid w:val="00F20024"/>
  </w:style>
  <w:style w:type="character" w:customStyle="1" w:styleId="c13">
    <w:name w:val="c13"/>
    <w:rsid w:val="00F20024"/>
  </w:style>
  <w:style w:type="character" w:customStyle="1" w:styleId="c40">
    <w:name w:val="c40"/>
    <w:rsid w:val="00F20024"/>
  </w:style>
  <w:style w:type="character" w:customStyle="1" w:styleId="c1">
    <w:name w:val="c1"/>
    <w:rsid w:val="00F20024"/>
    <w:rPr>
      <w:rFonts w:ascii="Times New Roman" w:hAnsi="Times New Roman" w:cs="Times New Roman" w:hint="default"/>
    </w:rPr>
  </w:style>
  <w:style w:type="character" w:customStyle="1" w:styleId="FontStyle217">
    <w:name w:val="Font Style217"/>
    <w:rsid w:val="00F20024"/>
    <w:rPr>
      <w:rFonts w:ascii="Microsoft Sans Serif" w:hAnsi="Microsoft Sans Serif" w:cs="Microsoft Sans Serif" w:hint="default"/>
      <w:sz w:val="14"/>
      <w:szCs w:val="14"/>
    </w:rPr>
  </w:style>
  <w:style w:type="table" w:styleId="af5">
    <w:name w:val="Table Grid"/>
    <w:basedOn w:val="a1"/>
    <w:rsid w:val="00F2002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basedOn w:val="a0"/>
    <w:uiPriority w:val="22"/>
    <w:qFormat/>
    <w:rsid w:val="00F20024"/>
    <w:rPr>
      <w:b/>
      <w:bCs/>
    </w:rPr>
  </w:style>
  <w:style w:type="character" w:styleId="af7">
    <w:name w:val="Emphasis"/>
    <w:basedOn w:val="a0"/>
    <w:uiPriority w:val="20"/>
    <w:qFormat/>
    <w:rsid w:val="00F200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539797">
      <w:bodyDiv w:val="1"/>
      <w:marLeft w:val="0"/>
      <w:marRight w:val="0"/>
      <w:marTop w:val="0"/>
      <w:marBottom w:val="0"/>
      <w:divBdr>
        <w:top w:val="none" w:sz="0" w:space="0" w:color="auto"/>
        <w:left w:val="none" w:sz="0" w:space="0" w:color="auto"/>
        <w:bottom w:val="none" w:sz="0" w:space="0" w:color="auto"/>
        <w:right w:val="none" w:sz="0" w:space="0" w:color="auto"/>
      </w:divBdr>
      <w:divsChild>
        <w:div w:id="162549957">
          <w:marLeft w:val="547"/>
          <w:marRight w:val="0"/>
          <w:marTop w:val="0"/>
          <w:marBottom w:val="0"/>
          <w:divBdr>
            <w:top w:val="none" w:sz="0" w:space="0" w:color="auto"/>
            <w:left w:val="none" w:sz="0" w:space="0" w:color="auto"/>
            <w:bottom w:val="none" w:sz="0" w:space="0" w:color="auto"/>
            <w:right w:val="none" w:sz="0" w:space="0" w:color="auto"/>
          </w:divBdr>
        </w:div>
      </w:divsChild>
    </w:div>
    <w:div w:id="1463186023">
      <w:bodyDiv w:val="1"/>
      <w:marLeft w:val="0"/>
      <w:marRight w:val="0"/>
      <w:marTop w:val="0"/>
      <w:marBottom w:val="0"/>
      <w:divBdr>
        <w:top w:val="none" w:sz="0" w:space="0" w:color="auto"/>
        <w:left w:val="none" w:sz="0" w:space="0" w:color="auto"/>
        <w:bottom w:val="none" w:sz="0" w:space="0" w:color="auto"/>
        <w:right w:val="none" w:sz="0" w:space="0" w:color="auto"/>
      </w:divBdr>
    </w:div>
    <w:div w:id="1759523699">
      <w:bodyDiv w:val="1"/>
      <w:marLeft w:val="0"/>
      <w:marRight w:val="0"/>
      <w:marTop w:val="0"/>
      <w:marBottom w:val="0"/>
      <w:divBdr>
        <w:top w:val="none" w:sz="0" w:space="0" w:color="auto"/>
        <w:left w:val="none" w:sz="0" w:space="0" w:color="auto"/>
        <w:bottom w:val="none" w:sz="0" w:space="0" w:color="auto"/>
        <w:right w:val="none" w:sz="0" w:space="0" w:color="auto"/>
      </w:divBdr>
      <w:divsChild>
        <w:div w:id="1380477292">
          <w:marLeft w:val="547"/>
          <w:marRight w:val="0"/>
          <w:marTop w:val="0"/>
          <w:marBottom w:val="0"/>
          <w:divBdr>
            <w:top w:val="none" w:sz="0" w:space="0" w:color="auto"/>
            <w:left w:val="none" w:sz="0" w:space="0" w:color="auto"/>
            <w:bottom w:val="none" w:sz="0" w:space="0" w:color="auto"/>
            <w:right w:val="none" w:sz="0" w:space="0" w:color="auto"/>
          </w:divBdr>
        </w:div>
      </w:divsChild>
    </w:div>
    <w:div w:id="2010791750">
      <w:bodyDiv w:val="1"/>
      <w:marLeft w:val="0"/>
      <w:marRight w:val="0"/>
      <w:marTop w:val="0"/>
      <w:marBottom w:val="0"/>
      <w:divBdr>
        <w:top w:val="none" w:sz="0" w:space="0" w:color="auto"/>
        <w:left w:val="none" w:sz="0" w:space="0" w:color="auto"/>
        <w:bottom w:val="none" w:sz="0" w:space="0" w:color="auto"/>
        <w:right w:val="none" w:sz="0" w:space="0" w:color="auto"/>
      </w:divBdr>
      <w:divsChild>
        <w:div w:id="12303900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4.xml"/><Relationship Id="rId21" Type="http://schemas.microsoft.com/office/2007/relationships/diagramDrawing" Target="diagrams/drawing3.xml"/><Relationship Id="rId42" Type="http://schemas.openxmlformats.org/officeDocument/2006/relationships/diagramData" Target="diagrams/data8.xml"/><Relationship Id="rId47" Type="http://schemas.openxmlformats.org/officeDocument/2006/relationships/diagramData" Target="diagrams/data9.xml"/><Relationship Id="rId63" Type="http://schemas.openxmlformats.org/officeDocument/2006/relationships/hyperlink" Target="http://culttourism.ru/bryanskaya/bryansk/object6546.html" TargetMode="External"/><Relationship Id="rId68" Type="http://schemas.microsoft.com/office/2007/relationships/diagramDrawing" Target="diagrams/drawing11.xml"/><Relationship Id="rId84" Type="http://schemas.openxmlformats.org/officeDocument/2006/relationships/image" Target="media/image1.jpeg"/><Relationship Id="rId89" Type="http://schemas.openxmlformats.org/officeDocument/2006/relationships/image" Target="media/image6.jpeg"/><Relationship Id="rId2" Type="http://schemas.openxmlformats.org/officeDocument/2006/relationships/numbering" Target="numbering.xml"/><Relationship Id="rId16" Type="http://schemas.microsoft.com/office/2007/relationships/diagramDrawing" Target="diagrams/drawing2.xml"/><Relationship Id="rId29" Type="http://schemas.openxmlformats.org/officeDocument/2006/relationships/diagramQuickStyle" Target="diagrams/quickStyle5.xml"/><Relationship Id="rId107" Type="http://schemas.openxmlformats.org/officeDocument/2006/relationships/chart" Target="charts/chart3.xml"/><Relationship Id="rId11" Type="http://schemas.microsoft.com/office/2007/relationships/diagramDrawing" Target="diagrams/drawing1.xml"/><Relationship Id="rId24" Type="http://schemas.openxmlformats.org/officeDocument/2006/relationships/diagramQuickStyle" Target="diagrams/quickStyle4.xml"/><Relationship Id="rId32" Type="http://schemas.openxmlformats.org/officeDocument/2006/relationships/diagramData" Target="diagrams/data6.xml"/><Relationship Id="rId37" Type="http://schemas.openxmlformats.org/officeDocument/2006/relationships/diagramData" Target="diagrams/data7.xml"/><Relationship Id="rId40" Type="http://schemas.openxmlformats.org/officeDocument/2006/relationships/diagramColors" Target="diagrams/colors7.xml"/><Relationship Id="rId45" Type="http://schemas.openxmlformats.org/officeDocument/2006/relationships/diagramColors" Target="diagrams/colors8.xml"/><Relationship Id="rId53" Type="http://schemas.openxmlformats.org/officeDocument/2006/relationships/diagramLayout" Target="diagrams/layout10.xml"/><Relationship Id="rId58" Type="http://schemas.openxmlformats.org/officeDocument/2006/relationships/hyperlink" Target="http://culttourism.ru/bryanskaya/bryansk/object6548.html" TargetMode="External"/><Relationship Id="rId66" Type="http://schemas.openxmlformats.org/officeDocument/2006/relationships/diagramQuickStyle" Target="diagrams/quickStyle11.xml"/><Relationship Id="rId74" Type="http://schemas.openxmlformats.org/officeDocument/2006/relationships/diagramData" Target="diagrams/data13.xml"/><Relationship Id="rId79" Type="http://schemas.openxmlformats.org/officeDocument/2006/relationships/diagramData" Target="diagrams/data14.xml"/><Relationship Id="rId87" Type="http://schemas.openxmlformats.org/officeDocument/2006/relationships/image" Target="media/image4.jpeg"/><Relationship Id="rId102" Type="http://schemas.openxmlformats.org/officeDocument/2006/relationships/image" Target="media/image15.jpeg"/><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puteshestvie32.ru/content/kamvolnoe-obedinenie" TargetMode="External"/><Relationship Id="rId82" Type="http://schemas.openxmlformats.org/officeDocument/2006/relationships/diagramColors" Target="diagrams/colors14.xml"/><Relationship Id="rId90" Type="http://schemas.openxmlformats.org/officeDocument/2006/relationships/image" Target="media/image7.jpeg"/><Relationship Id="rId95" Type="http://schemas.openxmlformats.org/officeDocument/2006/relationships/image" Target="media/image11.jpeg"/><Relationship Id="rId19" Type="http://schemas.openxmlformats.org/officeDocument/2006/relationships/diagramQuickStyle" Target="diagrams/quickStyle3.xml"/><Relationship Id="rId14" Type="http://schemas.openxmlformats.org/officeDocument/2006/relationships/diagramQuickStyle" Target="diagrams/quickStyle2.xml"/><Relationship Id="rId22" Type="http://schemas.openxmlformats.org/officeDocument/2006/relationships/diagramData" Target="diagrams/data4.xml"/><Relationship Id="rId27" Type="http://schemas.openxmlformats.org/officeDocument/2006/relationships/diagramData" Target="diagrams/data5.xml"/><Relationship Id="rId30" Type="http://schemas.openxmlformats.org/officeDocument/2006/relationships/diagramColors" Target="diagrams/colors5.xml"/><Relationship Id="rId35" Type="http://schemas.openxmlformats.org/officeDocument/2006/relationships/diagramColors" Target="diagrams/colors6.xml"/><Relationship Id="rId43" Type="http://schemas.openxmlformats.org/officeDocument/2006/relationships/diagramLayout" Target="diagrams/layout8.xml"/><Relationship Id="rId48" Type="http://schemas.openxmlformats.org/officeDocument/2006/relationships/diagramLayout" Target="diagrams/layout9.xml"/><Relationship Id="rId56" Type="http://schemas.microsoft.com/office/2007/relationships/diagramDrawing" Target="diagrams/drawing10.xml"/><Relationship Id="rId64" Type="http://schemas.openxmlformats.org/officeDocument/2006/relationships/diagramData" Target="diagrams/data11.xml"/><Relationship Id="rId69" Type="http://schemas.openxmlformats.org/officeDocument/2006/relationships/diagramData" Target="diagrams/data12.xml"/><Relationship Id="rId77" Type="http://schemas.openxmlformats.org/officeDocument/2006/relationships/diagramColors" Target="diagrams/colors13.xml"/><Relationship Id="rId100" Type="http://schemas.openxmlformats.org/officeDocument/2006/relationships/image" Target="media/image13.jpeg"/><Relationship Id="rId105" Type="http://schemas.openxmlformats.org/officeDocument/2006/relationships/chart" Target="charts/chart1.xml"/><Relationship Id="rId8" Type="http://schemas.openxmlformats.org/officeDocument/2006/relationships/diagramLayout" Target="diagrams/layout1.xml"/><Relationship Id="rId51" Type="http://schemas.microsoft.com/office/2007/relationships/diagramDrawing" Target="diagrams/drawing9.xml"/><Relationship Id="rId72" Type="http://schemas.openxmlformats.org/officeDocument/2006/relationships/diagramColors" Target="diagrams/colors12.xml"/><Relationship Id="rId80" Type="http://schemas.openxmlformats.org/officeDocument/2006/relationships/diagramLayout" Target="diagrams/layout14.xml"/><Relationship Id="rId85" Type="http://schemas.openxmlformats.org/officeDocument/2006/relationships/image" Target="media/image2.jpeg"/><Relationship Id="rId93" Type="http://schemas.openxmlformats.org/officeDocument/2006/relationships/image" Target="media/image10.jpeg"/><Relationship Id="rId98" Type="http://schemas.openxmlformats.org/officeDocument/2006/relationships/hyperlink" Target="http://partizanpolyana.ru/?page_id=10" TargetMode="External"/><Relationship Id="rId3" Type="http://schemas.openxmlformats.org/officeDocument/2006/relationships/styles" Target="styles.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diagramColors" Target="diagrams/colors4.xml"/><Relationship Id="rId33" Type="http://schemas.openxmlformats.org/officeDocument/2006/relationships/diagramLayout" Target="diagrams/layout6.xml"/><Relationship Id="rId38" Type="http://schemas.openxmlformats.org/officeDocument/2006/relationships/diagramLayout" Target="diagrams/layout7.xml"/><Relationship Id="rId46" Type="http://schemas.microsoft.com/office/2007/relationships/diagramDrawing" Target="diagrams/drawing8.xml"/><Relationship Id="rId59" Type="http://schemas.openxmlformats.org/officeDocument/2006/relationships/hyperlink" Target="http://puteshestvie32.ru/content/molochnyy-kombinat" TargetMode="External"/><Relationship Id="rId67" Type="http://schemas.openxmlformats.org/officeDocument/2006/relationships/diagramColors" Target="diagrams/colors11.xml"/><Relationship Id="rId103" Type="http://schemas.openxmlformats.org/officeDocument/2006/relationships/image" Target="media/image16.jpeg"/><Relationship Id="rId108" Type="http://schemas.openxmlformats.org/officeDocument/2006/relationships/chart" Target="charts/chart4.xml"/><Relationship Id="rId20" Type="http://schemas.openxmlformats.org/officeDocument/2006/relationships/diagramColors" Target="diagrams/colors3.xml"/><Relationship Id="rId41" Type="http://schemas.microsoft.com/office/2007/relationships/diagramDrawing" Target="diagrams/drawing7.xml"/><Relationship Id="rId54" Type="http://schemas.openxmlformats.org/officeDocument/2006/relationships/diagramQuickStyle" Target="diagrams/quickStyle10.xml"/><Relationship Id="rId62" Type="http://schemas.openxmlformats.org/officeDocument/2006/relationships/hyperlink" Target="http://www.komandirovka.ru/dostoprim/detail.php?ID=124526565" TargetMode="External"/><Relationship Id="rId70" Type="http://schemas.openxmlformats.org/officeDocument/2006/relationships/diagramLayout" Target="diagrams/layout12.xml"/><Relationship Id="rId75" Type="http://schemas.openxmlformats.org/officeDocument/2006/relationships/diagramLayout" Target="diagrams/layout13.xml"/><Relationship Id="rId83" Type="http://schemas.microsoft.com/office/2007/relationships/diagramDrawing" Target="diagrams/drawing14.xml"/><Relationship Id="rId88" Type="http://schemas.openxmlformats.org/officeDocument/2006/relationships/image" Target="media/image5.jpeg"/><Relationship Id="rId91" Type="http://schemas.openxmlformats.org/officeDocument/2006/relationships/image" Target="media/image8.jpeg"/><Relationship Id="rId9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Colors" Target="diagrams/colors2.xml"/><Relationship Id="rId23" Type="http://schemas.openxmlformats.org/officeDocument/2006/relationships/diagramLayout" Target="diagrams/layout4.xml"/><Relationship Id="rId28" Type="http://schemas.openxmlformats.org/officeDocument/2006/relationships/diagramLayout" Target="diagrams/layout5.xml"/><Relationship Id="rId36" Type="http://schemas.microsoft.com/office/2007/relationships/diagramDrawing" Target="diagrams/drawing6.xml"/><Relationship Id="rId49" Type="http://schemas.openxmlformats.org/officeDocument/2006/relationships/diagramQuickStyle" Target="diagrams/quickStyle9.xml"/><Relationship Id="rId57" Type="http://schemas.openxmlformats.org/officeDocument/2006/relationships/hyperlink" Target="http://culttourism.ru/bryanskaya/bryansk/object6563.html" TargetMode="External"/><Relationship Id="rId106" Type="http://schemas.openxmlformats.org/officeDocument/2006/relationships/chart" Target="charts/chart2.xml"/><Relationship Id="rId10" Type="http://schemas.openxmlformats.org/officeDocument/2006/relationships/diagramColors" Target="diagrams/colors1.xml"/><Relationship Id="rId31" Type="http://schemas.microsoft.com/office/2007/relationships/diagramDrawing" Target="diagrams/drawing5.xml"/><Relationship Id="rId44" Type="http://schemas.openxmlformats.org/officeDocument/2006/relationships/diagramQuickStyle" Target="diagrams/quickStyle8.xml"/><Relationship Id="rId52" Type="http://schemas.openxmlformats.org/officeDocument/2006/relationships/diagramData" Target="diagrams/data10.xml"/><Relationship Id="rId60" Type="http://schemas.openxmlformats.org/officeDocument/2006/relationships/hyperlink" Target="http://puteshestvie32.ru/content/bryankonfi" TargetMode="External"/><Relationship Id="rId65" Type="http://schemas.openxmlformats.org/officeDocument/2006/relationships/diagramLayout" Target="diagrams/layout11.xml"/><Relationship Id="rId73" Type="http://schemas.microsoft.com/office/2007/relationships/diagramDrawing" Target="diagrams/drawing12.xml"/><Relationship Id="rId78" Type="http://schemas.microsoft.com/office/2007/relationships/diagramDrawing" Target="diagrams/drawing13.xml"/><Relationship Id="rId81" Type="http://schemas.openxmlformats.org/officeDocument/2006/relationships/diagramQuickStyle" Target="diagrams/quickStyle14.xml"/><Relationship Id="rId86" Type="http://schemas.openxmlformats.org/officeDocument/2006/relationships/image" Target="media/image3.jpeg"/><Relationship Id="rId94" Type="http://schemas.openxmlformats.org/officeDocument/2006/relationships/hyperlink" Target="http://ru.wikipedia.org/wiki/%D0%91%D1%80%D1%8F%D0%BD%D1%81%D0%BA" TargetMode="External"/><Relationship Id="rId99" Type="http://schemas.openxmlformats.org/officeDocument/2006/relationships/hyperlink" Target="http://partizanpolyana.ru/?page_id=17" TargetMode="External"/><Relationship Id="rId10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diagramQuickStyle" Target="diagrams/quickStyle1.xml"/><Relationship Id="rId13" Type="http://schemas.openxmlformats.org/officeDocument/2006/relationships/diagramLayout" Target="diagrams/layout2.xml"/><Relationship Id="rId18" Type="http://schemas.openxmlformats.org/officeDocument/2006/relationships/diagramLayout" Target="diagrams/layout3.xml"/><Relationship Id="rId39" Type="http://schemas.openxmlformats.org/officeDocument/2006/relationships/diagramQuickStyle" Target="diagrams/quickStyle7.xml"/><Relationship Id="rId109" Type="http://schemas.openxmlformats.org/officeDocument/2006/relationships/fontTable" Target="fontTable.xml"/><Relationship Id="rId34" Type="http://schemas.openxmlformats.org/officeDocument/2006/relationships/diagramQuickStyle" Target="diagrams/quickStyle6.xml"/><Relationship Id="rId50" Type="http://schemas.openxmlformats.org/officeDocument/2006/relationships/diagramColors" Target="diagrams/colors9.xml"/><Relationship Id="rId55" Type="http://schemas.openxmlformats.org/officeDocument/2006/relationships/diagramColors" Target="diagrams/colors10.xml"/><Relationship Id="rId76" Type="http://schemas.openxmlformats.org/officeDocument/2006/relationships/diagramQuickStyle" Target="diagrams/quickStyle13.xml"/><Relationship Id="rId97" Type="http://schemas.openxmlformats.org/officeDocument/2006/relationships/hyperlink" Target="http://partizanpolyana.ru/?page_id=10" TargetMode="External"/><Relationship Id="rId104" Type="http://schemas.openxmlformats.org/officeDocument/2006/relationships/image" Target="media/image17.jpeg"/><Relationship Id="rId7" Type="http://schemas.openxmlformats.org/officeDocument/2006/relationships/diagramData" Target="diagrams/data1.xml"/><Relationship Id="rId71" Type="http://schemas.openxmlformats.org/officeDocument/2006/relationships/diagramQuickStyle" Target="diagrams/quickStyle12.xml"/><Relationship Id="rId92"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hPercent val="64"/>
      <c:rotY val="20"/>
      <c:depthPercent val="100"/>
      <c:rAngAx val="1"/>
    </c:view3D>
    <c:floor>
      <c:thickness val="0"/>
    </c:floor>
    <c:sideWall>
      <c:thickness val="0"/>
    </c:sideWall>
    <c:backWall>
      <c:thickness val="0"/>
    </c:backWall>
    <c:plotArea>
      <c:layout>
        <c:manualLayout>
          <c:layoutTarget val="inner"/>
          <c:xMode val="edge"/>
          <c:yMode val="edge"/>
          <c:x val="5.4113152522601342E-2"/>
          <c:y val="7.509328905771763E-2"/>
          <c:w val="0.65263495313183095"/>
          <c:h val="0.80771996239475874"/>
        </c:manualLayout>
      </c:layout>
      <c:bar3DChart>
        <c:barDir val="col"/>
        <c:grouping val="clustered"/>
        <c:varyColors val="0"/>
        <c:ser>
          <c:idx val="0"/>
          <c:order val="0"/>
          <c:tx>
            <c:strRef>
              <c:f>Sheet1!$A$2</c:f>
              <c:strCache>
                <c:ptCount val="1"/>
                <c:pt idx="0">
                  <c:v>о родном крае</c:v>
                </c:pt>
              </c:strCache>
            </c:strRef>
          </c:tx>
          <c:invertIfNegative val="0"/>
          <c:cat>
            <c:strRef>
              <c:f>Sheet1!$B$1:$D$1</c:f>
              <c:strCache>
                <c:ptCount val="2"/>
                <c:pt idx="0">
                  <c:v>2013г.</c:v>
                </c:pt>
                <c:pt idx="1">
                  <c:v>2014г.</c:v>
                </c:pt>
              </c:strCache>
            </c:strRef>
          </c:cat>
          <c:val>
            <c:numRef>
              <c:f>Sheet1!$B$2:$D$2</c:f>
              <c:numCache>
                <c:formatCode>General</c:formatCode>
                <c:ptCount val="3"/>
                <c:pt idx="0">
                  <c:v>16</c:v>
                </c:pt>
                <c:pt idx="1">
                  <c:v>33</c:v>
                </c:pt>
              </c:numCache>
            </c:numRef>
          </c:val>
        </c:ser>
        <c:ser>
          <c:idx val="1"/>
          <c:order val="1"/>
          <c:tx>
            <c:strRef>
              <c:f>Sheet1!$A$3</c:f>
              <c:strCache>
                <c:ptCount val="1"/>
                <c:pt idx="0">
                  <c:v>символика</c:v>
                </c:pt>
              </c:strCache>
            </c:strRef>
          </c:tx>
          <c:invertIfNegative val="0"/>
          <c:cat>
            <c:strRef>
              <c:f>Sheet1!$B$1:$D$1</c:f>
              <c:strCache>
                <c:ptCount val="2"/>
                <c:pt idx="0">
                  <c:v>2013г.</c:v>
                </c:pt>
                <c:pt idx="1">
                  <c:v>2014г.</c:v>
                </c:pt>
              </c:strCache>
            </c:strRef>
          </c:cat>
          <c:val>
            <c:numRef>
              <c:f>Sheet1!$B$3:$D$3</c:f>
              <c:numCache>
                <c:formatCode>General</c:formatCode>
                <c:ptCount val="3"/>
                <c:pt idx="0">
                  <c:v>17</c:v>
                </c:pt>
                <c:pt idx="1">
                  <c:v>25</c:v>
                </c:pt>
              </c:numCache>
            </c:numRef>
          </c:val>
        </c:ser>
        <c:ser>
          <c:idx val="2"/>
          <c:order val="2"/>
          <c:tx>
            <c:strRef>
              <c:f>Sheet1!$A$4</c:f>
              <c:strCache>
                <c:ptCount val="1"/>
                <c:pt idx="0">
                  <c:v>о культуре</c:v>
                </c:pt>
              </c:strCache>
            </c:strRef>
          </c:tx>
          <c:invertIfNegative val="0"/>
          <c:cat>
            <c:strRef>
              <c:f>Sheet1!$B$1:$D$1</c:f>
              <c:strCache>
                <c:ptCount val="2"/>
                <c:pt idx="0">
                  <c:v>2013г.</c:v>
                </c:pt>
                <c:pt idx="1">
                  <c:v>2014г.</c:v>
                </c:pt>
              </c:strCache>
            </c:strRef>
          </c:cat>
          <c:val>
            <c:numRef>
              <c:f>Sheet1!$B$4:$D$4</c:f>
              <c:numCache>
                <c:formatCode>General</c:formatCode>
                <c:ptCount val="3"/>
                <c:pt idx="0">
                  <c:v>9</c:v>
                </c:pt>
                <c:pt idx="1">
                  <c:v>18</c:v>
                </c:pt>
              </c:numCache>
            </c:numRef>
          </c:val>
        </c:ser>
        <c:ser>
          <c:idx val="3"/>
          <c:order val="3"/>
          <c:tx>
            <c:strRef>
              <c:f>Sheet1!$A$5</c:f>
              <c:strCache>
                <c:ptCount val="1"/>
                <c:pt idx="0">
                  <c:v>о природе</c:v>
                </c:pt>
              </c:strCache>
            </c:strRef>
          </c:tx>
          <c:invertIfNegative val="0"/>
          <c:cat>
            <c:strRef>
              <c:f>Sheet1!$B$1:$D$1</c:f>
              <c:strCache>
                <c:ptCount val="2"/>
                <c:pt idx="0">
                  <c:v>2013г.</c:v>
                </c:pt>
                <c:pt idx="1">
                  <c:v>2014г.</c:v>
                </c:pt>
              </c:strCache>
            </c:strRef>
          </c:cat>
          <c:val>
            <c:numRef>
              <c:f>Sheet1!$B$5:$D$5</c:f>
              <c:numCache>
                <c:formatCode>General</c:formatCode>
                <c:ptCount val="3"/>
                <c:pt idx="0">
                  <c:v>15</c:v>
                </c:pt>
                <c:pt idx="1">
                  <c:v>37</c:v>
                </c:pt>
              </c:numCache>
            </c:numRef>
          </c:val>
        </c:ser>
        <c:ser>
          <c:idx val="4"/>
          <c:order val="4"/>
          <c:tx>
            <c:strRef>
              <c:f>Sheet1!$A$6</c:f>
              <c:strCache>
                <c:ptCount val="1"/>
                <c:pt idx="0">
                  <c:v>личное отношение</c:v>
                </c:pt>
              </c:strCache>
            </c:strRef>
          </c:tx>
          <c:invertIfNegative val="0"/>
          <c:cat>
            <c:strRef>
              <c:f>Sheet1!$B$1:$D$1</c:f>
              <c:strCache>
                <c:ptCount val="2"/>
                <c:pt idx="0">
                  <c:v>2013г.</c:v>
                </c:pt>
                <c:pt idx="1">
                  <c:v>2014г.</c:v>
                </c:pt>
              </c:strCache>
            </c:strRef>
          </c:cat>
          <c:val>
            <c:numRef>
              <c:f>Sheet1!$B$6:$D$6</c:f>
              <c:numCache>
                <c:formatCode>General</c:formatCode>
                <c:ptCount val="3"/>
                <c:pt idx="0">
                  <c:v>17</c:v>
                </c:pt>
                <c:pt idx="1">
                  <c:v>34</c:v>
                </c:pt>
              </c:numCache>
            </c:numRef>
          </c:val>
        </c:ser>
        <c:dLbls>
          <c:showLegendKey val="0"/>
          <c:showVal val="0"/>
          <c:showCatName val="0"/>
          <c:showSerName val="0"/>
          <c:showPercent val="0"/>
          <c:showBubbleSize val="0"/>
        </c:dLbls>
        <c:gapWidth val="150"/>
        <c:shape val="cylinder"/>
        <c:axId val="85934848"/>
        <c:axId val="85936384"/>
        <c:axId val="0"/>
      </c:bar3DChart>
      <c:catAx>
        <c:axId val="85934848"/>
        <c:scaling>
          <c:orientation val="minMax"/>
        </c:scaling>
        <c:delete val="0"/>
        <c:axPos val="b"/>
        <c:numFmt formatCode="General" sourceLinked="1"/>
        <c:majorTickMark val="out"/>
        <c:minorTickMark val="none"/>
        <c:tickLblPos val="low"/>
        <c:txPr>
          <a:bodyPr rot="0" vert="horz"/>
          <a:lstStyle/>
          <a:p>
            <a:pPr>
              <a:defRPr/>
            </a:pPr>
            <a:endParaRPr lang="ru-RU"/>
          </a:p>
        </c:txPr>
        <c:crossAx val="85936384"/>
        <c:crosses val="autoZero"/>
        <c:auto val="1"/>
        <c:lblAlgn val="ctr"/>
        <c:lblOffset val="100"/>
        <c:noMultiLvlLbl val="0"/>
      </c:catAx>
      <c:valAx>
        <c:axId val="85936384"/>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85934848"/>
        <c:crosses val="autoZero"/>
        <c:crossBetween val="between"/>
      </c:valAx>
      <c:spPr>
        <a:ln>
          <a:noFill/>
        </a:ln>
      </c:spPr>
    </c:plotArea>
    <c:legend>
      <c:legendPos val="r"/>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view3D>
      <c:rotX val="15"/>
      <c:hPercent val="64"/>
      <c:rotY val="20"/>
      <c:depthPercent val="100"/>
      <c:rAngAx val="1"/>
    </c:view3D>
    <c:floor>
      <c:thickness val="0"/>
    </c:floor>
    <c:sideWall>
      <c:thickness val="0"/>
    </c:sideWall>
    <c:backWall>
      <c:thickness val="0"/>
    </c:backWall>
    <c:plotArea>
      <c:layout>
        <c:manualLayout>
          <c:layoutTarget val="inner"/>
          <c:xMode val="edge"/>
          <c:yMode val="edge"/>
          <c:x val="6.3938101487314089E-2"/>
          <c:y val="5.2104940626915029E-2"/>
          <c:w val="0.61270801815431275"/>
          <c:h val="0.78"/>
        </c:manualLayout>
      </c:layout>
      <c:bar3DChart>
        <c:barDir val="col"/>
        <c:grouping val="clustered"/>
        <c:varyColors val="0"/>
        <c:ser>
          <c:idx val="0"/>
          <c:order val="0"/>
          <c:tx>
            <c:strRef>
              <c:f>Sheet1!$A$2</c:f>
              <c:strCache>
                <c:ptCount val="1"/>
                <c:pt idx="0">
                  <c:v>участие в конкурсах</c:v>
                </c:pt>
              </c:strCache>
            </c:strRef>
          </c:tx>
          <c:invertIfNegative val="0"/>
          <c:cat>
            <c:strRef>
              <c:f>Sheet1!$B$1:$D$1</c:f>
              <c:strCache>
                <c:ptCount val="2"/>
                <c:pt idx="0">
                  <c:v>2013г.</c:v>
                </c:pt>
                <c:pt idx="1">
                  <c:v>2014г.</c:v>
                </c:pt>
              </c:strCache>
            </c:strRef>
          </c:cat>
          <c:val>
            <c:numRef>
              <c:f>Sheet1!$B$2:$D$2</c:f>
              <c:numCache>
                <c:formatCode>General</c:formatCode>
                <c:ptCount val="3"/>
                <c:pt idx="0">
                  <c:v>0.1</c:v>
                </c:pt>
                <c:pt idx="1">
                  <c:v>11.7</c:v>
                </c:pt>
              </c:numCache>
            </c:numRef>
          </c:val>
        </c:ser>
        <c:ser>
          <c:idx val="1"/>
          <c:order val="1"/>
          <c:tx>
            <c:strRef>
              <c:f>Sheet1!$A$3</c:f>
              <c:strCache>
                <c:ptCount val="1"/>
                <c:pt idx="0">
                  <c:v>повышение кв. категории</c:v>
                </c:pt>
              </c:strCache>
            </c:strRef>
          </c:tx>
          <c:invertIfNegative val="0"/>
          <c:cat>
            <c:strRef>
              <c:f>Sheet1!$B$1:$D$1</c:f>
              <c:strCache>
                <c:ptCount val="2"/>
                <c:pt idx="0">
                  <c:v>2013г.</c:v>
                </c:pt>
                <c:pt idx="1">
                  <c:v>2014г.</c:v>
                </c:pt>
              </c:strCache>
            </c:strRef>
          </c:cat>
          <c:val>
            <c:numRef>
              <c:f>Sheet1!$B$3:$D$3</c:f>
              <c:numCache>
                <c:formatCode>General</c:formatCode>
                <c:ptCount val="3"/>
                <c:pt idx="0">
                  <c:v>0</c:v>
                </c:pt>
                <c:pt idx="1">
                  <c:v>17.600000000000001</c:v>
                </c:pt>
              </c:numCache>
            </c:numRef>
          </c:val>
        </c:ser>
        <c:ser>
          <c:idx val="2"/>
          <c:order val="2"/>
          <c:tx>
            <c:strRef>
              <c:f>Sheet1!$A$4</c:f>
              <c:strCache>
                <c:ptCount val="1"/>
              </c:strCache>
            </c:strRef>
          </c:tx>
          <c:invertIfNegative val="0"/>
          <c:cat>
            <c:strRef>
              <c:f>Sheet1!$B$1:$D$1</c:f>
              <c:strCache>
                <c:ptCount val="2"/>
                <c:pt idx="0">
                  <c:v>2013г.</c:v>
                </c:pt>
                <c:pt idx="1">
                  <c:v>2014г.</c:v>
                </c:pt>
              </c:strCache>
            </c:strRef>
          </c:cat>
          <c:val>
            <c:numRef>
              <c:f>Sheet1!$B$4:$D$4</c:f>
              <c:numCache>
                <c:formatCode>General</c:formatCode>
                <c:ptCount val="3"/>
              </c:numCache>
            </c:numRef>
          </c:val>
        </c:ser>
        <c:ser>
          <c:idx val="3"/>
          <c:order val="3"/>
          <c:tx>
            <c:strRef>
              <c:f>Sheet1!$A$5</c:f>
              <c:strCache>
                <c:ptCount val="1"/>
              </c:strCache>
            </c:strRef>
          </c:tx>
          <c:invertIfNegative val="0"/>
          <c:cat>
            <c:strRef>
              <c:f>Sheet1!$B$1:$D$1</c:f>
              <c:strCache>
                <c:ptCount val="2"/>
                <c:pt idx="0">
                  <c:v>2013г.</c:v>
                </c:pt>
                <c:pt idx="1">
                  <c:v>2014г.</c:v>
                </c:pt>
              </c:strCache>
            </c:strRef>
          </c:cat>
          <c:val>
            <c:numRef>
              <c:f>Sheet1!$B$5:$D$5</c:f>
              <c:numCache>
                <c:formatCode>General</c:formatCode>
                <c:ptCount val="3"/>
              </c:numCache>
            </c:numRef>
          </c:val>
        </c:ser>
        <c:ser>
          <c:idx val="4"/>
          <c:order val="4"/>
          <c:tx>
            <c:strRef>
              <c:f>Sheet1!$A$6</c:f>
              <c:strCache>
                <c:ptCount val="1"/>
              </c:strCache>
            </c:strRef>
          </c:tx>
          <c:invertIfNegative val="0"/>
          <c:cat>
            <c:strRef>
              <c:f>Sheet1!$B$1:$D$1</c:f>
              <c:strCache>
                <c:ptCount val="2"/>
                <c:pt idx="0">
                  <c:v>2013г.</c:v>
                </c:pt>
                <c:pt idx="1">
                  <c:v>2014г.</c:v>
                </c:pt>
              </c:strCache>
            </c:strRef>
          </c:cat>
          <c:val>
            <c:numRef>
              <c:f>Sheet1!$B$6:$D$6</c:f>
              <c:numCache>
                <c:formatCode>General</c:formatCode>
                <c:ptCount val="3"/>
              </c:numCache>
            </c:numRef>
          </c:val>
        </c:ser>
        <c:dLbls>
          <c:showLegendKey val="0"/>
          <c:showVal val="0"/>
          <c:showCatName val="0"/>
          <c:showSerName val="0"/>
          <c:showPercent val="0"/>
          <c:showBubbleSize val="0"/>
        </c:dLbls>
        <c:gapWidth val="150"/>
        <c:gapDepth val="0"/>
        <c:shape val="cylinder"/>
        <c:axId val="85980672"/>
        <c:axId val="85982208"/>
        <c:axId val="0"/>
      </c:bar3DChart>
      <c:catAx>
        <c:axId val="85980672"/>
        <c:scaling>
          <c:orientation val="minMax"/>
        </c:scaling>
        <c:delete val="0"/>
        <c:axPos val="b"/>
        <c:numFmt formatCode="General" sourceLinked="1"/>
        <c:majorTickMark val="out"/>
        <c:minorTickMark val="none"/>
        <c:tickLblPos val="low"/>
        <c:txPr>
          <a:bodyPr rot="0" vert="horz"/>
          <a:lstStyle/>
          <a:p>
            <a:pPr>
              <a:defRPr/>
            </a:pPr>
            <a:endParaRPr lang="ru-RU"/>
          </a:p>
        </c:txPr>
        <c:crossAx val="85982208"/>
        <c:crosses val="autoZero"/>
        <c:auto val="1"/>
        <c:lblAlgn val="ctr"/>
        <c:lblOffset val="100"/>
        <c:noMultiLvlLbl val="0"/>
      </c:catAx>
      <c:valAx>
        <c:axId val="85982208"/>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85980672"/>
        <c:crosses val="autoZero"/>
        <c:crossBetween val="between"/>
      </c:valAx>
      <c:spPr>
        <a:ln>
          <a:noFill/>
        </a:ln>
      </c:spPr>
    </c:plotArea>
    <c:legend>
      <c:legendPos val="r"/>
      <c:legendEntry>
        <c:idx val="2"/>
        <c:delete val="1"/>
      </c:legendEntry>
      <c:legendEntry>
        <c:idx val="3"/>
        <c:delete val="1"/>
      </c:legendEntry>
      <c:legendEntry>
        <c:idx val="4"/>
        <c:delete val="1"/>
      </c:legendEntry>
      <c:layout>
        <c:manualLayout>
          <c:xMode val="edge"/>
          <c:yMode val="edge"/>
          <c:x val="0.69137666355937344"/>
          <c:y val="0.24000000000000016"/>
          <c:w val="0.2413755639715883"/>
          <c:h val="0.48077591382866386"/>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2013</a:t>
            </a: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796296296296309E-2"/>
          <c:y val="0.3245597425321835"/>
          <c:w val="0.69907407407407518"/>
          <c:h val="0.57697194100737403"/>
        </c:manualLayout>
      </c:layout>
      <c:pie3DChart>
        <c:varyColors val="1"/>
        <c:ser>
          <c:idx val="0"/>
          <c:order val="0"/>
          <c:tx>
            <c:strRef>
              <c:f>Лист1!$B$1</c:f>
              <c:strCache>
                <c:ptCount val="1"/>
                <c:pt idx="0">
                  <c:v>Столбец1</c:v>
                </c:pt>
              </c:strCache>
            </c:strRef>
          </c:tx>
          <c:dLbls>
            <c:dLbl>
              <c:idx val="0"/>
              <c:layout/>
              <c:tx>
                <c:rich>
                  <a:bodyPr/>
                  <a:lstStyle/>
                  <a:p>
                    <a:r>
                      <a:rPr lang="ru-RU"/>
                      <a:t>
75%</a:t>
                    </a:r>
                  </a:p>
                </c:rich>
              </c:tx>
              <c:showLegendKey val="0"/>
              <c:showVal val="0"/>
              <c:showCatName val="1"/>
              <c:showSerName val="0"/>
              <c:showPercent val="1"/>
              <c:showBubbleSize val="0"/>
            </c:dLbl>
            <c:dLbl>
              <c:idx val="1"/>
              <c:layout/>
              <c:tx>
                <c:rich>
                  <a:bodyPr/>
                  <a:lstStyle/>
                  <a:p>
                    <a:r>
                      <a:rPr lang="ru-RU"/>
                      <a:t>
25%</a:t>
                    </a:r>
                  </a:p>
                </c:rich>
              </c:tx>
              <c:showLegendKey val="0"/>
              <c:showVal val="0"/>
              <c:showCatName val="1"/>
              <c:showSerName val="0"/>
              <c:showPercent val="1"/>
              <c:showBubbleSize val="0"/>
            </c:dLbl>
            <c:dLbl>
              <c:idx val="2"/>
              <c:delete val="1"/>
            </c:dLbl>
            <c:dLbl>
              <c:idx val="3"/>
              <c:delete val="1"/>
            </c:dLbl>
            <c:spPr>
              <a:effectLst>
                <a:glow rad="63500">
                  <a:schemeClr val="accent1">
                    <a:satMod val="175000"/>
                    <a:alpha val="40000"/>
                  </a:schemeClr>
                </a:glow>
              </a:effectLst>
            </c:spPr>
            <c:showLegendKey val="0"/>
            <c:showVal val="0"/>
            <c:showCatName val="1"/>
            <c:showSerName val="0"/>
            <c:showPercent val="1"/>
            <c:showBubbleSize val="0"/>
            <c:showLeaderLines val="1"/>
          </c:dLbls>
          <c:cat>
            <c:strRef>
              <c:f>Лист1!$A$2:$A$5</c:f>
              <c:strCache>
                <c:ptCount val="2"/>
                <c:pt idx="0">
                  <c:v>н.г.</c:v>
                </c:pt>
                <c:pt idx="1">
                  <c:v>н.г.</c:v>
                </c:pt>
              </c:strCache>
            </c:strRef>
          </c:cat>
          <c:val>
            <c:numRef>
              <c:f>Лист1!$B$2:$B$5</c:f>
              <c:numCache>
                <c:formatCode>General</c:formatCode>
                <c:ptCount val="4"/>
                <c:pt idx="0">
                  <c:v>75</c:v>
                </c:pt>
                <c:pt idx="1">
                  <c:v>25</c:v>
                </c:pt>
              </c:numCache>
            </c:numRef>
          </c:val>
        </c:ser>
        <c:dLbls>
          <c:showLegendKey val="0"/>
          <c:showVal val="0"/>
          <c:showCatName val="1"/>
          <c:showSerName val="0"/>
          <c:showPercent val="1"/>
          <c:showBubbleSize val="0"/>
          <c:showLeaderLines val="1"/>
        </c:dLbls>
      </c:pie3DChart>
    </c:plotArea>
    <c:plotVisOnly val="1"/>
    <c:dispBlanksAs val="zero"/>
    <c:showDLblsOverMax val="0"/>
  </c:chart>
  <c:spPr>
    <a:solidFill>
      <a:schemeClr val="bg1"/>
    </a:solidFill>
    <a:ln w="9525"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baseline="0">
                <a:effectLst/>
                <a:latin typeface="Times New Roman" panose="02020603050405020304" pitchFamily="18" charset="0"/>
                <a:cs typeface="Times New Roman" panose="02020603050405020304" pitchFamily="18" charset="0"/>
              </a:rPr>
              <a:t>2014</a:t>
            </a:r>
            <a:endParaRPr lang="ru-RU" sz="1400">
              <a:effectLst/>
              <a:latin typeface="Times New Roman" panose="02020603050405020304" pitchFamily="18" charset="0"/>
              <a:cs typeface="Times New Roman" panose="02020603050405020304" pitchFamily="18" charset="0"/>
            </a:endParaRP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796296296296309E-2"/>
          <c:y val="0.3245597425321835"/>
          <c:w val="0.69907407407407518"/>
          <c:h val="0.57697194100737403"/>
        </c:manualLayout>
      </c:layout>
      <c:pie3DChart>
        <c:varyColors val="1"/>
        <c:ser>
          <c:idx val="0"/>
          <c:order val="0"/>
          <c:tx>
            <c:strRef>
              <c:f>Лист1!$B$1</c:f>
              <c:strCache>
                <c:ptCount val="1"/>
                <c:pt idx="0">
                  <c:v>Столбец1</c:v>
                </c:pt>
              </c:strCache>
            </c:strRef>
          </c:tx>
          <c:dLbls>
            <c:dLbl>
              <c:idx val="0"/>
              <c:layout/>
              <c:tx>
                <c:rich>
                  <a:bodyPr/>
                  <a:lstStyle/>
                  <a:p>
                    <a:r>
                      <a:rPr lang="ru-RU"/>
                      <a:t>
36%</a:t>
                    </a:r>
                  </a:p>
                </c:rich>
              </c:tx>
              <c:showLegendKey val="0"/>
              <c:showVal val="0"/>
              <c:showCatName val="1"/>
              <c:showSerName val="0"/>
              <c:showPercent val="1"/>
              <c:showBubbleSize val="0"/>
            </c:dLbl>
            <c:dLbl>
              <c:idx val="1"/>
              <c:layout/>
              <c:tx>
                <c:rich>
                  <a:bodyPr/>
                  <a:lstStyle/>
                  <a:p>
                    <a:r>
                      <a:rPr lang="ru-RU"/>
                      <a:t>
64%</a:t>
                    </a:r>
                  </a:p>
                </c:rich>
              </c:tx>
              <c:showLegendKey val="0"/>
              <c:showVal val="0"/>
              <c:showCatName val="1"/>
              <c:showSerName val="0"/>
              <c:showPercent val="1"/>
              <c:showBubbleSize val="0"/>
            </c:dLbl>
            <c:dLbl>
              <c:idx val="2"/>
              <c:delete val="1"/>
            </c:dLbl>
            <c:dLbl>
              <c:idx val="3"/>
              <c:delete val="1"/>
            </c:dLbl>
            <c:spPr>
              <a:effectLst/>
            </c:spPr>
            <c:showLegendKey val="0"/>
            <c:showVal val="0"/>
            <c:showCatName val="1"/>
            <c:showSerName val="0"/>
            <c:showPercent val="1"/>
            <c:showBubbleSize val="0"/>
            <c:showLeaderLines val="1"/>
          </c:dLbls>
          <c:cat>
            <c:strRef>
              <c:f>Лист1!$A$2:$A$5</c:f>
              <c:strCache>
                <c:ptCount val="2"/>
                <c:pt idx="0">
                  <c:v>н.г.</c:v>
                </c:pt>
                <c:pt idx="1">
                  <c:v>н.г.</c:v>
                </c:pt>
              </c:strCache>
            </c:strRef>
          </c:cat>
          <c:val>
            <c:numRef>
              <c:f>Лист1!$B$2:$B$5</c:f>
              <c:numCache>
                <c:formatCode>General</c:formatCode>
                <c:ptCount val="4"/>
                <c:pt idx="0">
                  <c:v>36</c:v>
                </c:pt>
                <c:pt idx="1">
                  <c:v>65</c:v>
                </c:pt>
              </c:numCache>
            </c:numRef>
          </c:val>
        </c:ser>
        <c:dLbls>
          <c:showLegendKey val="0"/>
          <c:showVal val="0"/>
          <c:showCatName val="1"/>
          <c:showSerName val="0"/>
          <c:showPercent val="1"/>
          <c:showBubbleSize val="0"/>
          <c:showLeaderLines val="1"/>
        </c:dLbls>
      </c:pie3DChart>
    </c:plotArea>
    <c:plotVisOnly val="1"/>
    <c:dispBlanksAs val="zero"/>
    <c:showDLblsOverMax val="0"/>
  </c:chart>
  <c:spPr>
    <a:solidFill>
      <a:schemeClr val="bg1"/>
    </a:solidFill>
    <a:ln w="9525" cap="flat" cmpd="sng" algn="ctr">
      <a:no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7">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28883A-9BC5-4FB4-A77C-17FE6375C4D3}" type="doc">
      <dgm:prSet loTypeId="urn:microsoft.com/office/officeart/2005/8/layout/hierarchy3" loCatId="hierarchy" qsTypeId="urn:microsoft.com/office/officeart/2005/8/quickstyle/3d3" qsCatId="3D" csTypeId="urn:microsoft.com/office/officeart/2005/8/colors/accent4_5" csCatId="accent4" phldr="1"/>
      <dgm:spPr/>
    </dgm:pt>
    <dgm:pt modelId="{DAA8D3C6-C2B6-45DF-BCD4-6C268ACCAD4B}">
      <dgm:prSet custT="1"/>
      <dgm:spPr/>
      <dgm:t>
        <a:bodyPr/>
        <a:lstStyle/>
        <a:p>
          <a:pPr marR="0" algn="ctr" rtl="0"/>
          <a:r>
            <a:rPr lang="ru-RU" sz="1200" b="1">
              <a:solidFill>
                <a:schemeClr val="bg1"/>
              </a:solidFill>
              <a:latin typeface="Times New Roman" pitchFamily="18" charset="0"/>
              <a:cs typeface="Times New Roman" pitchFamily="18" charset="0"/>
            </a:rPr>
            <a:t>Направления краеведческой работы</a:t>
          </a:r>
          <a:endParaRPr lang="ru-RU" sz="1200" b="1" i="0" u="none" strike="noStrike" baseline="0" smtClean="0">
            <a:solidFill>
              <a:schemeClr val="bg1"/>
            </a:solidFill>
            <a:latin typeface="Times New Roman" pitchFamily="18" charset="0"/>
            <a:cs typeface="Times New Roman" pitchFamily="18" charset="0"/>
          </a:endParaRPr>
        </a:p>
      </dgm:t>
    </dgm:pt>
    <dgm:pt modelId="{EB646F3C-81C8-4DC6-8298-682CBBFA2328}" type="parTrans" cxnId="{143763B5-DB56-41C1-AC25-66189162A5DE}">
      <dgm:prSet/>
      <dgm:spPr/>
      <dgm:t>
        <a:bodyPr/>
        <a:lstStyle/>
        <a:p>
          <a:endParaRPr lang="ru-RU" sz="800">
            <a:latin typeface="Times New Roman" pitchFamily="18" charset="0"/>
            <a:cs typeface="Times New Roman" pitchFamily="18" charset="0"/>
          </a:endParaRPr>
        </a:p>
      </dgm:t>
    </dgm:pt>
    <dgm:pt modelId="{ACA9B4FD-DC89-4A6D-8F30-3C9467B62E55}" type="sibTrans" cxnId="{143763B5-DB56-41C1-AC25-66189162A5DE}">
      <dgm:prSet/>
      <dgm:spPr/>
      <dgm:t>
        <a:bodyPr/>
        <a:lstStyle/>
        <a:p>
          <a:endParaRPr lang="ru-RU" sz="800">
            <a:latin typeface="Times New Roman" pitchFamily="18" charset="0"/>
            <a:cs typeface="Times New Roman" pitchFamily="18" charset="0"/>
          </a:endParaRPr>
        </a:p>
      </dgm:t>
    </dgm:pt>
    <dgm:pt modelId="{372AB5D8-E11D-433E-AE53-B98BEF6B37CB}">
      <dgm:prSet custT="1"/>
      <dgm:spPr/>
      <dgm:t>
        <a:bodyPr/>
        <a:lstStyle/>
        <a:p>
          <a:pPr marR="0" algn="ctr" rtl="0"/>
          <a:r>
            <a:rPr lang="ru-RU" sz="1200" b="1">
              <a:latin typeface="Times New Roman" pitchFamily="18" charset="0"/>
              <a:cs typeface="Times New Roman" pitchFamily="18" charset="0"/>
            </a:rPr>
            <a:t>Деятельность с детьми</a:t>
          </a:r>
          <a:endParaRPr lang="ru-RU" sz="1200">
            <a:latin typeface="Times New Roman" pitchFamily="18" charset="0"/>
            <a:cs typeface="Times New Roman" pitchFamily="18" charset="0"/>
          </a:endParaRPr>
        </a:p>
      </dgm:t>
    </dgm:pt>
    <dgm:pt modelId="{103F11FD-5A3F-40AF-AA92-F193B80EE0D1}" type="parTrans" cxnId="{A40E8246-5FBE-43DB-9A5C-96370AC12C57}">
      <dgm:prSet/>
      <dgm:spPr/>
      <dgm:t>
        <a:bodyPr/>
        <a:lstStyle/>
        <a:p>
          <a:endParaRPr lang="ru-RU" sz="800">
            <a:latin typeface="Times New Roman" pitchFamily="18" charset="0"/>
            <a:cs typeface="Times New Roman" pitchFamily="18" charset="0"/>
          </a:endParaRPr>
        </a:p>
      </dgm:t>
    </dgm:pt>
    <dgm:pt modelId="{F7972FEB-EA24-4BD5-B223-BB6167870DAB}" type="sibTrans" cxnId="{A40E8246-5FBE-43DB-9A5C-96370AC12C57}">
      <dgm:prSet/>
      <dgm:spPr/>
      <dgm:t>
        <a:bodyPr/>
        <a:lstStyle/>
        <a:p>
          <a:endParaRPr lang="ru-RU" sz="800">
            <a:latin typeface="Times New Roman" pitchFamily="18" charset="0"/>
            <a:cs typeface="Times New Roman" pitchFamily="18" charset="0"/>
          </a:endParaRPr>
        </a:p>
      </dgm:t>
    </dgm:pt>
    <dgm:pt modelId="{68BC98D8-E10C-4149-851B-7CFE382BFC65}">
      <dgm:prSet custT="1"/>
      <dgm:spPr/>
      <dgm:t>
        <a:bodyPr/>
        <a:lstStyle/>
        <a:p>
          <a:pPr marR="0" algn="ctr" rtl="0"/>
          <a:r>
            <a:rPr lang="ru-RU" sz="1200" b="1">
              <a:latin typeface="Times New Roman" pitchFamily="18" charset="0"/>
              <a:cs typeface="Times New Roman" pitchFamily="18" charset="0"/>
            </a:rPr>
            <a:t>Деятельность с педагогами</a:t>
          </a:r>
          <a:endParaRPr lang="ru-RU" sz="1200" smtClean="0">
            <a:latin typeface="Times New Roman" pitchFamily="18" charset="0"/>
            <a:cs typeface="Times New Roman" pitchFamily="18" charset="0"/>
          </a:endParaRPr>
        </a:p>
      </dgm:t>
    </dgm:pt>
    <dgm:pt modelId="{D3815AA0-DAE1-48CF-B6F6-9844457DA24B}" type="parTrans" cxnId="{7104FD59-CDDD-4FD8-9DF4-E526E6B393A1}">
      <dgm:prSet/>
      <dgm:spPr/>
      <dgm:t>
        <a:bodyPr/>
        <a:lstStyle/>
        <a:p>
          <a:endParaRPr lang="ru-RU" sz="800">
            <a:latin typeface="Times New Roman" pitchFamily="18" charset="0"/>
            <a:cs typeface="Times New Roman" pitchFamily="18" charset="0"/>
          </a:endParaRPr>
        </a:p>
      </dgm:t>
    </dgm:pt>
    <dgm:pt modelId="{64DE58D4-742D-42CF-A5AA-D3916128D2FE}" type="sibTrans" cxnId="{7104FD59-CDDD-4FD8-9DF4-E526E6B393A1}">
      <dgm:prSet/>
      <dgm:spPr/>
      <dgm:t>
        <a:bodyPr/>
        <a:lstStyle/>
        <a:p>
          <a:endParaRPr lang="ru-RU" sz="800">
            <a:latin typeface="Times New Roman" pitchFamily="18" charset="0"/>
            <a:cs typeface="Times New Roman" pitchFamily="18" charset="0"/>
          </a:endParaRPr>
        </a:p>
      </dgm:t>
    </dgm:pt>
    <dgm:pt modelId="{462D35A7-543C-40CB-B301-83DAAFFC6682}">
      <dgm:prSet custT="1"/>
      <dgm:spPr/>
      <dgm:t>
        <a:bodyPr/>
        <a:lstStyle/>
        <a:p>
          <a:r>
            <a:rPr lang="ru-RU" sz="1200" b="1">
              <a:latin typeface="Times New Roman" pitchFamily="18" charset="0"/>
              <a:cs typeface="Times New Roman" pitchFamily="18" charset="0"/>
            </a:rPr>
            <a:t>Работа с родителям</a:t>
          </a:r>
          <a:r>
            <a:rPr lang="ru-RU" sz="1000" b="1">
              <a:latin typeface="Times New Roman" pitchFamily="18" charset="0"/>
              <a:cs typeface="Times New Roman" pitchFamily="18" charset="0"/>
            </a:rPr>
            <a:t>и</a:t>
          </a:r>
          <a:endParaRPr lang="ru-RU" sz="1000">
            <a:latin typeface="Times New Roman" pitchFamily="18" charset="0"/>
            <a:cs typeface="Times New Roman" pitchFamily="18" charset="0"/>
          </a:endParaRPr>
        </a:p>
      </dgm:t>
    </dgm:pt>
    <dgm:pt modelId="{D2258604-8B50-4D3D-8EE0-54F0FED2AA00}" type="parTrans" cxnId="{8209D752-790C-44E6-AECE-944AD89A2C19}">
      <dgm:prSet/>
      <dgm:spPr/>
      <dgm:t>
        <a:bodyPr/>
        <a:lstStyle/>
        <a:p>
          <a:endParaRPr lang="ru-RU"/>
        </a:p>
      </dgm:t>
    </dgm:pt>
    <dgm:pt modelId="{2E7E376B-4D57-4497-B5FD-728972A09EF5}" type="sibTrans" cxnId="{8209D752-790C-44E6-AECE-944AD89A2C19}">
      <dgm:prSet/>
      <dgm:spPr/>
      <dgm:t>
        <a:bodyPr/>
        <a:lstStyle/>
        <a:p>
          <a:endParaRPr lang="ru-RU"/>
        </a:p>
      </dgm:t>
    </dgm:pt>
    <dgm:pt modelId="{D8A364EC-F59E-436F-9AFA-AF8053153708}">
      <dgm:prSet custT="1"/>
      <dgm:spPr/>
      <dgm:t>
        <a:bodyPr/>
        <a:lstStyle/>
        <a:p>
          <a:r>
            <a:rPr lang="ru-RU" sz="1200" b="1">
              <a:latin typeface="Times New Roman" pitchFamily="18" charset="0"/>
              <a:cs typeface="Times New Roman" pitchFamily="18" charset="0"/>
            </a:rPr>
            <a:t>Сотрудничество с социальными партнерами</a:t>
          </a:r>
          <a:endParaRPr lang="ru-RU" sz="1200">
            <a:latin typeface="Times New Roman" pitchFamily="18" charset="0"/>
            <a:cs typeface="Times New Roman" pitchFamily="18" charset="0"/>
          </a:endParaRPr>
        </a:p>
      </dgm:t>
    </dgm:pt>
    <dgm:pt modelId="{C4FD536C-4A54-4658-BE40-A81B358555FB}" type="parTrans" cxnId="{0E7BE2BF-128F-4B4E-9FCC-77038BE5BABE}">
      <dgm:prSet/>
      <dgm:spPr/>
      <dgm:t>
        <a:bodyPr/>
        <a:lstStyle/>
        <a:p>
          <a:endParaRPr lang="ru-RU"/>
        </a:p>
      </dgm:t>
    </dgm:pt>
    <dgm:pt modelId="{A0B306E3-AA4F-4689-8CAC-FE5A057C719D}" type="sibTrans" cxnId="{0E7BE2BF-128F-4B4E-9FCC-77038BE5BABE}">
      <dgm:prSet/>
      <dgm:spPr/>
      <dgm:t>
        <a:bodyPr/>
        <a:lstStyle/>
        <a:p>
          <a:endParaRPr lang="ru-RU"/>
        </a:p>
      </dgm:t>
    </dgm:pt>
    <dgm:pt modelId="{DF4D887D-4E52-40E5-8386-50F59E5DD840}">
      <dgm:prSet custT="1"/>
      <dgm:spPr/>
      <dgm:t>
        <a:bodyPr/>
        <a:lstStyle/>
        <a:p>
          <a:r>
            <a:rPr lang="ru-RU" sz="1200" b="1">
              <a:latin typeface="Times New Roman" pitchFamily="18" charset="0"/>
              <a:cs typeface="Times New Roman" pitchFamily="18" charset="0"/>
            </a:rPr>
            <a:t>Создание предметно-развивающей среды</a:t>
          </a:r>
          <a:endParaRPr lang="ru-RU" sz="1200">
            <a:latin typeface="Times New Roman" pitchFamily="18" charset="0"/>
            <a:cs typeface="Times New Roman" pitchFamily="18" charset="0"/>
          </a:endParaRPr>
        </a:p>
      </dgm:t>
    </dgm:pt>
    <dgm:pt modelId="{FE36CA06-CD8E-433B-A335-D0353AF60B43}" type="parTrans" cxnId="{6A9C6826-AE8C-477B-9BD8-5579291A1990}">
      <dgm:prSet/>
      <dgm:spPr/>
      <dgm:t>
        <a:bodyPr/>
        <a:lstStyle/>
        <a:p>
          <a:endParaRPr lang="ru-RU"/>
        </a:p>
      </dgm:t>
    </dgm:pt>
    <dgm:pt modelId="{DDAFEA23-7E33-43E0-86C6-FE131C71B963}" type="sibTrans" cxnId="{6A9C6826-AE8C-477B-9BD8-5579291A1990}">
      <dgm:prSet/>
      <dgm:spPr/>
      <dgm:t>
        <a:bodyPr/>
        <a:lstStyle/>
        <a:p>
          <a:endParaRPr lang="ru-RU"/>
        </a:p>
      </dgm:t>
    </dgm:pt>
    <dgm:pt modelId="{AFE722BC-6778-4BE0-A124-4BB888C1387B}" type="pres">
      <dgm:prSet presAssocID="{4928883A-9BC5-4FB4-A77C-17FE6375C4D3}" presName="diagram" presStyleCnt="0">
        <dgm:presLayoutVars>
          <dgm:chPref val="1"/>
          <dgm:dir/>
          <dgm:animOne val="branch"/>
          <dgm:animLvl val="lvl"/>
          <dgm:resizeHandles/>
        </dgm:presLayoutVars>
      </dgm:prSet>
      <dgm:spPr/>
    </dgm:pt>
    <dgm:pt modelId="{9E3F1C19-7705-4D55-9CDA-7C08D0E8AFE4}" type="pres">
      <dgm:prSet presAssocID="{DAA8D3C6-C2B6-45DF-BCD4-6C268ACCAD4B}" presName="root" presStyleCnt="0"/>
      <dgm:spPr/>
    </dgm:pt>
    <dgm:pt modelId="{F9E56A83-1241-4539-8F51-2254FB87F61E}" type="pres">
      <dgm:prSet presAssocID="{DAA8D3C6-C2B6-45DF-BCD4-6C268ACCAD4B}" presName="rootComposite" presStyleCnt="0"/>
      <dgm:spPr/>
    </dgm:pt>
    <dgm:pt modelId="{2D49DFAA-2258-443A-835E-B5E7D2F139B4}" type="pres">
      <dgm:prSet presAssocID="{DAA8D3C6-C2B6-45DF-BCD4-6C268ACCAD4B}" presName="rootText" presStyleLbl="node1" presStyleIdx="0" presStyleCnt="1" custScaleX="617151" custScaleY="288642" custLinFactNeighborX="-2770" custLinFactNeighborY="16620"/>
      <dgm:spPr/>
      <dgm:t>
        <a:bodyPr/>
        <a:lstStyle/>
        <a:p>
          <a:endParaRPr lang="ru-RU"/>
        </a:p>
      </dgm:t>
    </dgm:pt>
    <dgm:pt modelId="{B7E9E8F9-C9DD-4C9B-AABF-69A72C52EBF1}" type="pres">
      <dgm:prSet presAssocID="{DAA8D3C6-C2B6-45DF-BCD4-6C268ACCAD4B}" presName="rootConnector" presStyleLbl="node1" presStyleIdx="0" presStyleCnt="1"/>
      <dgm:spPr/>
      <dgm:t>
        <a:bodyPr/>
        <a:lstStyle/>
        <a:p>
          <a:endParaRPr lang="ru-RU"/>
        </a:p>
      </dgm:t>
    </dgm:pt>
    <dgm:pt modelId="{35918417-514A-4BB9-9BD6-232550845CA4}" type="pres">
      <dgm:prSet presAssocID="{DAA8D3C6-C2B6-45DF-BCD4-6C268ACCAD4B}" presName="childShape" presStyleCnt="0"/>
      <dgm:spPr/>
    </dgm:pt>
    <dgm:pt modelId="{DC2364BC-1241-4433-BE91-1921E4AC01AB}" type="pres">
      <dgm:prSet presAssocID="{103F11FD-5A3F-40AF-AA92-F193B80EE0D1}" presName="Name13" presStyleLbl="parChTrans1D2" presStyleIdx="0" presStyleCnt="5"/>
      <dgm:spPr/>
      <dgm:t>
        <a:bodyPr/>
        <a:lstStyle/>
        <a:p>
          <a:endParaRPr lang="ru-RU"/>
        </a:p>
      </dgm:t>
    </dgm:pt>
    <dgm:pt modelId="{7E066DEC-86CA-4487-85A4-72F6830ED886}" type="pres">
      <dgm:prSet presAssocID="{372AB5D8-E11D-433E-AE53-B98BEF6B37CB}" presName="childText" presStyleLbl="bgAcc1" presStyleIdx="0" presStyleCnt="5" custScaleX="821714" custScaleY="148068">
        <dgm:presLayoutVars>
          <dgm:bulletEnabled val="1"/>
        </dgm:presLayoutVars>
      </dgm:prSet>
      <dgm:spPr/>
      <dgm:t>
        <a:bodyPr/>
        <a:lstStyle/>
        <a:p>
          <a:endParaRPr lang="ru-RU"/>
        </a:p>
      </dgm:t>
    </dgm:pt>
    <dgm:pt modelId="{17B7664E-6376-4A65-84C1-F5A4A3275B21}" type="pres">
      <dgm:prSet presAssocID="{D3815AA0-DAE1-48CF-B6F6-9844457DA24B}" presName="Name13" presStyleLbl="parChTrans1D2" presStyleIdx="1" presStyleCnt="5"/>
      <dgm:spPr/>
      <dgm:t>
        <a:bodyPr/>
        <a:lstStyle/>
        <a:p>
          <a:endParaRPr lang="ru-RU"/>
        </a:p>
      </dgm:t>
    </dgm:pt>
    <dgm:pt modelId="{F34CE697-0AA1-4777-8DFE-E4162CE75E93}" type="pres">
      <dgm:prSet presAssocID="{68BC98D8-E10C-4149-851B-7CFE382BFC65}" presName="childText" presStyleLbl="bgAcc1" presStyleIdx="1" presStyleCnt="5" custScaleX="819160" custScaleY="166824">
        <dgm:presLayoutVars>
          <dgm:bulletEnabled val="1"/>
        </dgm:presLayoutVars>
      </dgm:prSet>
      <dgm:spPr/>
      <dgm:t>
        <a:bodyPr/>
        <a:lstStyle/>
        <a:p>
          <a:endParaRPr lang="ru-RU"/>
        </a:p>
      </dgm:t>
    </dgm:pt>
    <dgm:pt modelId="{9029A834-C605-4B1D-988F-246B51435E81}" type="pres">
      <dgm:prSet presAssocID="{D2258604-8B50-4D3D-8EE0-54F0FED2AA00}" presName="Name13" presStyleLbl="parChTrans1D2" presStyleIdx="2" presStyleCnt="5"/>
      <dgm:spPr/>
      <dgm:t>
        <a:bodyPr/>
        <a:lstStyle/>
        <a:p>
          <a:endParaRPr lang="ru-RU"/>
        </a:p>
      </dgm:t>
    </dgm:pt>
    <dgm:pt modelId="{7A5725C7-2803-4D0E-A501-C3FF684D100C}" type="pres">
      <dgm:prSet presAssocID="{462D35A7-543C-40CB-B301-83DAAFFC6682}" presName="childText" presStyleLbl="bgAcc1" presStyleIdx="2" presStyleCnt="5" custScaleX="815075" custScaleY="161051">
        <dgm:presLayoutVars>
          <dgm:bulletEnabled val="1"/>
        </dgm:presLayoutVars>
      </dgm:prSet>
      <dgm:spPr/>
      <dgm:t>
        <a:bodyPr/>
        <a:lstStyle/>
        <a:p>
          <a:endParaRPr lang="ru-RU"/>
        </a:p>
      </dgm:t>
    </dgm:pt>
    <dgm:pt modelId="{59438ABC-BF87-4EB7-8B17-3E2968531858}" type="pres">
      <dgm:prSet presAssocID="{C4FD536C-4A54-4658-BE40-A81B358555FB}" presName="Name13" presStyleLbl="parChTrans1D2" presStyleIdx="3" presStyleCnt="5"/>
      <dgm:spPr/>
      <dgm:t>
        <a:bodyPr/>
        <a:lstStyle/>
        <a:p>
          <a:endParaRPr lang="ru-RU"/>
        </a:p>
      </dgm:t>
    </dgm:pt>
    <dgm:pt modelId="{51282624-DA3F-443B-87B6-E5E364D36998}" type="pres">
      <dgm:prSet presAssocID="{D8A364EC-F59E-436F-9AFA-AF8053153708}" presName="childText" presStyleLbl="bgAcc1" presStyleIdx="3" presStyleCnt="5" custScaleX="810567" custScaleY="187457">
        <dgm:presLayoutVars>
          <dgm:bulletEnabled val="1"/>
        </dgm:presLayoutVars>
      </dgm:prSet>
      <dgm:spPr/>
      <dgm:t>
        <a:bodyPr/>
        <a:lstStyle/>
        <a:p>
          <a:endParaRPr lang="ru-RU"/>
        </a:p>
      </dgm:t>
    </dgm:pt>
    <dgm:pt modelId="{C06E09FD-293E-43B2-9074-27397C2973B0}" type="pres">
      <dgm:prSet presAssocID="{FE36CA06-CD8E-433B-A335-D0353AF60B43}" presName="Name13" presStyleLbl="parChTrans1D2" presStyleIdx="4" presStyleCnt="5"/>
      <dgm:spPr/>
      <dgm:t>
        <a:bodyPr/>
        <a:lstStyle/>
        <a:p>
          <a:endParaRPr lang="ru-RU"/>
        </a:p>
      </dgm:t>
    </dgm:pt>
    <dgm:pt modelId="{ABB210CB-ED87-4A0A-98AD-7F065B0B7D3D}" type="pres">
      <dgm:prSet presAssocID="{DF4D887D-4E52-40E5-8386-50F59E5DD840}" presName="childText" presStyleLbl="bgAcc1" presStyleIdx="4" presStyleCnt="5" custScaleX="812734" custScaleY="180446">
        <dgm:presLayoutVars>
          <dgm:bulletEnabled val="1"/>
        </dgm:presLayoutVars>
      </dgm:prSet>
      <dgm:spPr/>
      <dgm:t>
        <a:bodyPr/>
        <a:lstStyle/>
        <a:p>
          <a:endParaRPr lang="ru-RU"/>
        </a:p>
      </dgm:t>
    </dgm:pt>
  </dgm:ptLst>
  <dgm:cxnLst>
    <dgm:cxn modelId="{143763B5-DB56-41C1-AC25-66189162A5DE}" srcId="{4928883A-9BC5-4FB4-A77C-17FE6375C4D3}" destId="{DAA8D3C6-C2B6-45DF-BCD4-6C268ACCAD4B}" srcOrd="0" destOrd="0" parTransId="{EB646F3C-81C8-4DC6-8298-682CBBFA2328}" sibTransId="{ACA9B4FD-DC89-4A6D-8F30-3C9467B62E55}"/>
    <dgm:cxn modelId="{061C7E40-C2DC-42A3-AC06-D217624EEF8B}" type="presOf" srcId="{DF4D887D-4E52-40E5-8386-50F59E5DD840}" destId="{ABB210CB-ED87-4A0A-98AD-7F065B0B7D3D}" srcOrd="0" destOrd="0" presId="urn:microsoft.com/office/officeart/2005/8/layout/hierarchy3"/>
    <dgm:cxn modelId="{7461325C-F0F1-4FC6-B4B7-26D427A09AED}" type="presOf" srcId="{D3815AA0-DAE1-48CF-B6F6-9844457DA24B}" destId="{17B7664E-6376-4A65-84C1-F5A4A3275B21}" srcOrd="0" destOrd="0" presId="urn:microsoft.com/office/officeart/2005/8/layout/hierarchy3"/>
    <dgm:cxn modelId="{553EFA7E-9AAC-401F-9B76-B5E8D202AAA2}" type="presOf" srcId="{D8A364EC-F59E-436F-9AFA-AF8053153708}" destId="{51282624-DA3F-443B-87B6-E5E364D36998}" srcOrd="0" destOrd="0" presId="urn:microsoft.com/office/officeart/2005/8/layout/hierarchy3"/>
    <dgm:cxn modelId="{B3B8A760-664C-4213-AE09-939AD7FA9BA6}" type="presOf" srcId="{FE36CA06-CD8E-433B-A335-D0353AF60B43}" destId="{C06E09FD-293E-43B2-9074-27397C2973B0}" srcOrd="0" destOrd="0" presId="urn:microsoft.com/office/officeart/2005/8/layout/hierarchy3"/>
    <dgm:cxn modelId="{9109F7D4-B3EF-4B69-8AD0-2A52D4ACD438}" type="presOf" srcId="{372AB5D8-E11D-433E-AE53-B98BEF6B37CB}" destId="{7E066DEC-86CA-4487-85A4-72F6830ED886}" srcOrd="0" destOrd="0" presId="urn:microsoft.com/office/officeart/2005/8/layout/hierarchy3"/>
    <dgm:cxn modelId="{A40E8246-5FBE-43DB-9A5C-96370AC12C57}" srcId="{DAA8D3C6-C2B6-45DF-BCD4-6C268ACCAD4B}" destId="{372AB5D8-E11D-433E-AE53-B98BEF6B37CB}" srcOrd="0" destOrd="0" parTransId="{103F11FD-5A3F-40AF-AA92-F193B80EE0D1}" sibTransId="{F7972FEB-EA24-4BD5-B223-BB6167870DAB}"/>
    <dgm:cxn modelId="{ED58B6CD-BE88-42E8-95E7-BEE824D72769}" type="presOf" srcId="{DAA8D3C6-C2B6-45DF-BCD4-6C268ACCAD4B}" destId="{2D49DFAA-2258-443A-835E-B5E7D2F139B4}" srcOrd="0" destOrd="0" presId="urn:microsoft.com/office/officeart/2005/8/layout/hierarchy3"/>
    <dgm:cxn modelId="{925BB2EC-43D0-4FF5-BE75-CAE550456372}" type="presOf" srcId="{D2258604-8B50-4D3D-8EE0-54F0FED2AA00}" destId="{9029A834-C605-4B1D-988F-246B51435E81}" srcOrd="0" destOrd="0" presId="urn:microsoft.com/office/officeart/2005/8/layout/hierarchy3"/>
    <dgm:cxn modelId="{8209D752-790C-44E6-AECE-944AD89A2C19}" srcId="{DAA8D3C6-C2B6-45DF-BCD4-6C268ACCAD4B}" destId="{462D35A7-543C-40CB-B301-83DAAFFC6682}" srcOrd="2" destOrd="0" parTransId="{D2258604-8B50-4D3D-8EE0-54F0FED2AA00}" sibTransId="{2E7E376B-4D57-4497-B5FD-728972A09EF5}"/>
    <dgm:cxn modelId="{0A02DE99-10EE-4DC4-8E88-BC9D53DEE3AB}" type="presOf" srcId="{68BC98D8-E10C-4149-851B-7CFE382BFC65}" destId="{F34CE697-0AA1-4777-8DFE-E4162CE75E93}" srcOrd="0" destOrd="0" presId="urn:microsoft.com/office/officeart/2005/8/layout/hierarchy3"/>
    <dgm:cxn modelId="{1B9FA366-DF8D-4B3A-A36A-1BBE33636C59}" type="presOf" srcId="{103F11FD-5A3F-40AF-AA92-F193B80EE0D1}" destId="{DC2364BC-1241-4433-BE91-1921E4AC01AB}" srcOrd="0" destOrd="0" presId="urn:microsoft.com/office/officeart/2005/8/layout/hierarchy3"/>
    <dgm:cxn modelId="{8875C83A-A8DA-431A-A405-E8D26F7DFFAE}" type="presOf" srcId="{462D35A7-543C-40CB-B301-83DAAFFC6682}" destId="{7A5725C7-2803-4D0E-A501-C3FF684D100C}" srcOrd="0" destOrd="0" presId="urn:microsoft.com/office/officeart/2005/8/layout/hierarchy3"/>
    <dgm:cxn modelId="{7104FD59-CDDD-4FD8-9DF4-E526E6B393A1}" srcId="{DAA8D3C6-C2B6-45DF-BCD4-6C268ACCAD4B}" destId="{68BC98D8-E10C-4149-851B-7CFE382BFC65}" srcOrd="1" destOrd="0" parTransId="{D3815AA0-DAE1-48CF-B6F6-9844457DA24B}" sibTransId="{64DE58D4-742D-42CF-A5AA-D3916128D2FE}"/>
    <dgm:cxn modelId="{0E7BE2BF-128F-4B4E-9FCC-77038BE5BABE}" srcId="{DAA8D3C6-C2B6-45DF-BCD4-6C268ACCAD4B}" destId="{D8A364EC-F59E-436F-9AFA-AF8053153708}" srcOrd="3" destOrd="0" parTransId="{C4FD536C-4A54-4658-BE40-A81B358555FB}" sibTransId="{A0B306E3-AA4F-4689-8CAC-FE5A057C719D}"/>
    <dgm:cxn modelId="{A31BEB98-870E-446D-ADCC-BC662C0F2BF1}" type="presOf" srcId="{4928883A-9BC5-4FB4-A77C-17FE6375C4D3}" destId="{AFE722BC-6778-4BE0-A124-4BB888C1387B}" srcOrd="0" destOrd="0" presId="urn:microsoft.com/office/officeart/2005/8/layout/hierarchy3"/>
    <dgm:cxn modelId="{6A9C6826-AE8C-477B-9BD8-5579291A1990}" srcId="{DAA8D3C6-C2B6-45DF-BCD4-6C268ACCAD4B}" destId="{DF4D887D-4E52-40E5-8386-50F59E5DD840}" srcOrd="4" destOrd="0" parTransId="{FE36CA06-CD8E-433B-A335-D0353AF60B43}" sibTransId="{DDAFEA23-7E33-43E0-86C6-FE131C71B963}"/>
    <dgm:cxn modelId="{0941E180-7861-4576-8F43-DC7654F87CC4}" type="presOf" srcId="{C4FD536C-4A54-4658-BE40-A81B358555FB}" destId="{59438ABC-BF87-4EB7-8B17-3E2968531858}" srcOrd="0" destOrd="0" presId="urn:microsoft.com/office/officeart/2005/8/layout/hierarchy3"/>
    <dgm:cxn modelId="{36BC5514-FA83-4CCB-8DF2-65DF46BC109F}" type="presOf" srcId="{DAA8D3C6-C2B6-45DF-BCD4-6C268ACCAD4B}" destId="{B7E9E8F9-C9DD-4C9B-AABF-69A72C52EBF1}" srcOrd="1" destOrd="0" presId="urn:microsoft.com/office/officeart/2005/8/layout/hierarchy3"/>
    <dgm:cxn modelId="{9DDC57CD-86EC-4269-AEE1-330D451A1E67}" type="presParOf" srcId="{AFE722BC-6778-4BE0-A124-4BB888C1387B}" destId="{9E3F1C19-7705-4D55-9CDA-7C08D0E8AFE4}" srcOrd="0" destOrd="0" presId="urn:microsoft.com/office/officeart/2005/8/layout/hierarchy3"/>
    <dgm:cxn modelId="{E482E1B3-B70A-4F5C-953C-CBB85A83BE87}" type="presParOf" srcId="{9E3F1C19-7705-4D55-9CDA-7C08D0E8AFE4}" destId="{F9E56A83-1241-4539-8F51-2254FB87F61E}" srcOrd="0" destOrd="0" presId="urn:microsoft.com/office/officeart/2005/8/layout/hierarchy3"/>
    <dgm:cxn modelId="{F1B73757-C4D9-413E-BBD5-4791EB2E1D35}" type="presParOf" srcId="{F9E56A83-1241-4539-8F51-2254FB87F61E}" destId="{2D49DFAA-2258-443A-835E-B5E7D2F139B4}" srcOrd="0" destOrd="0" presId="urn:microsoft.com/office/officeart/2005/8/layout/hierarchy3"/>
    <dgm:cxn modelId="{F9BF5463-05AA-498C-BFDC-D4512C728E3A}" type="presParOf" srcId="{F9E56A83-1241-4539-8F51-2254FB87F61E}" destId="{B7E9E8F9-C9DD-4C9B-AABF-69A72C52EBF1}" srcOrd="1" destOrd="0" presId="urn:microsoft.com/office/officeart/2005/8/layout/hierarchy3"/>
    <dgm:cxn modelId="{72CD7BE4-EEF0-4005-BDFB-FCDE2014685F}" type="presParOf" srcId="{9E3F1C19-7705-4D55-9CDA-7C08D0E8AFE4}" destId="{35918417-514A-4BB9-9BD6-232550845CA4}" srcOrd="1" destOrd="0" presId="urn:microsoft.com/office/officeart/2005/8/layout/hierarchy3"/>
    <dgm:cxn modelId="{F7417AC2-3E90-4D9E-BBA0-F28B5E6F8C9C}" type="presParOf" srcId="{35918417-514A-4BB9-9BD6-232550845CA4}" destId="{DC2364BC-1241-4433-BE91-1921E4AC01AB}" srcOrd="0" destOrd="0" presId="urn:microsoft.com/office/officeart/2005/8/layout/hierarchy3"/>
    <dgm:cxn modelId="{E38AC287-66D8-4C22-B436-9323B76250E2}" type="presParOf" srcId="{35918417-514A-4BB9-9BD6-232550845CA4}" destId="{7E066DEC-86CA-4487-85A4-72F6830ED886}" srcOrd="1" destOrd="0" presId="urn:microsoft.com/office/officeart/2005/8/layout/hierarchy3"/>
    <dgm:cxn modelId="{B7262C4C-E2D3-4FEF-B465-82EF90CBB935}" type="presParOf" srcId="{35918417-514A-4BB9-9BD6-232550845CA4}" destId="{17B7664E-6376-4A65-84C1-F5A4A3275B21}" srcOrd="2" destOrd="0" presId="urn:microsoft.com/office/officeart/2005/8/layout/hierarchy3"/>
    <dgm:cxn modelId="{77660F01-70DF-45B2-B0F1-9CDB455F2A7B}" type="presParOf" srcId="{35918417-514A-4BB9-9BD6-232550845CA4}" destId="{F34CE697-0AA1-4777-8DFE-E4162CE75E93}" srcOrd="3" destOrd="0" presId="urn:microsoft.com/office/officeart/2005/8/layout/hierarchy3"/>
    <dgm:cxn modelId="{9F1C868B-EDF5-4C98-801F-F4D4211F727D}" type="presParOf" srcId="{35918417-514A-4BB9-9BD6-232550845CA4}" destId="{9029A834-C605-4B1D-988F-246B51435E81}" srcOrd="4" destOrd="0" presId="urn:microsoft.com/office/officeart/2005/8/layout/hierarchy3"/>
    <dgm:cxn modelId="{CC082528-1536-4F7E-BED2-5B00948B1B3C}" type="presParOf" srcId="{35918417-514A-4BB9-9BD6-232550845CA4}" destId="{7A5725C7-2803-4D0E-A501-C3FF684D100C}" srcOrd="5" destOrd="0" presId="urn:microsoft.com/office/officeart/2005/8/layout/hierarchy3"/>
    <dgm:cxn modelId="{C004312B-0D1D-4017-9EA9-E5D09D15BCE5}" type="presParOf" srcId="{35918417-514A-4BB9-9BD6-232550845CA4}" destId="{59438ABC-BF87-4EB7-8B17-3E2968531858}" srcOrd="6" destOrd="0" presId="urn:microsoft.com/office/officeart/2005/8/layout/hierarchy3"/>
    <dgm:cxn modelId="{4EF95FA1-55C7-424D-9F9A-D2562A45817A}" type="presParOf" srcId="{35918417-514A-4BB9-9BD6-232550845CA4}" destId="{51282624-DA3F-443B-87B6-E5E364D36998}" srcOrd="7" destOrd="0" presId="urn:microsoft.com/office/officeart/2005/8/layout/hierarchy3"/>
    <dgm:cxn modelId="{AFD96354-3782-4BFE-925E-7D7BF8A9DD08}" type="presParOf" srcId="{35918417-514A-4BB9-9BD6-232550845CA4}" destId="{C06E09FD-293E-43B2-9074-27397C2973B0}" srcOrd="8" destOrd="0" presId="urn:microsoft.com/office/officeart/2005/8/layout/hierarchy3"/>
    <dgm:cxn modelId="{6650CB7B-E79D-4818-A681-E56856868ACB}" type="presParOf" srcId="{35918417-514A-4BB9-9BD6-232550845CA4}" destId="{ABB210CB-ED87-4A0A-98AD-7F065B0B7D3D}" srcOrd="9" destOrd="0" presId="urn:microsoft.com/office/officeart/2005/8/layout/hierarchy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A27FBFA-09F6-4FB4-8931-B8B4CF8D6E87}" type="doc">
      <dgm:prSet loTypeId="urn:microsoft.com/office/officeart/2005/8/layout/cycle1" loCatId="cycle" qsTypeId="urn:microsoft.com/office/officeart/2005/8/quickstyle/3d2" qsCatId="3D" csTypeId="urn:microsoft.com/office/officeart/2005/8/colors/colorful1#5" csCatId="colorful" phldr="1"/>
      <dgm:spPr/>
      <dgm:t>
        <a:bodyPr/>
        <a:lstStyle/>
        <a:p>
          <a:endParaRPr lang="ru-RU"/>
        </a:p>
      </dgm:t>
    </dgm:pt>
    <dgm:pt modelId="{750BFC2D-D74A-4BC6-BA35-6B1224D6D909}">
      <dgm:prSet phldrT="[Текст]" custT="1"/>
      <dgm:spPr/>
      <dgm:t>
        <a:bodyPr/>
        <a:lstStyle/>
        <a:p>
          <a:r>
            <a:rPr lang="ru-RU" sz="1100" b="1" i="1">
              <a:latin typeface="Times New Roman" pitchFamily="18" charset="0"/>
              <a:cs typeface="Times New Roman" pitchFamily="18" charset="0"/>
            </a:rPr>
            <a:t>Методы повышения познавательной активности</a:t>
          </a:r>
          <a:endParaRPr lang="ru-RU" sz="1100"/>
        </a:p>
      </dgm:t>
    </dgm:pt>
    <dgm:pt modelId="{049C3501-F983-40FE-A92E-95E7ED85371E}" type="parTrans" cxnId="{50345724-1886-4BD5-8F51-80525D30BE8F}">
      <dgm:prSet/>
      <dgm:spPr/>
      <dgm:t>
        <a:bodyPr/>
        <a:lstStyle/>
        <a:p>
          <a:endParaRPr lang="ru-RU"/>
        </a:p>
      </dgm:t>
    </dgm:pt>
    <dgm:pt modelId="{AFAC4AD3-D1EB-40A8-B256-F23B5B2D9ADC}" type="sibTrans" cxnId="{50345724-1886-4BD5-8F51-80525D30BE8F}">
      <dgm:prSet/>
      <dgm:spPr>
        <a:ln>
          <a:solidFill>
            <a:schemeClr val="tx1"/>
          </a:solidFill>
        </a:ln>
      </dgm:spPr>
      <dgm:t>
        <a:bodyPr/>
        <a:lstStyle/>
        <a:p>
          <a:endParaRPr lang="ru-RU"/>
        </a:p>
      </dgm:t>
    </dgm:pt>
    <dgm:pt modelId="{0A833859-5A9F-4551-AB20-C2BE8CB4E61B}">
      <dgm:prSet phldrT="[Текст]" custT="1"/>
      <dgm:spPr/>
      <dgm:t>
        <a:bodyPr/>
        <a:lstStyle/>
        <a:p>
          <a:r>
            <a:rPr lang="ru-RU" sz="1100" b="1" i="1">
              <a:latin typeface="Times New Roman" pitchFamily="18" charset="0"/>
              <a:cs typeface="Times New Roman" pitchFamily="18" charset="0"/>
            </a:rPr>
            <a:t>Методы повышения эмоциональной активности</a:t>
          </a:r>
          <a:endParaRPr lang="ru-RU" sz="1100"/>
        </a:p>
      </dgm:t>
    </dgm:pt>
    <dgm:pt modelId="{05188D01-13D3-4CFC-9C54-344EC01A0A5A}" type="parTrans" cxnId="{53B3A2E5-ED98-4DE3-B9A8-DC4E09BDF797}">
      <dgm:prSet/>
      <dgm:spPr/>
      <dgm:t>
        <a:bodyPr/>
        <a:lstStyle/>
        <a:p>
          <a:endParaRPr lang="ru-RU"/>
        </a:p>
      </dgm:t>
    </dgm:pt>
    <dgm:pt modelId="{80EAFBE5-68DC-4623-8E58-00079696DA65}" type="sibTrans" cxnId="{53B3A2E5-ED98-4DE3-B9A8-DC4E09BDF797}">
      <dgm:prSet/>
      <dgm:spPr>
        <a:ln>
          <a:solidFill>
            <a:schemeClr val="tx1"/>
          </a:solidFill>
        </a:ln>
      </dgm:spPr>
      <dgm:t>
        <a:bodyPr/>
        <a:lstStyle/>
        <a:p>
          <a:endParaRPr lang="ru-RU"/>
        </a:p>
      </dgm:t>
    </dgm:pt>
    <dgm:pt modelId="{8849AD0E-0566-4DD4-A99C-05D5CBD89F2C}">
      <dgm:prSet phldrT="[Текст]" custT="1"/>
      <dgm:spPr/>
      <dgm:t>
        <a:bodyPr/>
        <a:lstStyle/>
        <a:p>
          <a:r>
            <a:rPr lang="ru-RU" sz="1100" b="1" i="1">
              <a:latin typeface="Times New Roman" pitchFamily="18" charset="0"/>
              <a:cs typeface="Times New Roman" pitchFamily="18" charset="0"/>
            </a:rPr>
            <a:t>Методы установления связи между разными видами деятельности</a:t>
          </a:r>
          <a:endParaRPr lang="ru-RU" sz="1100" i="1">
            <a:latin typeface="Times New Roman" pitchFamily="18" charset="0"/>
            <a:cs typeface="Times New Roman" pitchFamily="18" charset="0"/>
          </a:endParaRPr>
        </a:p>
      </dgm:t>
    </dgm:pt>
    <dgm:pt modelId="{25E9C76C-FE74-4253-8CA8-10AE1CD5EBAE}" type="parTrans" cxnId="{0323F79F-D029-426F-86A7-0DAC3C1330AA}">
      <dgm:prSet/>
      <dgm:spPr/>
      <dgm:t>
        <a:bodyPr/>
        <a:lstStyle/>
        <a:p>
          <a:endParaRPr lang="ru-RU"/>
        </a:p>
      </dgm:t>
    </dgm:pt>
    <dgm:pt modelId="{1EA9BDC2-AD9B-4321-8C6C-AEFECCFBB794}" type="sibTrans" cxnId="{0323F79F-D029-426F-86A7-0DAC3C1330AA}">
      <dgm:prSet/>
      <dgm:spPr>
        <a:ln>
          <a:solidFill>
            <a:schemeClr val="tx1"/>
          </a:solidFill>
        </a:ln>
      </dgm:spPr>
      <dgm:t>
        <a:bodyPr/>
        <a:lstStyle/>
        <a:p>
          <a:endParaRPr lang="ru-RU"/>
        </a:p>
      </dgm:t>
    </dgm:pt>
    <dgm:pt modelId="{AADDAF09-7400-4414-A6ED-23C7397E2C4F}">
      <dgm:prSet phldrT="[Текст]" custT="1"/>
      <dgm:spPr/>
      <dgm:t>
        <a:bodyPr/>
        <a:lstStyle/>
        <a:p>
          <a:r>
            <a:rPr lang="ru-RU" sz="1100" b="1" i="1">
              <a:latin typeface="Times New Roman" pitchFamily="18" charset="0"/>
              <a:cs typeface="Times New Roman" pitchFamily="18" charset="0"/>
            </a:rPr>
            <a:t>Методы обучения и развития творчества</a:t>
          </a:r>
          <a:endParaRPr lang="ru-RU" sz="1100" i="1">
            <a:latin typeface="Times New Roman" pitchFamily="18" charset="0"/>
            <a:cs typeface="Times New Roman" pitchFamily="18" charset="0"/>
          </a:endParaRPr>
        </a:p>
      </dgm:t>
    </dgm:pt>
    <dgm:pt modelId="{66BEFF10-9F1E-4FAB-BCDE-6EA2B72CB55B}" type="parTrans" cxnId="{E3BB93E7-9A05-42C7-8960-DC3F5B8483DB}">
      <dgm:prSet/>
      <dgm:spPr/>
      <dgm:t>
        <a:bodyPr/>
        <a:lstStyle/>
        <a:p>
          <a:endParaRPr lang="ru-RU"/>
        </a:p>
      </dgm:t>
    </dgm:pt>
    <dgm:pt modelId="{3B8E53D0-BD17-4B82-86AD-3BD5D92E000F}" type="sibTrans" cxnId="{E3BB93E7-9A05-42C7-8960-DC3F5B8483DB}">
      <dgm:prSet/>
      <dgm:spPr>
        <a:ln>
          <a:solidFill>
            <a:schemeClr val="tx1"/>
          </a:solidFill>
        </a:ln>
      </dgm:spPr>
      <dgm:t>
        <a:bodyPr/>
        <a:lstStyle/>
        <a:p>
          <a:endParaRPr lang="ru-RU"/>
        </a:p>
      </dgm:t>
    </dgm:pt>
    <dgm:pt modelId="{96BF7D05-5B1E-4968-B0AD-A6CA4C5432C0}">
      <dgm:prSet phldrT="[Текст]" custT="1"/>
      <dgm:spPr/>
      <dgm:t>
        <a:bodyPr/>
        <a:lstStyle/>
        <a:p>
          <a:r>
            <a:rPr lang="ru-RU" sz="1100" b="1" i="1">
              <a:latin typeface="Times New Roman" pitchFamily="18" charset="0"/>
              <a:cs typeface="Times New Roman" pitchFamily="18" charset="0"/>
            </a:rPr>
            <a:t>Методы ознакомления  с социальной действительностью</a:t>
          </a:r>
          <a:endParaRPr lang="ru-RU" sz="1100"/>
        </a:p>
      </dgm:t>
    </dgm:pt>
    <dgm:pt modelId="{A7E4D7A4-85F5-4C40-B562-9DA8240EE8F9}" type="parTrans" cxnId="{12CD9527-7CCC-4D42-AD1E-CE2DF94906B3}">
      <dgm:prSet/>
      <dgm:spPr/>
      <dgm:t>
        <a:bodyPr/>
        <a:lstStyle/>
        <a:p>
          <a:endParaRPr lang="ru-RU"/>
        </a:p>
      </dgm:t>
    </dgm:pt>
    <dgm:pt modelId="{68FC01A4-33F5-4302-8359-2330E512D14D}" type="sibTrans" cxnId="{12CD9527-7CCC-4D42-AD1E-CE2DF94906B3}">
      <dgm:prSet/>
      <dgm:spPr>
        <a:ln>
          <a:solidFill>
            <a:schemeClr val="tx1"/>
          </a:solidFill>
        </a:ln>
      </dgm:spPr>
      <dgm:t>
        <a:bodyPr/>
        <a:lstStyle/>
        <a:p>
          <a:endParaRPr lang="ru-RU"/>
        </a:p>
      </dgm:t>
    </dgm:pt>
    <dgm:pt modelId="{FD0DF4A3-27D0-4290-A70B-2CE015B74653}" type="pres">
      <dgm:prSet presAssocID="{9A27FBFA-09F6-4FB4-8931-B8B4CF8D6E87}" presName="cycle" presStyleCnt="0">
        <dgm:presLayoutVars>
          <dgm:dir/>
          <dgm:resizeHandles val="exact"/>
        </dgm:presLayoutVars>
      </dgm:prSet>
      <dgm:spPr/>
      <dgm:t>
        <a:bodyPr/>
        <a:lstStyle/>
        <a:p>
          <a:endParaRPr lang="ru-RU"/>
        </a:p>
      </dgm:t>
    </dgm:pt>
    <dgm:pt modelId="{14F3F5EC-93BA-478B-B258-FD2EC1B7D52D}" type="pres">
      <dgm:prSet presAssocID="{750BFC2D-D74A-4BC6-BA35-6B1224D6D909}" presName="dummy" presStyleCnt="0"/>
      <dgm:spPr/>
    </dgm:pt>
    <dgm:pt modelId="{796B6DDC-77F0-48A3-AFDA-746FDDAA8439}" type="pres">
      <dgm:prSet presAssocID="{750BFC2D-D74A-4BC6-BA35-6B1224D6D909}" presName="node" presStyleLbl="revTx" presStyleIdx="0" presStyleCnt="5" custScaleX="154410" custRadScaleRad="100156" custRadScaleInc="17435">
        <dgm:presLayoutVars>
          <dgm:bulletEnabled val="1"/>
        </dgm:presLayoutVars>
      </dgm:prSet>
      <dgm:spPr/>
      <dgm:t>
        <a:bodyPr/>
        <a:lstStyle/>
        <a:p>
          <a:endParaRPr lang="ru-RU"/>
        </a:p>
      </dgm:t>
    </dgm:pt>
    <dgm:pt modelId="{3E396FF6-3719-444D-B782-2AD82A2EF20B}" type="pres">
      <dgm:prSet presAssocID="{AFAC4AD3-D1EB-40A8-B256-F23B5B2D9ADC}" presName="sibTrans" presStyleLbl="node1" presStyleIdx="0" presStyleCnt="5"/>
      <dgm:spPr/>
      <dgm:t>
        <a:bodyPr/>
        <a:lstStyle/>
        <a:p>
          <a:endParaRPr lang="ru-RU"/>
        </a:p>
      </dgm:t>
    </dgm:pt>
    <dgm:pt modelId="{4067EED1-225A-44FD-A93A-C705D1CD00B7}" type="pres">
      <dgm:prSet presAssocID="{0A833859-5A9F-4551-AB20-C2BE8CB4E61B}" presName="dummy" presStyleCnt="0"/>
      <dgm:spPr/>
    </dgm:pt>
    <dgm:pt modelId="{F5A26920-0917-4773-BCD7-CC2632EC96B6}" type="pres">
      <dgm:prSet presAssocID="{0A833859-5A9F-4551-AB20-C2BE8CB4E61B}" presName="node" presStyleLbl="revTx" presStyleIdx="1" presStyleCnt="5" custScaleX="145402">
        <dgm:presLayoutVars>
          <dgm:bulletEnabled val="1"/>
        </dgm:presLayoutVars>
      </dgm:prSet>
      <dgm:spPr/>
      <dgm:t>
        <a:bodyPr/>
        <a:lstStyle/>
        <a:p>
          <a:endParaRPr lang="ru-RU"/>
        </a:p>
      </dgm:t>
    </dgm:pt>
    <dgm:pt modelId="{C0ECF743-8781-440C-96B7-A387710BC034}" type="pres">
      <dgm:prSet presAssocID="{80EAFBE5-68DC-4623-8E58-00079696DA65}" presName="sibTrans" presStyleLbl="node1" presStyleIdx="1" presStyleCnt="5"/>
      <dgm:spPr/>
      <dgm:t>
        <a:bodyPr/>
        <a:lstStyle/>
        <a:p>
          <a:endParaRPr lang="ru-RU"/>
        </a:p>
      </dgm:t>
    </dgm:pt>
    <dgm:pt modelId="{F6184A2C-53CF-4B67-8BBD-7DDF606A60E2}" type="pres">
      <dgm:prSet presAssocID="{8849AD0E-0566-4DD4-A99C-05D5CBD89F2C}" presName="dummy" presStyleCnt="0"/>
      <dgm:spPr/>
    </dgm:pt>
    <dgm:pt modelId="{FBB3729A-B56C-4CB0-9D98-0A8B962B2924}" type="pres">
      <dgm:prSet presAssocID="{8849AD0E-0566-4DD4-A99C-05D5CBD89F2C}" presName="node" presStyleLbl="revTx" presStyleIdx="2" presStyleCnt="5" custScaleX="123307">
        <dgm:presLayoutVars>
          <dgm:bulletEnabled val="1"/>
        </dgm:presLayoutVars>
      </dgm:prSet>
      <dgm:spPr/>
      <dgm:t>
        <a:bodyPr/>
        <a:lstStyle/>
        <a:p>
          <a:endParaRPr lang="ru-RU"/>
        </a:p>
      </dgm:t>
    </dgm:pt>
    <dgm:pt modelId="{D0958C3F-B90A-40DC-8E2D-22EAE87798C0}" type="pres">
      <dgm:prSet presAssocID="{1EA9BDC2-AD9B-4321-8C6C-AEFECCFBB794}" presName="sibTrans" presStyleLbl="node1" presStyleIdx="2" presStyleCnt="5"/>
      <dgm:spPr/>
      <dgm:t>
        <a:bodyPr/>
        <a:lstStyle/>
        <a:p>
          <a:endParaRPr lang="ru-RU"/>
        </a:p>
      </dgm:t>
    </dgm:pt>
    <dgm:pt modelId="{DF5A875D-ED6A-455A-B8AE-155ECE1F3D20}" type="pres">
      <dgm:prSet presAssocID="{AADDAF09-7400-4414-A6ED-23C7397E2C4F}" presName="dummy" presStyleCnt="0"/>
      <dgm:spPr/>
    </dgm:pt>
    <dgm:pt modelId="{A5DAC21F-99C1-43BF-BF5D-724246975CE2}" type="pres">
      <dgm:prSet presAssocID="{AADDAF09-7400-4414-A6ED-23C7397E2C4F}" presName="node" presStyleLbl="revTx" presStyleIdx="3" presStyleCnt="5" custScaleX="122054">
        <dgm:presLayoutVars>
          <dgm:bulletEnabled val="1"/>
        </dgm:presLayoutVars>
      </dgm:prSet>
      <dgm:spPr/>
      <dgm:t>
        <a:bodyPr/>
        <a:lstStyle/>
        <a:p>
          <a:endParaRPr lang="ru-RU"/>
        </a:p>
      </dgm:t>
    </dgm:pt>
    <dgm:pt modelId="{4CCF953D-8119-4B26-BAF4-9E1AD8BE6806}" type="pres">
      <dgm:prSet presAssocID="{3B8E53D0-BD17-4B82-86AD-3BD5D92E000F}" presName="sibTrans" presStyleLbl="node1" presStyleIdx="3" presStyleCnt="5"/>
      <dgm:spPr/>
      <dgm:t>
        <a:bodyPr/>
        <a:lstStyle/>
        <a:p>
          <a:endParaRPr lang="ru-RU"/>
        </a:p>
      </dgm:t>
    </dgm:pt>
    <dgm:pt modelId="{B9336DC3-BE7D-44C3-A4E5-812F08F3084B}" type="pres">
      <dgm:prSet presAssocID="{96BF7D05-5B1E-4968-B0AD-A6CA4C5432C0}" presName="dummy" presStyleCnt="0"/>
      <dgm:spPr/>
    </dgm:pt>
    <dgm:pt modelId="{F11544A1-B07C-4DF7-B816-DCDCEB5E61A7}" type="pres">
      <dgm:prSet presAssocID="{96BF7D05-5B1E-4968-B0AD-A6CA4C5432C0}" presName="node" presStyleLbl="revTx" presStyleIdx="4" presStyleCnt="5" custScaleX="184273" custScaleY="109686" custRadScaleRad="101745" custRadScaleInc="-21803">
        <dgm:presLayoutVars>
          <dgm:bulletEnabled val="1"/>
        </dgm:presLayoutVars>
      </dgm:prSet>
      <dgm:spPr/>
      <dgm:t>
        <a:bodyPr/>
        <a:lstStyle/>
        <a:p>
          <a:endParaRPr lang="ru-RU"/>
        </a:p>
      </dgm:t>
    </dgm:pt>
    <dgm:pt modelId="{DA43BD1D-C0C0-4422-8D0C-B8931307E37A}" type="pres">
      <dgm:prSet presAssocID="{68FC01A4-33F5-4302-8359-2330E512D14D}" presName="sibTrans" presStyleLbl="node1" presStyleIdx="4" presStyleCnt="5"/>
      <dgm:spPr/>
      <dgm:t>
        <a:bodyPr/>
        <a:lstStyle/>
        <a:p>
          <a:endParaRPr lang="ru-RU"/>
        </a:p>
      </dgm:t>
    </dgm:pt>
  </dgm:ptLst>
  <dgm:cxnLst>
    <dgm:cxn modelId="{53B3A2E5-ED98-4DE3-B9A8-DC4E09BDF797}" srcId="{9A27FBFA-09F6-4FB4-8931-B8B4CF8D6E87}" destId="{0A833859-5A9F-4551-AB20-C2BE8CB4E61B}" srcOrd="1" destOrd="0" parTransId="{05188D01-13D3-4CFC-9C54-344EC01A0A5A}" sibTransId="{80EAFBE5-68DC-4623-8E58-00079696DA65}"/>
    <dgm:cxn modelId="{F7D2FB11-4537-4781-8373-6EB1A9BE8588}" type="presOf" srcId="{9A27FBFA-09F6-4FB4-8931-B8B4CF8D6E87}" destId="{FD0DF4A3-27D0-4290-A70B-2CE015B74653}" srcOrd="0" destOrd="0" presId="urn:microsoft.com/office/officeart/2005/8/layout/cycle1"/>
    <dgm:cxn modelId="{8562DE90-0650-48DD-9667-D35E716F14F8}" type="presOf" srcId="{80EAFBE5-68DC-4623-8E58-00079696DA65}" destId="{C0ECF743-8781-440C-96B7-A387710BC034}" srcOrd="0" destOrd="0" presId="urn:microsoft.com/office/officeart/2005/8/layout/cycle1"/>
    <dgm:cxn modelId="{E0D85860-AE95-49C9-A846-7C8AB254B786}" type="presOf" srcId="{3B8E53D0-BD17-4B82-86AD-3BD5D92E000F}" destId="{4CCF953D-8119-4B26-BAF4-9E1AD8BE6806}" srcOrd="0" destOrd="0" presId="urn:microsoft.com/office/officeart/2005/8/layout/cycle1"/>
    <dgm:cxn modelId="{6549CAD9-481A-4932-9BCB-49A06A6B1489}" type="presOf" srcId="{8849AD0E-0566-4DD4-A99C-05D5CBD89F2C}" destId="{FBB3729A-B56C-4CB0-9D98-0A8B962B2924}" srcOrd="0" destOrd="0" presId="urn:microsoft.com/office/officeart/2005/8/layout/cycle1"/>
    <dgm:cxn modelId="{328E1E5C-31ED-42FB-B2BE-DA16C2FA199B}" type="presOf" srcId="{96BF7D05-5B1E-4968-B0AD-A6CA4C5432C0}" destId="{F11544A1-B07C-4DF7-B816-DCDCEB5E61A7}" srcOrd="0" destOrd="0" presId="urn:microsoft.com/office/officeart/2005/8/layout/cycle1"/>
    <dgm:cxn modelId="{BD32BA24-C86B-48A2-ADEA-458B3E597357}" type="presOf" srcId="{1EA9BDC2-AD9B-4321-8C6C-AEFECCFBB794}" destId="{D0958C3F-B90A-40DC-8E2D-22EAE87798C0}" srcOrd="0" destOrd="0" presId="urn:microsoft.com/office/officeart/2005/8/layout/cycle1"/>
    <dgm:cxn modelId="{E3BB93E7-9A05-42C7-8960-DC3F5B8483DB}" srcId="{9A27FBFA-09F6-4FB4-8931-B8B4CF8D6E87}" destId="{AADDAF09-7400-4414-A6ED-23C7397E2C4F}" srcOrd="3" destOrd="0" parTransId="{66BEFF10-9F1E-4FAB-BCDE-6EA2B72CB55B}" sibTransId="{3B8E53D0-BD17-4B82-86AD-3BD5D92E000F}"/>
    <dgm:cxn modelId="{12CD9527-7CCC-4D42-AD1E-CE2DF94906B3}" srcId="{9A27FBFA-09F6-4FB4-8931-B8B4CF8D6E87}" destId="{96BF7D05-5B1E-4968-B0AD-A6CA4C5432C0}" srcOrd="4" destOrd="0" parTransId="{A7E4D7A4-85F5-4C40-B562-9DA8240EE8F9}" sibTransId="{68FC01A4-33F5-4302-8359-2330E512D14D}"/>
    <dgm:cxn modelId="{50345724-1886-4BD5-8F51-80525D30BE8F}" srcId="{9A27FBFA-09F6-4FB4-8931-B8B4CF8D6E87}" destId="{750BFC2D-D74A-4BC6-BA35-6B1224D6D909}" srcOrd="0" destOrd="0" parTransId="{049C3501-F983-40FE-A92E-95E7ED85371E}" sibTransId="{AFAC4AD3-D1EB-40A8-B256-F23B5B2D9ADC}"/>
    <dgm:cxn modelId="{70BBD5DB-DFB7-4899-A589-F4327B7ECC91}" type="presOf" srcId="{68FC01A4-33F5-4302-8359-2330E512D14D}" destId="{DA43BD1D-C0C0-4422-8D0C-B8931307E37A}" srcOrd="0" destOrd="0" presId="urn:microsoft.com/office/officeart/2005/8/layout/cycle1"/>
    <dgm:cxn modelId="{0323F79F-D029-426F-86A7-0DAC3C1330AA}" srcId="{9A27FBFA-09F6-4FB4-8931-B8B4CF8D6E87}" destId="{8849AD0E-0566-4DD4-A99C-05D5CBD89F2C}" srcOrd="2" destOrd="0" parTransId="{25E9C76C-FE74-4253-8CA8-10AE1CD5EBAE}" sibTransId="{1EA9BDC2-AD9B-4321-8C6C-AEFECCFBB794}"/>
    <dgm:cxn modelId="{D4E08A28-78C6-4FE6-A4B8-979B4D4F515A}" type="presOf" srcId="{AADDAF09-7400-4414-A6ED-23C7397E2C4F}" destId="{A5DAC21F-99C1-43BF-BF5D-724246975CE2}" srcOrd="0" destOrd="0" presId="urn:microsoft.com/office/officeart/2005/8/layout/cycle1"/>
    <dgm:cxn modelId="{2ECAD168-446B-4F68-BE65-4D7E5D501055}" type="presOf" srcId="{AFAC4AD3-D1EB-40A8-B256-F23B5B2D9ADC}" destId="{3E396FF6-3719-444D-B782-2AD82A2EF20B}" srcOrd="0" destOrd="0" presId="urn:microsoft.com/office/officeart/2005/8/layout/cycle1"/>
    <dgm:cxn modelId="{E275F0B7-F005-4748-96ED-3A40A272C195}" type="presOf" srcId="{0A833859-5A9F-4551-AB20-C2BE8CB4E61B}" destId="{F5A26920-0917-4773-BCD7-CC2632EC96B6}" srcOrd="0" destOrd="0" presId="urn:microsoft.com/office/officeart/2005/8/layout/cycle1"/>
    <dgm:cxn modelId="{8A0A5F04-5703-4A42-B365-4A5D108A1844}" type="presOf" srcId="{750BFC2D-D74A-4BC6-BA35-6B1224D6D909}" destId="{796B6DDC-77F0-48A3-AFDA-746FDDAA8439}" srcOrd="0" destOrd="0" presId="urn:microsoft.com/office/officeart/2005/8/layout/cycle1"/>
    <dgm:cxn modelId="{05E042CC-570F-4482-8CC1-5D98D70F44E7}" type="presParOf" srcId="{FD0DF4A3-27D0-4290-A70B-2CE015B74653}" destId="{14F3F5EC-93BA-478B-B258-FD2EC1B7D52D}" srcOrd="0" destOrd="0" presId="urn:microsoft.com/office/officeart/2005/8/layout/cycle1"/>
    <dgm:cxn modelId="{4864FC93-971E-42D5-826A-7D81BABBF62E}" type="presParOf" srcId="{FD0DF4A3-27D0-4290-A70B-2CE015B74653}" destId="{796B6DDC-77F0-48A3-AFDA-746FDDAA8439}" srcOrd="1" destOrd="0" presId="urn:microsoft.com/office/officeart/2005/8/layout/cycle1"/>
    <dgm:cxn modelId="{3A99AD33-3C7A-4985-BDFA-89626024A049}" type="presParOf" srcId="{FD0DF4A3-27D0-4290-A70B-2CE015B74653}" destId="{3E396FF6-3719-444D-B782-2AD82A2EF20B}" srcOrd="2" destOrd="0" presId="urn:microsoft.com/office/officeart/2005/8/layout/cycle1"/>
    <dgm:cxn modelId="{11173525-18B4-438D-A3F9-0715A38B9D06}" type="presParOf" srcId="{FD0DF4A3-27D0-4290-A70B-2CE015B74653}" destId="{4067EED1-225A-44FD-A93A-C705D1CD00B7}" srcOrd="3" destOrd="0" presId="urn:microsoft.com/office/officeart/2005/8/layout/cycle1"/>
    <dgm:cxn modelId="{7AD75C8D-1466-4355-AA9A-D6BF474CB561}" type="presParOf" srcId="{FD0DF4A3-27D0-4290-A70B-2CE015B74653}" destId="{F5A26920-0917-4773-BCD7-CC2632EC96B6}" srcOrd="4" destOrd="0" presId="urn:microsoft.com/office/officeart/2005/8/layout/cycle1"/>
    <dgm:cxn modelId="{2E657B76-4810-4257-8C5F-FB159C64769B}" type="presParOf" srcId="{FD0DF4A3-27D0-4290-A70B-2CE015B74653}" destId="{C0ECF743-8781-440C-96B7-A387710BC034}" srcOrd="5" destOrd="0" presId="urn:microsoft.com/office/officeart/2005/8/layout/cycle1"/>
    <dgm:cxn modelId="{CB769E2F-4E30-446D-AF7A-92A31D395A24}" type="presParOf" srcId="{FD0DF4A3-27D0-4290-A70B-2CE015B74653}" destId="{F6184A2C-53CF-4B67-8BBD-7DDF606A60E2}" srcOrd="6" destOrd="0" presId="urn:microsoft.com/office/officeart/2005/8/layout/cycle1"/>
    <dgm:cxn modelId="{461C29F2-AEA2-4839-B772-D1330B621065}" type="presParOf" srcId="{FD0DF4A3-27D0-4290-A70B-2CE015B74653}" destId="{FBB3729A-B56C-4CB0-9D98-0A8B962B2924}" srcOrd="7" destOrd="0" presId="urn:microsoft.com/office/officeart/2005/8/layout/cycle1"/>
    <dgm:cxn modelId="{9A664AED-3844-4C2F-8ACD-4AE9245DA053}" type="presParOf" srcId="{FD0DF4A3-27D0-4290-A70B-2CE015B74653}" destId="{D0958C3F-B90A-40DC-8E2D-22EAE87798C0}" srcOrd="8" destOrd="0" presId="urn:microsoft.com/office/officeart/2005/8/layout/cycle1"/>
    <dgm:cxn modelId="{F9508E8E-03F2-4749-8650-E50C59D1F785}" type="presParOf" srcId="{FD0DF4A3-27D0-4290-A70B-2CE015B74653}" destId="{DF5A875D-ED6A-455A-B8AE-155ECE1F3D20}" srcOrd="9" destOrd="0" presId="urn:microsoft.com/office/officeart/2005/8/layout/cycle1"/>
    <dgm:cxn modelId="{178AEEAD-1243-4658-870A-8E76D1923F88}" type="presParOf" srcId="{FD0DF4A3-27D0-4290-A70B-2CE015B74653}" destId="{A5DAC21F-99C1-43BF-BF5D-724246975CE2}" srcOrd="10" destOrd="0" presId="urn:microsoft.com/office/officeart/2005/8/layout/cycle1"/>
    <dgm:cxn modelId="{AB040D83-02D1-4080-B536-7B46109F873D}" type="presParOf" srcId="{FD0DF4A3-27D0-4290-A70B-2CE015B74653}" destId="{4CCF953D-8119-4B26-BAF4-9E1AD8BE6806}" srcOrd="11" destOrd="0" presId="urn:microsoft.com/office/officeart/2005/8/layout/cycle1"/>
    <dgm:cxn modelId="{07652519-65AA-4244-A043-4576210C14DD}" type="presParOf" srcId="{FD0DF4A3-27D0-4290-A70B-2CE015B74653}" destId="{B9336DC3-BE7D-44C3-A4E5-812F08F3084B}" srcOrd="12" destOrd="0" presId="urn:microsoft.com/office/officeart/2005/8/layout/cycle1"/>
    <dgm:cxn modelId="{7AD06D60-4744-43E6-B073-01487797ABDD}" type="presParOf" srcId="{FD0DF4A3-27D0-4290-A70B-2CE015B74653}" destId="{F11544A1-B07C-4DF7-B816-DCDCEB5E61A7}" srcOrd="13" destOrd="0" presId="urn:microsoft.com/office/officeart/2005/8/layout/cycle1"/>
    <dgm:cxn modelId="{01AF5461-200B-4926-A147-1BA2643BE8B8}" type="presParOf" srcId="{FD0DF4A3-27D0-4290-A70B-2CE015B74653}" destId="{DA43BD1D-C0C0-4422-8D0C-B8931307E37A}" srcOrd="14" destOrd="0" presId="urn:microsoft.com/office/officeart/2005/8/layout/cycle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928883A-9BC5-4FB4-A77C-17FE6375C4D3}" type="doc">
      <dgm:prSet loTypeId="urn:microsoft.com/office/officeart/2005/8/layout/hierarchy4" loCatId="hierarchy" qsTypeId="urn:microsoft.com/office/officeart/2005/8/quickstyle/3d1" qsCatId="3D" csTypeId="urn:microsoft.com/office/officeart/2005/8/colors/colorful4" csCatId="colorful" phldr="1"/>
      <dgm:spPr/>
    </dgm:pt>
    <dgm:pt modelId="{68BC98D8-E10C-4149-851B-7CFE382BFC65}">
      <dgm:prSet custT="1"/>
      <dgm:spPr>
        <a:solidFill>
          <a:schemeClr val="tx2">
            <a:lumMod val="20000"/>
            <a:lumOff val="80000"/>
          </a:schemeClr>
        </a:solidFill>
        <a:ln>
          <a:solidFill>
            <a:schemeClr val="tx1"/>
          </a:solidFill>
        </a:ln>
      </dgm:spPr>
      <dgm:t>
        <a:bodyPr/>
        <a:lstStyle/>
        <a:p>
          <a:pPr marR="0" algn="ctr" rtl="0"/>
          <a:r>
            <a:rPr lang="ru-RU" sz="1200" b="1">
              <a:solidFill>
                <a:sysClr val="windowText" lastClr="000000"/>
              </a:solidFill>
              <a:latin typeface="Times New Roman" pitchFamily="18" charset="0"/>
              <a:cs typeface="Times New Roman" pitchFamily="18" charset="0"/>
            </a:rPr>
            <a:t>Технологический </a:t>
          </a:r>
          <a:endParaRPr lang="ru-RU" sz="1200">
            <a:solidFill>
              <a:sysClr val="windowText" lastClr="000000"/>
            </a:solidFill>
            <a:latin typeface="Times New Roman" pitchFamily="18" charset="0"/>
            <a:cs typeface="Times New Roman" pitchFamily="18" charset="0"/>
          </a:endParaRPr>
        </a:p>
        <a:p>
          <a:pPr algn="ctr"/>
          <a:r>
            <a:rPr lang="ru-RU" sz="1200" b="1">
              <a:solidFill>
                <a:sysClr val="windowText" lastClr="000000"/>
              </a:solidFill>
              <a:latin typeface="Times New Roman" pitchFamily="18" charset="0"/>
              <a:cs typeface="Times New Roman" pitchFamily="18" charset="0"/>
            </a:rPr>
            <a:t>блок</a:t>
          </a:r>
          <a:endParaRPr lang="ru-RU" sz="1200" smtClean="0">
            <a:solidFill>
              <a:sysClr val="windowText" lastClr="000000"/>
            </a:solidFill>
            <a:latin typeface="Times New Roman" pitchFamily="18" charset="0"/>
            <a:cs typeface="Times New Roman" pitchFamily="18" charset="0"/>
          </a:endParaRPr>
        </a:p>
      </dgm:t>
    </dgm:pt>
    <dgm:pt modelId="{D3815AA0-DAE1-48CF-B6F6-9844457DA24B}" type="parTrans" cxnId="{7104FD59-CDDD-4FD8-9DF4-E526E6B393A1}">
      <dgm:prSet/>
      <dgm:spPr/>
      <dgm:t>
        <a:bodyPr/>
        <a:lstStyle/>
        <a:p>
          <a:endParaRPr lang="ru-RU" sz="800">
            <a:latin typeface="Times New Roman" pitchFamily="18" charset="0"/>
            <a:cs typeface="Times New Roman" pitchFamily="18" charset="0"/>
          </a:endParaRPr>
        </a:p>
      </dgm:t>
    </dgm:pt>
    <dgm:pt modelId="{64DE58D4-742D-42CF-A5AA-D3916128D2FE}" type="sibTrans" cxnId="{7104FD59-CDDD-4FD8-9DF4-E526E6B393A1}">
      <dgm:prSet/>
      <dgm:spPr/>
      <dgm:t>
        <a:bodyPr/>
        <a:lstStyle/>
        <a:p>
          <a:endParaRPr lang="ru-RU" sz="800">
            <a:latin typeface="Times New Roman" pitchFamily="18" charset="0"/>
            <a:cs typeface="Times New Roman" pitchFamily="18" charset="0"/>
          </a:endParaRPr>
        </a:p>
      </dgm:t>
    </dgm:pt>
    <dgm:pt modelId="{30F828DE-8CB4-43EC-97CE-9637EF7248F0}">
      <dgm:prSet custT="1"/>
      <dgm:spPr>
        <a:solidFill>
          <a:schemeClr val="accent6">
            <a:lumMod val="20000"/>
            <a:lumOff val="80000"/>
          </a:schemeClr>
        </a:solidFill>
        <a:ln>
          <a:solidFill>
            <a:schemeClr val="tx1"/>
          </a:solidFill>
        </a:ln>
      </dgm:spPr>
      <dgm:t>
        <a:bodyPr/>
        <a:lstStyle/>
        <a:p>
          <a:pPr algn="ctr"/>
          <a:r>
            <a:rPr lang="ru-RU" sz="700" b="1">
              <a:latin typeface="Times New Roman" pitchFamily="18" charset="0"/>
              <a:cs typeface="Times New Roman" pitchFamily="18" charset="0"/>
            </a:rPr>
            <a:t>- </a:t>
          </a:r>
          <a:r>
            <a:rPr lang="ru-RU" sz="900" b="1">
              <a:solidFill>
                <a:sysClr val="windowText" lastClr="000000"/>
              </a:solidFill>
              <a:latin typeface="Times New Roman" pitchFamily="18" charset="0"/>
              <a:cs typeface="Times New Roman" pitchFamily="18" charset="0"/>
            </a:rPr>
            <a:t>создание информационных тематических текстов для педагогов;</a:t>
          </a:r>
        </a:p>
        <a:p>
          <a:pPr algn="ctr"/>
          <a:r>
            <a:rPr lang="ru-RU" sz="900" b="1">
              <a:solidFill>
                <a:sysClr val="windowText" lastClr="000000"/>
              </a:solidFill>
              <a:latin typeface="Times New Roman" pitchFamily="18" charset="0"/>
              <a:cs typeface="Times New Roman" pitchFamily="18" charset="0"/>
            </a:rPr>
            <a:t>- переработка теоретических материалов и написание познавательных рассказов для детей </a:t>
          </a:r>
        </a:p>
      </dgm:t>
    </dgm:pt>
    <dgm:pt modelId="{A8F175EF-54C7-44BD-A9EE-FADAF7BD01BC}" type="parTrans" cxnId="{14278C4B-F6A3-449C-B467-B35830B55228}">
      <dgm:prSet/>
      <dgm:spPr/>
      <dgm:t>
        <a:bodyPr/>
        <a:lstStyle/>
        <a:p>
          <a:endParaRPr lang="ru-RU"/>
        </a:p>
      </dgm:t>
    </dgm:pt>
    <dgm:pt modelId="{EAFB7907-662C-4F5B-B17C-7D77E3CDF794}" type="sibTrans" cxnId="{14278C4B-F6A3-449C-B467-B35830B55228}">
      <dgm:prSet/>
      <dgm:spPr/>
      <dgm:t>
        <a:bodyPr/>
        <a:lstStyle/>
        <a:p>
          <a:endParaRPr lang="ru-RU"/>
        </a:p>
      </dgm:t>
    </dgm:pt>
    <dgm:pt modelId="{C341836C-F8C9-4A63-B0D5-AB608C721926}">
      <dgm:prSet custT="1"/>
      <dgm:spPr>
        <a:solidFill>
          <a:schemeClr val="accent6">
            <a:lumMod val="20000"/>
            <a:lumOff val="80000"/>
          </a:schemeClr>
        </a:solidFill>
        <a:ln>
          <a:solidFill>
            <a:schemeClr val="tx1"/>
          </a:solidFill>
        </a:ln>
      </dgm:spPr>
      <dgm:t>
        <a:bodyPr/>
        <a:lstStyle/>
        <a:p>
          <a:r>
            <a:rPr lang="ru-RU" sz="700" b="1">
              <a:latin typeface="Times New Roman" pitchFamily="18" charset="0"/>
              <a:cs typeface="Times New Roman" pitchFamily="18" charset="0"/>
            </a:rPr>
            <a:t>- </a:t>
          </a:r>
          <a:r>
            <a:rPr lang="ru-RU" sz="900" b="1">
              <a:solidFill>
                <a:sysClr val="windowText" lastClr="000000"/>
              </a:solidFill>
              <a:latin typeface="Times New Roman" pitchFamily="18" charset="0"/>
              <a:cs typeface="Times New Roman" pitchFamily="18" charset="0"/>
            </a:rPr>
            <a:t>разработка конспектов занятий;</a:t>
          </a:r>
          <a:endParaRPr lang="ru-RU" sz="900">
            <a:solidFill>
              <a:sysClr val="windowText" lastClr="000000"/>
            </a:solidFill>
            <a:latin typeface="Times New Roman" pitchFamily="18" charset="0"/>
            <a:cs typeface="Times New Roman" pitchFamily="18" charset="0"/>
          </a:endParaRPr>
        </a:p>
        <a:p>
          <a:r>
            <a:rPr lang="ru-RU" sz="900" b="1">
              <a:solidFill>
                <a:sysClr val="windowText" lastClr="000000"/>
              </a:solidFill>
              <a:latin typeface="Times New Roman" pitchFamily="18" charset="0"/>
              <a:cs typeface="Times New Roman" pitchFamily="18" charset="0"/>
            </a:rPr>
            <a:t>- разработка дидактических игр</a:t>
          </a:r>
          <a:endParaRPr lang="ru-RU" sz="900">
            <a:solidFill>
              <a:sysClr val="windowText" lastClr="000000"/>
            </a:solidFill>
            <a:latin typeface="Times New Roman" pitchFamily="18" charset="0"/>
            <a:cs typeface="Times New Roman" pitchFamily="18" charset="0"/>
          </a:endParaRPr>
        </a:p>
      </dgm:t>
    </dgm:pt>
    <dgm:pt modelId="{9E8B6109-7D05-4652-9FC4-E820BF139422}" type="parTrans" cxnId="{D5780552-1C51-485B-8708-40749E652D8E}">
      <dgm:prSet/>
      <dgm:spPr/>
      <dgm:t>
        <a:bodyPr/>
        <a:lstStyle/>
        <a:p>
          <a:endParaRPr lang="ru-RU"/>
        </a:p>
      </dgm:t>
    </dgm:pt>
    <dgm:pt modelId="{AEDC410C-689C-4F7F-B939-BCF14110CD42}" type="sibTrans" cxnId="{D5780552-1C51-485B-8708-40749E652D8E}">
      <dgm:prSet/>
      <dgm:spPr/>
      <dgm:t>
        <a:bodyPr/>
        <a:lstStyle/>
        <a:p>
          <a:endParaRPr lang="ru-RU"/>
        </a:p>
      </dgm:t>
    </dgm:pt>
    <dgm:pt modelId="{CC133E23-CA26-4367-A382-C648E48ACECE}">
      <dgm:prSet custT="1"/>
      <dgm:spPr>
        <a:solidFill>
          <a:schemeClr val="accent6">
            <a:lumMod val="20000"/>
            <a:lumOff val="80000"/>
          </a:schemeClr>
        </a:solidFill>
        <a:ln>
          <a:solidFill>
            <a:schemeClr val="tx1"/>
          </a:solidFill>
        </a:ln>
      </dgm:spPr>
      <dgm:t>
        <a:bodyPr/>
        <a:lstStyle/>
        <a:p>
          <a:r>
            <a:rPr lang="ru-RU" sz="900" b="1">
              <a:latin typeface="Times New Roman" pitchFamily="18" charset="0"/>
              <a:cs typeface="Times New Roman" pitchFamily="18" charset="0"/>
            </a:rPr>
            <a:t>- </a:t>
          </a:r>
          <a:r>
            <a:rPr lang="ru-RU" sz="900" b="1">
              <a:solidFill>
                <a:sysClr val="windowText" lastClr="000000"/>
              </a:solidFill>
              <a:latin typeface="Times New Roman" pitchFamily="18" charset="0"/>
              <a:cs typeface="Times New Roman" pitchFamily="18" charset="0"/>
            </a:rPr>
            <a:t>создание предметно-развивающей среды;</a:t>
          </a:r>
          <a:endParaRPr lang="ru-RU" sz="900">
            <a:solidFill>
              <a:sysClr val="windowText" lastClr="000000"/>
            </a:solidFill>
            <a:latin typeface="Times New Roman" pitchFamily="18" charset="0"/>
            <a:cs typeface="Times New Roman" pitchFamily="18" charset="0"/>
          </a:endParaRPr>
        </a:p>
        <a:p>
          <a:r>
            <a:rPr lang="ru-RU" sz="900" b="1">
              <a:solidFill>
                <a:sysClr val="windowText" lastClr="000000"/>
              </a:solidFill>
              <a:latin typeface="Times New Roman" pitchFamily="18" charset="0"/>
              <a:cs typeface="Times New Roman" pitchFamily="18" charset="0"/>
            </a:rPr>
            <a:t>- сбор наглядных средств (картин, фото,</a:t>
          </a:r>
          <a:endParaRPr lang="ru-RU" sz="900">
            <a:solidFill>
              <a:sysClr val="windowText" lastClr="000000"/>
            </a:solidFill>
            <a:latin typeface="Times New Roman" pitchFamily="18" charset="0"/>
            <a:cs typeface="Times New Roman" pitchFamily="18" charset="0"/>
          </a:endParaRPr>
        </a:p>
        <a:p>
          <a:r>
            <a:rPr lang="ru-RU" sz="900" b="1">
              <a:solidFill>
                <a:sysClr val="windowText" lastClr="000000"/>
              </a:solidFill>
              <a:latin typeface="Times New Roman" pitchFamily="18" charset="0"/>
              <a:cs typeface="Times New Roman" pitchFamily="18" charset="0"/>
            </a:rPr>
            <a:t>худ.литературы)</a:t>
          </a:r>
          <a:endParaRPr lang="ru-RU" sz="900">
            <a:solidFill>
              <a:sysClr val="windowText" lastClr="000000"/>
            </a:solidFill>
            <a:latin typeface="Times New Roman" pitchFamily="18" charset="0"/>
            <a:cs typeface="Times New Roman" pitchFamily="18" charset="0"/>
          </a:endParaRPr>
        </a:p>
      </dgm:t>
    </dgm:pt>
    <dgm:pt modelId="{58DDDA9D-A358-41AE-B326-B7FA6588DB8D}" type="parTrans" cxnId="{FD599F76-98DB-4B0B-B8E4-0EEC12927A92}">
      <dgm:prSet/>
      <dgm:spPr/>
      <dgm:t>
        <a:bodyPr/>
        <a:lstStyle/>
        <a:p>
          <a:endParaRPr lang="ru-RU"/>
        </a:p>
      </dgm:t>
    </dgm:pt>
    <dgm:pt modelId="{D0FBEB05-DB4A-4ACE-92B1-B676F06FCC58}" type="sibTrans" cxnId="{FD599F76-98DB-4B0B-B8E4-0EEC12927A92}">
      <dgm:prSet/>
      <dgm:spPr/>
      <dgm:t>
        <a:bodyPr/>
        <a:lstStyle/>
        <a:p>
          <a:endParaRPr lang="ru-RU"/>
        </a:p>
      </dgm:t>
    </dgm:pt>
    <dgm:pt modelId="{462D35A7-543C-40CB-B301-83DAAFFC6682}">
      <dgm:prSet custT="1"/>
      <dgm:spPr>
        <a:solidFill>
          <a:schemeClr val="tx2">
            <a:lumMod val="20000"/>
            <a:lumOff val="80000"/>
          </a:schemeClr>
        </a:solidFill>
        <a:ln>
          <a:solidFill>
            <a:schemeClr val="tx1"/>
          </a:solidFill>
        </a:ln>
      </dgm:spPr>
      <dgm:t>
        <a:bodyPr/>
        <a:lstStyle/>
        <a:p>
          <a:r>
            <a:rPr lang="ru-RU" sz="1200" b="1">
              <a:solidFill>
                <a:sysClr val="windowText" lastClr="000000"/>
              </a:solidFill>
              <a:latin typeface="Times New Roman" pitchFamily="18" charset="0"/>
              <a:cs typeface="Times New Roman" pitchFamily="18" charset="0"/>
            </a:rPr>
            <a:t>Организационный блок</a:t>
          </a:r>
        </a:p>
      </dgm:t>
    </dgm:pt>
    <dgm:pt modelId="{2E7E376B-4D57-4497-B5FD-728972A09EF5}" type="sibTrans" cxnId="{8209D752-790C-44E6-AECE-944AD89A2C19}">
      <dgm:prSet/>
      <dgm:spPr/>
      <dgm:t>
        <a:bodyPr/>
        <a:lstStyle/>
        <a:p>
          <a:endParaRPr lang="ru-RU"/>
        </a:p>
      </dgm:t>
    </dgm:pt>
    <dgm:pt modelId="{D2258604-8B50-4D3D-8EE0-54F0FED2AA00}" type="parTrans" cxnId="{8209D752-790C-44E6-AECE-944AD89A2C19}">
      <dgm:prSet/>
      <dgm:spPr/>
      <dgm:t>
        <a:bodyPr/>
        <a:lstStyle/>
        <a:p>
          <a:endParaRPr lang="ru-RU"/>
        </a:p>
      </dgm:t>
    </dgm:pt>
    <dgm:pt modelId="{372AB5D8-E11D-433E-AE53-B98BEF6B37CB}">
      <dgm:prSet custT="1"/>
      <dgm:spPr>
        <a:solidFill>
          <a:schemeClr val="tx2">
            <a:lumMod val="20000"/>
            <a:lumOff val="80000"/>
          </a:schemeClr>
        </a:solidFill>
        <a:ln>
          <a:solidFill>
            <a:schemeClr val="tx1"/>
          </a:solidFill>
        </a:ln>
      </dgm:spPr>
      <dgm:t>
        <a:bodyPr/>
        <a:lstStyle/>
        <a:p>
          <a:pPr marR="0" algn="ctr" rtl="0"/>
          <a:r>
            <a:rPr lang="ru-RU" sz="1200" b="1">
              <a:solidFill>
                <a:sysClr val="windowText" lastClr="000000"/>
              </a:solidFill>
              <a:latin typeface="Times New Roman" pitchFamily="18" charset="0"/>
              <a:cs typeface="Times New Roman" pitchFamily="18" charset="0"/>
            </a:rPr>
            <a:t>Информационный </a:t>
          </a:r>
          <a:endParaRPr lang="ru-RU" sz="1200">
            <a:solidFill>
              <a:sysClr val="windowText" lastClr="000000"/>
            </a:solidFill>
            <a:latin typeface="Times New Roman" pitchFamily="18" charset="0"/>
            <a:cs typeface="Times New Roman" pitchFamily="18" charset="0"/>
          </a:endParaRPr>
        </a:p>
        <a:p>
          <a:pPr algn="ctr"/>
          <a:r>
            <a:rPr lang="ru-RU" sz="1200" b="1">
              <a:solidFill>
                <a:sysClr val="windowText" lastClr="000000"/>
              </a:solidFill>
              <a:latin typeface="Times New Roman" pitchFamily="18" charset="0"/>
              <a:cs typeface="Times New Roman" pitchFamily="18" charset="0"/>
            </a:rPr>
            <a:t>блок</a:t>
          </a:r>
          <a:endParaRPr lang="ru-RU" sz="1200" b="1" i="0" u="none" strike="noStrike" baseline="0" smtClean="0">
            <a:solidFill>
              <a:sysClr val="windowText" lastClr="000000"/>
            </a:solidFill>
            <a:latin typeface="Times New Roman" pitchFamily="18" charset="0"/>
            <a:cs typeface="Times New Roman" pitchFamily="18" charset="0"/>
          </a:endParaRPr>
        </a:p>
      </dgm:t>
    </dgm:pt>
    <dgm:pt modelId="{F7972FEB-EA24-4BD5-B223-BB6167870DAB}" type="sibTrans" cxnId="{A40E8246-5FBE-43DB-9A5C-96370AC12C57}">
      <dgm:prSet/>
      <dgm:spPr/>
      <dgm:t>
        <a:bodyPr/>
        <a:lstStyle/>
        <a:p>
          <a:endParaRPr lang="ru-RU" sz="800">
            <a:latin typeface="Times New Roman" pitchFamily="18" charset="0"/>
            <a:cs typeface="Times New Roman" pitchFamily="18" charset="0"/>
          </a:endParaRPr>
        </a:p>
      </dgm:t>
    </dgm:pt>
    <dgm:pt modelId="{103F11FD-5A3F-40AF-AA92-F193B80EE0D1}" type="parTrans" cxnId="{A40E8246-5FBE-43DB-9A5C-96370AC12C57}">
      <dgm:prSet/>
      <dgm:spPr/>
      <dgm:t>
        <a:bodyPr/>
        <a:lstStyle/>
        <a:p>
          <a:endParaRPr lang="ru-RU" sz="800">
            <a:latin typeface="Times New Roman" pitchFamily="18" charset="0"/>
            <a:cs typeface="Times New Roman" pitchFamily="18" charset="0"/>
          </a:endParaRPr>
        </a:p>
      </dgm:t>
    </dgm:pt>
    <dgm:pt modelId="{DAA8D3C6-C2B6-45DF-BCD4-6C268ACCAD4B}">
      <dgm:prSet custT="1"/>
      <dgm:spPr>
        <a:solidFill>
          <a:srgbClr val="66FFCC"/>
        </a:solidFill>
        <a:ln>
          <a:solidFill>
            <a:schemeClr val="tx1"/>
          </a:solidFill>
        </a:ln>
      </dgm:spPr>
      <dgm:t>
        <a:bodyPr/>
        <a:lstStyle/>
        <a:p>
          <a:pPr marR="0" algn="ctr" rtl="0"/>
          <a:r>
            <a:rPr lang="ru-RU" sz="1200" b="1">
              <a:solidFill>
                <a:sysClr val="windowText" lastClr="000000"/>
              </a:solidFill>
              <a:latin typeface="Times New Roman" pitchFamily="18" charset="0"/>
              <a:cs typeface="Times New Roman" pitchFamily="18" charset="0"/>
            </a:rPr>
            <a:t>Направления  работы</a:t>
          </a:r>
          <a:endParaRPr lang="ru-RU" sz="1200" b="1" i="0" u="none" strike="noStrike" baseline="0" smtClean="0">
            <a:solidFill>
              <a:sysClr val="windowText" lastClr="000000"/>
            </a:solidFill>
            <a:latin typeface="Times New Roman" pitchFamily="18" charset="0"/>
            <a:cs typeface="Times New Roman" pitchFamily="18" charset="0"/>
          </a:endParaRPr>
        </a:p>
      </dgm:t>
    </dgm:pt>
    <dgm:pt modelId="{ACA9B4FD-DC89-4A6D-8F30-3C9467B62E55}" type="sibTrans" cxnId="{143763B5-DB56-41C1-AC25-66189162A5DE}">
      <dgm:prSet/>
      <dgm:spPr/>
      <dgm:t>
        <a:bodyPr/>
        <a:lstStyle/>
        <a:p>
          <a:endParaRPr lang="ru-RU" sz="800">
            <a:latin typeface="Times New Roman" pitchFamily="18" charset="0"/>
            <a:cs typeface="Times New Roman" pitchFamily="18" charset="0"/>
          </a:endParaRPr>
        </a:p>
      </dgm:t>
    </dgm:pt>
    <dgm:pt modelId="{EB646F3C-81C8-4DC6-8298-682CBBFA2328}" type="parTrans" cxnId="{143763B5-DB56-41C1-AC25-66189162A5DE}">
      <dgm:prSet/>
      <dgm:spPr/>
      <dgm:t>
        <a:bodyPr/>
        <a:lstStyle/>
        <a:p>
          <a:endParaRPr lang="ru-RU" sz="800">
            <a:latin typeface="Times New Roman" pitchFamily="18" charset="0"/>
            <a:cs typeface="Times New Roman" pitchFamily="18" charset="0"/>
          </a:endParaRPr>
        </a:p>
      </dgm:t>
    </dgm:pt>
    <dgm:pt modelId="{AFDDB415-E821-424C-B68F-1F5C2CDF372A}" type="pres">
      <dgm:prSet presAssocID="{4928883A-9BC5-4FB4-A77C-17FE6375C4D3}" presName="Name0" presStyleCnt="0">
        <dgm:presLayoutVars>
          <dgm:chPref val="1"/>
          <dgm:dir/>
          <dgm:animOne val="branch"/>
          <dgm:animLvl val="lvl"/>
          <dgm:resizeHandles/>
        </dgm:presLayoutVars>
      </dgm:prSet>
      <dgm:spPr/>
    </dgm:pt>
    <dgm:pt modelId="{8D0A7488-2C25-4B45-9017-DB01C4C8F81D}" type="pres">
      <dgm:prSet presAssocID="{DAA8D3C6-C2B6-45DF-BCD4-6C268ACCAD4B}" presName="vertOne" presStyleCnt="0"/>
      <dgm:spPr/>
    </dgm:pt>
    <dgm:pt modelId="{840C2904-FA16-41A1-A68A-5938C22100A0}" type="pres">
      <dgm:prSet presAssocID="{DAA8D3C6-C2B6-45DF-BCD4-6C268ACCAD4B}" presName="txOne" presStyleLbl="node0" presStyleIdx="0" presStyleCnt="1" custLinFactNeighborX="193" custLinFactNeighborY="-1527">
        <dgm:presLayoutVars>
          <dgm:chPref val="3"/>
        </dgm:presLayoutVars>
      </dgm:prSet>
      <dgm:spPr/>
      <dgm:t>
        <a:bodyPr/>
        <a:lstStyle/>
        <a:p>
          <a:endParaRPr lang="ru-RU"/>
        </a:p>
      </dgm:t>
    </dgm:pt>
    <dgm:pt modelId="{64D2932D-3661-487D-A807-54E82D60E227}" type="pres">
      <dgm:prSet presAssocID="{DAA8D3C6-C2B6-45DF-BCD4-6C268ACCAD4B}" presName="parTransOne" presStyleCnt="0"/>
      <dgm:spPr/>
    </dgm:pt>
    <dgm:pt modelId="{FCEA359B-2794-42E8-961D-327A61C30DEF}" type="pres">
      <dgm:prSet presAssocID="{DAA8D3C6-C2B6-45DF-BCD4-6C268ACCAD4B}" presName="horzOne" presStyleCnt="0"/>
      <dgm:spPr/>
    </dgm:pt>
    <dgm:pt modelId="{5F3F20B7-18C0-4784-B3A2-F50C3BB54437}" type="pres">
      <dgm:prSet presAssocID="{372AB5D8-E11D-433E-AE53-B98BEF6B37CB}" presName="vertTwo" presStyleCnt="0"/>
      <dgm:spPr/>
    </dgm:pt>
    <dgm:pt modelId="{BA32A8BF-BEBD-4D5A-8327-FD98ED4314B9}" type="pres">
      <dgm:prSet presAssocID="{372AB5D8-E11D-433E-AE53-B98BEF6B37CB}" presName="txTwo" presStyleLbl="node2" presStyleIdx="0" presStyleCnt="3" custScaleY="44318" custLinFactNeighborX="-424" custLinFactNeighborY="17331">
        <dgm:presLayoutVars>
          <dgm:chPref val="3"/>
        </dgm:presLayoutVars>
      </dgm:prSet>
      <dgm:spPr/>
      <dgm:t>
        <a:bodyPr/>
        <a:lstStyle/>
        <a:p>
          <a:endParaRPr lang="ru-RU"/>
        </a:p>
      </dgm:t>
    </dgm:pt>
    <dgm:pt modelId="{3CAD1039-7BE4-4B28-9D6F-DE8F87D89558}" type="pres">
      <dgm:prSet presAssocID="{372AB5D8-E11D-433E-AE53-B98BEF6B37CB}" presName="parTransTwo" presStyleCnt="0"/>
      <dgm:spPr/>
    </dgm:pt>
    <dgm:pt modelId="{15A7B7AC-D926-4E06-986D-1A5EC2D5EFCF}" type="pres">
      <dgm:prSet presAssocID="{372AB5D8-E11D-433E-AE53-B98BEF6B37CB}" presName="horzTwo" presStyleCnt="0"/>
      <dgm:spPr/>
    </dgm:pt>
    <dgm:pt modelId="{1203E9D6-C849-4A6E-94EE-4DD55A3F64B3}" type="pres">
      <dgm:prSet presAssocID="{30F828DE-8CB4-43EC-97CE-9637EF7248F0}" presName="vertThree" presStyleCnt="0"/>
      <dgm:spPr/>
    </dgm:pt>
    <dgm:pt modelId="{31AC7608-3742-40D5-B291-97A1C89EF252}" type="pres">
      <dgm:prSet presAssocID="{30F828DE-8CB4-43EC-97CE-9637EF7248F0}" presName="txThree" presStyleLbl="node3" presStyleIdx="0" presStyleCnt="3" custScaleY="131766">
        <dgm:presLayoutVars>
          <dgm:chPref val="3"/>
        </dgm:presLayoutVars>
      </dgm:prSet>
      <dgm:spPr/>
      <dgm:t>
        <a:bodyPr/>
        <a:lstStyle/>
        <a:p>
          <a:endParaRPr lang="ru-RU"/>
        </a:p>
      </dgm:t>
    </dgm:pt>
    <dgm:pt modelId="{742D8AED-0711-4DA9-AA7F-873555AE031A}" type="pres">
      <dgm:prSet presAssocID="{30F828DE-8CB4-43EC-97CE-9637EF7248F0}" presName="horzThree" presStyleCnt="0"/>
      <dgm:spPr/>
    </dgm:pt>
    <dgm:pt modelId="{C8989279-892F-46B5-B272-DF18C99C7230}" type="pres">
      <dgm:prSet presAssocID="{F7972FEB-EA24-4BD5-B223-BB6167870DAB}" presName="sibSpaceTwo" presStyleCnt="0"/>
      <dgm:spPr/>
    </dgm:pt>
    <dgm:pt modelId="{5E7ACD94-A2A9-49A5-ADF0-7B913BF2854F}" type="pres">
      <dgm:prSet presAssocID="{68BC98D8-E10C-4149-851B-7CFE382BFC65}" presName="vertTwo" presStyleCnt="0"/>
      <dgm:spPr/>
    </dgm:pt>
    <dgm:pt modelId="{3CCF1DC7-4AD2-4375-B7A7-AFEEA0AA9FAE}" type="pres">
      <dgm:prSet presAssocID="{68BC98D8-E10C-4149-851B-7CFE382BFC65}" presName="txTwo" presStyleLbl="node2" presStyleIdx="1" presStyleCnt="3" custScaleY="41692">
        <dgm:presLayoutVars>
          <dgm:chPref val="3"/>
        </dgm:presLayoutVars>
      </dgm:prSet>
      <dgm:spPr/>
      <dgm:t>
        <a:bodyPr/>
        <a:lstStyle/>
        <a:p>
          <a:endParaRPr lang="ru-RU"/>
        </a:p>
      </dgm:t>
    </dgm:pt>
    <dgm:pt modelId="{A65C5C56-80DC-4307-9FD7-F9918EBB94AA}" type="pres">
      <dgm:prSet presAssocID="{68BC98D8-E10C-4149-851B-7CFE382BFC65}" presName="parTransTwo" presStyleCnt="0"/>
      <dgm:spPr/>
    </dgm:pt>
    <dgm:pt modelId="{049718BA-D503-4229-A55F-916F979FA4AF}" type="pres">
      <dgm:prSet presAssocID="{68BC98D8-E10C-4149-851B-7CFE382BFC65}" presName="horzTwo" presStyleCnt="0"/>
      <dgm:spPr/>
    </dgm:pt>
    <dgm:pt modelId="{0468904D-BABF-45C5-8F26-F14F2F847DD2}" type="pres">
      <dgm:prSet presAssocID="{C341836C-F8C9-4A63-B0D5-AB608C721926}" presName="vertThree" presStyleCnt="0"/>
      <dgm:spPr/>
    </dgm:pt>
    <dgm:pt modelId="{979CC2F7-3CAA-4D82-8DC0-CCE7A128A6DB}" type="pres">
      <dgm:prSet presAssocID="{C341836C-F8C9-4A63-B0D5-AB608C721926}" presName="txThree" presStyleLbl="node3" presStyleIdx="1" presStyleCnt="3" custScaleY="131715">
        <dgm:presLayoutVars>
          <dgm:chPref val="3"/>
        </dgm:presLayoutVars>
      </dgm:prSet>
      <dgm:spPr/>
      <dgm:t>
        <a:bodyPr/>
        <a:lstStyle/>
        <a:p>
          <a:endParaRPr lang="ru-RU"/>
        </a:p>
      </dgm:t>
    </dgm:pt>
    <dgm:pt modelId="{C0EBA573-643E-43D9-9D52-BAC69CA902CB}" type="pres">
      <dgm:prSet presAssocID="{C341836C-F8C9-4A63-B0D5-AB608C721926}" presName="horzThree" presStyleCnt="0"/>
      <dgm:spPr/>
    </dgm:pt>
    <dgm:pt modelId="{02D71BC7-73EE-4410-9C0D-9DCEE9546953}" type="pres">
      <dgm:prSet presAssocID="{64DE58D4-742D-42CF-A5AA-D3916128D2FE}" presName="sibSpaceTwo" presStyleCnt="0"/>
      <dgm:spPr/>
    </dgm:pt>
    <dgm:pt modelId="{2B4E39A4-245F-4882-A9FA-333F58EFC67C}" type="pres">
      <dgm:prSet presAssocID="{462D35A7-543C-40CB-B301-83DAAFFC6682}" presName="vertTwo" presStyleCnt="0"/>
      <dgm:spPr/>
    </dgm:pt>
    <dgm:pt modelId="{2CA1056E-E7D9-4AFD-A19F-9048CDEFBDDA}" type="pres">
      <dgm:prSet presAssocID="{462D35A7-543C-40CB-B301-83DAAFFC6682}" presName="txTwo" presStyleLbl="node2" presStyleIdx="2" presStyleCnt="3" custScaleY="48667" custLinFactNeighborX="424" custLinFactNeighborY="-30957">
        <dgm:presLayoutVars>
          <dgm:chPref val="3"/>
        </dgm:presLayoutVars>
      </dgm:prSet>
      <dgm:spPr/>
      <dgm:t>
        <a:bodyPr/>
        <a:lstStyle/>
        <a:p>
          <a:endParaRPr lang="ru-RU"/>
        </a:p>
      </dgm:t>
    </dgm:pt>
    <dgm:pt modelId="{7703A2F0-22D5-49D0-8ABC-2BBFC1F19BFD}" type="pres">
      <dgm:prSet presAssocID="{462D35A7-543C-40CB-B301-83DAAFFC6682}" presName="parTransTwo" presStyleCnt="0"/>
      <dgm:spPr/>
    </dgm:pt>
    <dgm:pt modelId="{E088EFD2-71B2-474F-8141-9F2F930B0066}" type="pres">
      <dgm:prSet presAssocID="{462D35A7-543C-40CB-B301-83DAAFFC6682}" presName="horzTwo" presStyleCnt="0"/>
      <dgm:spPr/>
    </dgm:pt>
    <dgm:pt modelId="{48264B3C-8E27-4F89-9DBE-F8FB144C72AC}" type="pres">
      <dgm:prSet presAssocID="{CC133E23-CA26-4367-A382-C648E48ACECE}" presName="vertThree" presStyleCnt="0"/>
      <dgm:spPr/>
    </dgm:pt>
    <dgm:pt modelId="{B55B24AB-7D9C-4CCD-8AED-085ECBEAD9E4}" type="pres">
      <dgm:prSet presAssocID="{CC133E23-CA26-4367-A382-C648E48ACECE}" presName="txThree" presStyleLbl="node3" presStyleIdx="2" presStyleCnt="3" custScaleY="130853">
        <dgm:presLayoutVars>
          <dgm:chPref val="3"/>
        </dgm:presLayoutVars>
      </dgm:prSet>
      <dgm:spPr/>
      <dgm:t>
        <a:bodyPr/>
        <a:lstStyle/>
        <a:p>
          <a:endParaRPr lang="ru-RU"/>
        </a:p>
      </dgm:t>
    </dgm:pt>
    <dgm:pt modelId="{55114487-0F1F-45CF-923E-74BB88C39D33}" type="pres">
      <dgm:prSet presAssocID="{CC133E23-CA26-4367-A382-C648E48ACECE}" presName="horzThree" presStyleCnt="0"/>
      <dgm:spPr/>
    </dgm:pt>
  </dgm:ptLst>
  <dgm:cxnLst>
    <dgm:cxn modelId="{A40E8246-5FBE-43DB-9A5C-96370AC12C57}" srcId="{DAA8D3C6-C2B6-45DF-BCD4-6C268ACCAD4B}" destId="{372AB5D8-E11D-433E-AE53-B98BEF6B37CB}" srcOrd="0" destOrd="0" parTransId="{103F11FD-5A3F-40AF-AA92-F193B80EE0D1}" sibTransId="{F7972FEB-EA24-4BD5-B223-BB6167870DAB}"/>
    <dgm:cxn modelId="{12B3B459-2CAA-40CD-A636-D7D07E750B0B}" type="presOf" srcId="{4928883A-9BC5-4FB4-A77C-17FE6375C4D3}" destId="{AFDDB415-E821-424C-B68F-1F5C2CDF372A}" srcOrd="0" destOrd="0" presId="urn:microsoft.com/office/officeart/2005/8/layout/hierarchy4"/>
    <dgm:cxn modelId="{7748265B-5F36-47F3-B633-51E9C360EB20}" type="presOf" srcId="{372AB5D8-E11D-433E-AE53-B98BEF6B37CB}" destId="{BA32A8BF-BEBD-4D5A-8327-FD98ED4314B9}" srcOrd="0" destOrd="0" presId="urn:microsoft.com/office/officeart/2005/8/layout/hierarchy4"/>
    <dgm:cxn modelId="{7104FD59-CDDD-4FD8-9DF4-E526E6B393A1}" srcId="{DAA8D3C6-C2B6-45DF-BCD4-6C268ACCAD4B}" destId="{68BC98D8-E10C-4149-851B-7CFE382BFC65}" srcOrd="1" destOrd="0" parTransId="{D3815AA0-DAE1-48CF-B6F6-9844457DA24B}" sibTransId="{64DE58D4-742D-42CF-A5AA-D3916128D2FE}"/>
    <dgm:cxn modelId="{14278C4B-F6A3-449C-B467-B35830B55228}" srcId="{372AB5D8-E11D-433E-AE53-B98BEF6B37CB}" destId="{30F828DE-8CB4-43EC-97CE-9637EF7248F0}" srcOrd="0" destOrd="0" parTransId="{A8F175EF-54C7-44BD-A9EE-FADAF7BD01BC}" sibTransId="{EAFB7907-662C-4F5B-B17C-7D77E3CDF794}"/>
    <dgm:cxn modelId="{D4AFA5DA-ABC3-426F-9B3B-295205E7769A}" type="presOf" srcId="{CC133E23-CA26-4367-A382-C648E48ACECE}" destId="{B55B24AB-7D9C-4CCD-8AED-085ECBEAD9E4}" srcOrd="0" destOrd="0" presId="urn:microsoft.com/office/officeart/2005/8/layout/hierarchy4"/>
    <dgm:cxn modelId="{7A71DA6F-FEEF-4BF7-9591-5730BD2F8B50}" type="presOf" srcId="{68BC98D8-E10C-4149-851B-7CFE382BFC65}" destId="{3CCF1DC7-4AD2-4375-B7A7-AFEEA0AA9FAE}" srcOrd="0" destOrd="0" presId="urn:microsoft.com/office/officeart/2005/8/layout/hierarchy4"/>
    <dgm:cxn modelId="{FD599F76-98DB-4B0B-B8E4-0EEC12927A92}" srcId="{462D35A7-543C-40CB-B301-83DAAFFC6682}" destId="{CC133E23-CA26-4367-A382-C648E48ACECE}" srcOrd="0" destOrd="0" parTransId="{58DDDA9D-A358-41AE-B326-B7FA6588DB8D}" sibTransId="{D0FBEB05-DB4A-4ACE-92B1-B676F06FCC58}"/>
    <dgm:cxn modelId="{8FAD65A6-BD44-472D-A00D-3C9DEA814EBF}" type="presOf" srcId="{C341836C-F8C9-4A63-B0D5-AB608C721926}" destId="{979CC2F7-3CAA-4D82-8DC0-CCE7A128A6DB}" srcOrd="0" destOrd="0" presId="urn:microsoft.com/office/officeart/2005/8/layout/hierarchy4"/>
    <dgm:cxn modelId="{E4B9D34A-42F9-49DB-B2FB-5251700B3492}" type="presOf" srcId="{462D35A7-543C-40CB-B301-83DAAFFC6682}" destId="{2CA1056E-E7D9-4AFD-A19F-9048CDEFBDDA}" srcOrd="0" destOrd="0" presId="urn:microsoft.com/office/officeart/2005/8/layout/hierarchy4"/>
    <dgm:cxn modelId="{A51D3D92-0DE0-4168-AF8E-11CFAE080116}" type="presOf" srcId="{30F828DE-8CB4-43EC-97CE-9637EF7248F0}" destId="{31AC7608-3742-40D5-B291-97A1C89EF252}" srcOrd="0" destOrd="0" presId="urn:microsoft.com/office/officeart/2005/8/layout/hierarchy4"/>
    <dgm:cxn modelId="{0BF7E3C5-6E36-4AD5-B9BD-3A0F92B26914}" type="presOf" srcId="{DAA8D3C6-C2B6-45DF-BCD4-6C268ACCAD4B}" destId="{840C2904-FA16-41A1-A68A-5938C22100A0}" srcOrd="0" destOrd="0" presId="urn:microsoft.com/office/officeart/2005/8/layout/hierarchy4"/>
    <dgm:cxn modelId="{8209D752-790C-44E6-AECE-944AD89A2C19}" srcId="{DAA8D3C6-C2B6-45DF-BCD4-6C268ACCAD4B}" destId="{462D35A7-543C-40CB-B301-83DAAFFC6682}" srcOrd="2" destOrd="0" parTransId="{D2258604-8B50-4D3D-8EE0-54F0FED2AA00}" sibTransId="{2E7E376B-4D57-4497-B5FD-728972A09EF5}"/>
    <dgm:cxn modelId="{D5780552-1C51-485B-8708-40749E652D8E}" srcId="{68BC98D8-E10C-4149-851B-7CFE382BFC65}" destId="{C341836C-F8C9-4A63-B0D5-AB608C721926}" srcOrd="0" destOrd="0" parTransId="{9E8B6109-7D05-4652-9FC4-E820BF139422}" sibTransId="{AEDC410C-689C-4F7F-B939-BCF14110CD42}"/>
    <dgm:cxn modelId="{143763B5-DB56-41C1-AC25-66189162A5DE}" srcId="{4928883A-9BC5-4FB4-A77C-17FE6375C4D3}" destId="{DAA8D3C6-C2B6-45DF-BCD4-6C268ACCAD4B}" srcOrd="0" destOrd="0" parTransId="{EB646F3C-81C8-4DC6-8298-682CBBFA2328}" sibTransId="{ACA9B4FD-DC89-4A6D-8F30-3C9467B62E55}"/>
    <dgm:cxn modelId="{B5234C7F-F1A2-456A-96EC-3CC54524DC4B}" type="presParOf" srcId="{AFDDB415-E821-424C-B68F-1F5C2CDF372A}" destId="{8D0A7488-2C25-4B45-9017-DB01C4C8F81D}" srcOrd="0" destOrd="0" presId="urn:microsoft.com/office/officeart/2005/8/layout/hierarchy4"/>
    <dgm:cxn modelId="{53DA0B80-B232-4922-9895-9166D0150575}" type="presParOf" srcId="{8D0A7488-2C25-4B45-9017-DB01C4C8F81D}" destId="{840C2904-FA16-41A1-A68A-5938C22100A0}" srcOrd="0" destOrd="0" presId="urn:microsoft.com/office/officeart/2005/8/layout/hierarchy4"/>
    <dgm:cxn modelId="{5DE3AE24-7C24-4B90-9C9B-4D3DBBF2DD59}" type="presParOf" srcId="{8D0A7488-2C25-4B45-9017-DB01C4C8F81D}" destId="{64D2932D-3661-487D-A807-54E82D60E227}" srcOrd="1" destOrd="0" presId="urn:microsoft.com/office/officeart/2005/8/layout/hierarchy4"/>
    <dgm:cxn modelId="{AC171E83-C060-4B95-ACBB-283D22F002D8}" type="presParOf" srcId="{8D0A7488-2C25-4B45-9017-DB01C4C8F81D}" destId="{FCEA359B-2794-42E8-961D-327A61C30DEF}" srcOrd="2" destOrd="0" presId="urn:microsoft.com/office/officeart/2005/8/layout/hierarchy4"/>
    <dgm:cxn modelId="{151F2AE2-8936-454E-8132-0E77376A5DEA}" type="presParOf" srcId="{FCEA359B-2794-42E8-961D-327A61C30DEF}" destId="{5F3F20B7-18C0-4784-B3A2-F50C3BB54437}" srcOrd="0" destOrd="0" presId="urn:microsoft.com/office/officeart/2005/8/layout/hierarchy4"/>
    <dgm:cxn modelId="{6FAF88F7-DE38-47BB-A71E-4414CE6037B0}" type="presParOf" srcId="{5F3F20B7-18C0-4784-B3A2-F50C3BB54437}" destId="{BA32A8BF-BEBD-4D5A-8327-FD98ED4314B9}" srcOrd="0" destOrd="0" presId="urn:microsoft.com/office/officeart/2005/8/layout/hierarchy4"/>
    <dgm:cxn modelId="{0E99996E-819C-4874-A486-C490C3A02ABE}" type="presParOf" srcId="{5F3F20B7-18C0-4784-B3A2-F50C3BB54437}" destId="{3CAD1039-7BE4-4B28-9D6F-DE8F87D89558}" srcOrd="1" destOrd="0" presId="urn:microsoft.com/office/officeart/2005/8/layout/hierarchy4"/>
    <dgm:cxn modelId="{7506373B-4F8F-45B4-A6B2-399EA68F294D}" type="presParOf" srcId="{5F3F20B7-18C0-4784-B3A2-F50C3BB54437}" destId="{15A7B7AC-D926-4E06-986D-1A5EC2D5EFCF}" srcOrd="2" destOrd="0" presId="urn:microsoft.com/office/officeart/2005/8/layout/hierarchy4"/>
    <dgm:cxn modelId="{64875FD6-69D0-4375-A394-C252F7182AFD}" type="presParOf" srcId="{15A7B7AC-D926-4E06-986D-1A5EC2D5EFCF}" destId="{1203E9D6-C849-4A6E-94EE-4DD55A3F64B3}" srcOrd="0" destOrd="0" presId="urn:microsoft.com/office/officeart/2005/8/layout/hierarchy4"/>
    <dgm:cxn modelId="{AFBADB1D-4C81-4538-8A95-31A3091315BA}" type="presParOf" srcId="{1203E9D6-C849-4A6E-94EE-4DD55A3F64B3}" destId="{31AC7608-3742-40D5-B291-97A1C89EF252}" srcOrd="0" destOrd="0" presId="urn:microsoft.com/office/officeart/2005/8/layout/hierarchy4"/>
    <dgm:cxn modelId="{9F92E004-A8F6-43FD-ABEB-9C7D02E64601}" type="presParOf" srcId="{1203E9D6-C849-4A6E-94EE-4DD55A3F64B3}" destId="{742D8AED-0711-4DA9-AA7F-873555AE031A}" srcOrd="1" destOrd="0" presId="urn:microsoft.com/office/officeart/2005/8/layout/hierarchy4"/>
    <dgm:cxn modelId="{B8EC585D-4CE2-43BE-B72A-3E65276FACD8}" type="presParOf" srcId="{FCEA359B-2794-42E8-961D-327A61C30DEF}" destId="{C8989279-892F-46B5-B272-DF18C99C7230}" srcOrd="1" destOrd="0" presId="urn:microsoft.com/office/officeart/2005/8/layout/hierarchy4"/>
    <dgm:cxn modelId="{07289B3E-C762-42FE-822B-3F12E734A11B}" type="presParOf" srcId="{FCEA359B-2794-42E8-961D-327A61C30DEF}" destId="{5E7ACD94-A2A9-49A5-ADF0-7B913BF2854F}" srcOrd="2" destOrd="0" presId="urn:microsoft.com/office/officeart/2005/8/layout/hierarchy4"/>
    <dgm:cxn modelId="{D0B1D861-90D1-406E-BC79-549CD48994EF}" type="presParOf" srcId="{5E7ACD94-A2A9-49A5-ADF0-7B913BF2854F}" destId="{3CCF1DC7-4AD2-4375-B7A7-AFEEA0AA9FAE}" srcOrd="0" destOrd="0" presId="urn:microsoft.com/office/officeart/2005/8/layout/hierarchy4"/>
    <dgm:cxn modelId="{B4E0890E-B537-4822-8527-C13FC4E9BC59}" type="presParOf" srcId="{5E7ACD94-A2A9-49A5-ADF0-7B913BF2854F}" destId="{A65C5C56-80DC-4307-9FD7-F9918EBB94AA}" srcOrd="1" destOrd="0" presId="urn:microsoft.com/office/officeart/2005/8/layout/hierarchy4"/>
    <dgm:cxn modelId="{034C7D05-1544-43F0-B7E5-1B58DC5CF99E}" type="presParOf" srcId="{5E7ACD94-A2A9-49A5-ADF0-7B913BF2854F}" destId="{049718BA-D503-4229-A55F-916F979FA4AF}" srcOrd="2" destOrd="0" presId="urn:microsoft.com/office/officeart/2005/8/layout/hierarchy4"/>
    <dgm:cxn modelId="{7251A700-9BF4-49E7-B97A-84C9A175FD74}" type="presParOf" srcId="{049718BA-D503-4229-A55F-916F979FA4AF}" destId="{0468904D-BABF-45C5-8F26-F14F2F847DD2}" srcOrd="0" destOrd="0" presId="urn:microsoft.com/office/officeart/2005/8/layout/hierarchy4"/>
    <dgm:cxn modelId="{101BA4BD-924E-4851-B954-A2350F2DE782}" type="presParOf" srcId="{0468904D-BABF-45C5-8F26-F14F2F847DD2}" destId="{979CC2F7-3CAA-4D82-8DC0-CCE7A128A6DB}" srcOrd="0" destOrd="0" presId="urn:microsoft.com/office/officeart/2005/8/layout/hierarchy4"/>
    <dgm:cxn modelId="{F7753EEB-8440-4C39-8C3A-7FD3E5B87346}" type="presParOf" srcId="{0468904D-BABF-45C5-8F26-F14F2F847DD2}" destId="{C0EBA573-643E-43D9-9D52-BAC69CA902CB}" srcOrd="1" destOrd="0" presId="urn:microsoft.com/office/officeart/2005/8/layout/hierarchy4"/>
    <dgm:cxn modelId="{74BA3BF9-C8A2-4C80-815B-F08198236154}" type="presParOf" srcId="{FCEA359B-2794-42E8-961D-327A61C30DEF}" destId="{02D71BC7-73EE-4410-9C0D-9DCEE9546953}" srcOrd="3" destOrd="0" presId="urn:microsoft.com/office/officeart/2005/8/layout/hierarchy4"/>
    <dgm:cxn modelId="{FE886C98-592B-49AD-8191-8B218BAFE516}" type="presParOf" srcId="{FCEA359B-2794-42E8-961D-327A61C30DEF}" destId="{2B4E39A4-245F-4882-A9FA-333F58EFC67C}" srcOrd="4" destOrd="0" presId="urn:microsoft.com/office/officeart/2005/8/layout/hierarchy4"/>
    <dgm:cxn modelId="{4FDD4639-AE1F-44D2-8AD0-1342069E3CB4}" type="presParOf" srcId="{2B4E39A4-245F-4882-A9FA-333F58EFC67C}" destId="{2CA1056E-E7D9-4AFD-A19F-9048CDEFBDDA}" srcOrd="0" destOrd="0" presId="urn:microsoft.com/office/officeart/2005/8/layout/hierarchy4"/>
    <dgm:cxn modelId="{F76F0206-BFA3-46FF-A6B1-808011F3EC9F}" type="presParOf" srcId="{2B4E39A4-245F-4882-A9FA-333F58EFC67C}" destId="{7703A2F0-22D5-49D0-8ABC-2BBFC1F19BFD}" srcOrd="1" destOrd="0" presId="urn:microsoft.com/office/officeart/2005/8/layout/hierarchy4"/>
    <dgm:cxn modelId="{E10ED268-1CDA-4F14-93AF-D8334090BCD3}" type="presParOf" srcId="{2B4E39A4-245F-4882-A9FA-333F58EFC67C}" destId="{E088EFD2-71B2-474F-8141-9F2F930B0066}" srcOrd="2" destOrd="0" presId="urn:microsoft.com/office/officeart/2005/8/layout/hierarchy4"/>
    <dgm:cxn modelId="{299F595F-E560-492F-9B43-D7270722FB3F}" type="presParOf" srcId="{E088EFD2-71B2-474F-8141-9F2F930B0066}" destId="{48264B3C-8E27-4F89-9DBE-F8FB144C72AC}" srcOrd="0" destOrd="0" presId="urn:microsoft.com/office/officeart/2005/8/layout/hierarchy4"/>
    <dgm:cxn modelId="{F4EA7C28-C9DB-4BE4-BD32-740D72387FE1}" type="presParOf" srcId="{48264B3C-8E27-4F89-9DBE-F8FB144C72AC}" destId="{B55B24AB-7D9C-4CCD-8AED-085ECBEAD9E4}" srcOrd="0" destOrd="0" presId="urn:microsoft.com/office/officeart/2005/8/layout/hierarchy4"/>
    <dgm:cxn modelId="{34B90A06-496B-4436-A741-01D20D5A9736}" type="presParOf" srcId="{48264B3C-8E27-4F89-9DBE-F8FB144C72AC}" destId="{55114487-0F1F-45CF-923E-74BB88C39D33}" srcOrd="1" destOrd="0" presId="urn:microsoft.com/office/officeart/2005/8/layout/hierarchy4"/>
  </dgm:cxnLst>
  <dgm:bg>
    <a:noFill/>
    <a:effectLst>
      <a:glow rad="139700">
        <a:schemeClr val="accent4">
          <a:satMod val="175000"/>
          <a:alpha val="40000"/>
        </a:schemeClr>
      </a:glow>
      <a:innerShdw blurRad="114300">
        <a:prstClr val="black"/>
      </a:innerShdw>
    </a:effectLst>
  </dgm:bg>
  <dgm:whole>
    <a:ln>
      <a:solidFill>
        <a:srgbClr val="7030A0"/>
      </a:solidFill>
    </a:ln>
    <a:effectLst/>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928883A-9BC5-4FB4-A77C-17FE6375C4D3}" type="doc">
      <dgm:prSet loTypeId="urn:microsoft.com/office/officeart/2005/8/layout/orgChart1" loCatId="hierarchy" qsTypeId="urn:microsoft.com/office/officeart/2005/8/quickstyle/3d2" qsCatId="3D" csTypeId="urn:microsoft.com/office/officeart/2005/8/colors/colorful2" csCatId="colorful" phldr="1"/>
      <dgm:spPr/>
    </dgm:pt>
    <dgm:pt modelId="{DAA8D3C6-C2B6-45DF-BCD4-6C268ACCAD4B}">
      <dgm:prSet custT="1"/>
      <dgm:spPr>
        <a:solidFill>
          <a:schemeClr val="tx2">
            <a:lumMod val="20000"/>
            <a:lumOff val="80000"/>
          </a:schemeClr>
        </a:solidFill>
        <a:ln>
          <a:solidFill>
            <a:schemeClr val="tx1"/>
          </a:solidFill>
        </a:ln>
        <a:effectLst>
          <a:glow rad="63500">
            <a:schemeClr val="accent3">
              <a:satMod val="175000"/>
              <a:alpha val="40000"/>
            </a:schemeClr>
          </a:glow>
        </a:effectLst>
      </dgm:spPr>
      <dgm:t>
        <a:bodyPr/>
        <a:lstStyle/>
        <a:p>
          <a:pPr marR="0" algn="ctr" rtl="0"/>
          <a:r>
            <a:rPr lang="ru-RU" sz="1200" b="1" i="1" u="none" strike="noStrike" baseline="0" smtClean="0">
              <a:ln/>
              <a:solidFill>
                <a:sysClr val="windowText" lastClr="000000"/>
              </a:solidFill>
              <a:latin typeface="Times New Roman" pitchFamily="18" charset="0"/>
              <a:cs typeface="Times New Roman" pitchFamily="18" charset="0"/>
            </a:rPr>
            <a:t>Формы</a:t>
          </a:r>
          <a:r>
            <a:rPr lang="ru-RU" sz="1200" b="1" i="1" u="none" strike="noStrike" baseline="0" smtClean="0">
              <a:ln/>
              <a:solidFill>
                <a:schemeClr val="bg1"/>
              </a:solidFill>
              <a:latin typeface="Times New Roman" pitchFamily="18" charset="0"/>
              <a:cs typeface="Times New Roman" pitchFamily="18" charset="0"/>
            </a:rPr>
            <a:t> </a:t>
          </a:r>
          <a:r>
            <a:rPr lang="ru-RU" sz="1200" b="1" i="1" u="none" strike="noStrike" baseline="0" smtClean="0">
              <a:ln/>
              <a:solidFill>
                <a:sysClr val="windowText" lastClr="000000"/>
              </a:solidFill>
              <a:latin typeface="Times New Roman" pitchFamily="18" charset="0"/>
              <a:cs typeface="Times New Roman" pitchFamily="18" charset="0"/>
            </a:rPr>
            <a:t>работы с педагогами</a:t>
          </a:r>
        </a:p>
      </dgm:t>
    </dgm:pt>
    <dgm:pt modelId="{EB646F3C-81C8-4DC6-8298-682CBBFA2328}" type="parTrans" cxnId="{143763B5-DB56-41C1-AC25-66189162A5DE}">
      <dgm:prSet/>
      <dgm:spPr/>
      <dgm:t>
        <a:bodyPr/>
        <a:lstStyle/>
        <a:p>
          <a:endParaRPr lang="ru-RU" sz="800">
            <a:ln>
              <a:solidFill>
                <a:sysClr val="windowText" lastClr="000000"/>
              </a:solidFill>
            </a:ln>
            <a:latin typeface="Times New Roman" pitchFamily="18" charset="0"/>
            <a:cs typeface="Times New Roman" pitchFamily="18" charset="0"/>
          </a:endParaRPr>
        </a:p>
      </dgm:t>
    </dgm:pt>
    <dgm:pt modelId="{ACA9B4FD-DC89-4A6D-8F30-3C9467B62E55}" type="sibTrans" cxnId="{143763B5-DB56-41C1-AC25-66189162A5DE}">
      <dgm:prSet/>
      <dgm:spPr/>
      <dgm:t>
        <a:bodyPr/>
        <a:lstStyle/>
        <a:p>
          <a:endParaRPr lang="ru-RU" sz="800">
            <a:ln>
              <a:solidFill>
                <a:sysClr val="windowText" lastClr="000000"/>
              </a:solidFill>
            </a:ln>
            <a:latin typeface="Times New Roman" pitchFamily="18" charset="0"/>
            <a:cs typeface="Times New Roman" pitchFamily="18" charset="0"/>
          </a:endParaRPr>
        </a:p>
      </dgm:t>
    </dgm:pt>
    <dgm:pt modelId="{372AB5D8-E11D-433E-AE53-B98BEF6B37CB}">
      <dgm:prSet custT="1"/>
      <dgm:spPr>
        <a:solidFill>
          <a:srgbClr val="FFFFCC"/>
        </a:solidFill>
        <a:ln>
          <a:solidFill>
            <a:schemeClr val="tx1"/>
          </a:solidFill>
        </a:ln>
        <a:effectLst>
          <a:glow rad="63500">
            <a:schemeClr val="accent1">
              <a:satMod val="175000"/>
              <a:alpha val="40000"/>
            </a:schemeClr>
          </a:glow>
        </a:effectLst>
      </dgm:spPr>
      <dgm:t>
        <a:bodyPr/>
        <a:lstStyle/>
        <a:p>
          <a:pPr marR="0" algn="ctr" rtl="0"/>
          <a:r>
            <a:rPr lang="ru-RU" sz="1100" b="1" i="0" u="none" strike="noStrike" baseline="0" smtClean="0">
              <a:ln/>
              <a:solidFill>
                <a:sysClr val="windowText" lastClr="000000"/>
              </a:solidFill>
              <a:latin typeface="Times New Roman" pitchFamily="18" charset="0"/>
              <a:cs typeface="Times New Roman" pitchFamily="18" charset="0"/>
            </a:rPr>
            <a:t>Традиционные:</a:t>
          </a:r>
        </a:p>
        <a:p>
          <a:pPr marR="0" algn="ctr" rtl="0"/>
          <a:r>
            <a:rPr lang="ru-RU" sz="1100" b="1" i="1">
              <a:ln/>
              <a:solidFill>
                <a:sysClr val="windowText" lastClr="000000"/>
              </a:solidFill>
              <a:latin typeface="Times New Roman" pitchFamily="18" charset="0"/>
              <a:cs typeface="Times New Roman" pitchFamily="18" charset="0"/>
            </a:rPr>
            <a:t> Работа в едином образовательном пространстве;</a:t>
          </a:r>
        </a:p>
        <a:p>
          <a:pPr algn="ctr"/>
          <a:r>
            <a:rPr lang="ru-RU" sz="1100" b="1" i="1">
              <a:ln/>
              <a:solidFill>
                <a:sysClr val="windowText" lastClr="000000"/>
              </a:solidFill>
              <a:latin typeface="Times New Roman" pitchFamily="18" charset="0"/>
              <a:cs typeface="Times New Roman" pitchFamily="18" charset="0"/>
            </a:rPr>
            <a:t>Семинары-практикумы;</a:t>
          </a:r>
        </a:p>
        <a:p>
          <a:pPr algn="ctr"/>
          <a:r>
            <a:rPr lang="ru-RU" sz="1100" b="1" i="1">
              <a:ln/>
              <a:solidFill>
                <a:sysClr val="windowText" lastClr="000000"/>
              </a:solidFill>
              <a:latin typeface="Times New Roman" pitchFamily="18" charset="0"/>
              <a:cs typeface="Times New Roman" pitchFamily="18" charset="0"/>
            </a:rPr>
            <a:t>Дни открытых дверей;</a:t>
          </a:r>
        </a:p>
        <a:p>
          <a:pPr algn="ctr"/>
          <a:r>
            <a:rPr lang="ru-RU" sz="1100" b="1" i="1">
              <a:ln/>
              <a:solidFill>
                <a:sysClr val="windowText" lastClr="000000"/>
              </a:solidFill>
              <a:latin typeface="Times New Roman" pitchFamily="18" charset="0"/>
              <a:cs typeface="Times New Roman" pitchFamily="18" charset="0"/>
            </a:rPr>
            <a:t>Творческие микрогруппы;</a:t>
          </a:r>
        </a:p>
        <a:p>
          <a:pPr algn="ctr"/>
          <a:r>
            <a:rPr lang="ru-RU" sz="1100" b="1" i="1">
              <a:ln/>
              <a:solidFill>
                <a:sysClr val="windowText" lastClr="000000"/>
              </a:solidFill>
              <a:latin typeface="Times New Roman" pitchFamily="18" charset="0"/>
              <a:cs typeface="Times New Roman" pitchFamily="18" charset="0"/>
            </a:rPr>
            <a:t>Наставничество;</a:t>
          </a:r>
        </a:p>
        <a:p>
          <a:pPr algn="ctr"/>
          <a:r>
            <a:rPr lang="ru-RU" sz="1100" b="1" i="1">
              <a:ln/>
              <a:solidFill>
                <a:sysClr val="windowText" lastClr="000000"/>
              </a:solidFill>
              <a:latin typeface="Times New Roman" pitchFamily="18" charset="0"/>
              <a:cs typeface="Times New Roman" pitchFamily="18" charset="0"/>
            </a:rPr>
            <a:t>Педагогические советы;</a:t>
          </a:r>
        </a:p>
        <a:p>
          <a:pPr algn="ctr"/>
          <a:r>
            <a:rPr lang="ru-RU" sz="1100" b="1" i="1">
              <a:ln/>
              <a:solidFill>
                <a:sysClr val="windowText" lastClr="000000"/>
              </a:solidFill>
              <a:latin typeface="Times New Roman" pitchFamily="18" charset="0"/>
              <a:cs typeface="Times New Roman" pitchFamily="18" charset="0"/>
            </a:rPr>
            <a:t>Повышение квалифи</a:t>
          </a:r>
          <a:r>
            <a:rPr lang="ru-RU" sz="1100" b="1" i="0">
              <a:ln/>
              <a:solidFill>
                <a:sysClr val="windowText" lastClr="000000"/>
              </a:solidFill>
              <a:latin typeface="Times New Roman" pitchFamily="18" charset="0"/>
              <a:cs typeface="Times New Roman" pitchFamily="18" charset="0"/>
            </a:rPr>
            <a:t>кации.</a:t>
          </a:r>
          <a:endParaRPr lang="ru-RU" sz="1100" b="1" i="0" u="none" strike="noStrike" baseline="0" smtClean="0">
            <a:ln/>
            <a:solidFill>
              <a:sysClr val="windowText" lastClr="000000"/>
            </a:solidFill>
            <a:latin typeface="Times New Roman" pitchFamily="18" charset="0"/>
            <a:cs typeface="Times New Roman" pitchFamily="18" charset="0"/>
          </a:endParaRPr>
        </a:p>
      </dgm:t>
    </dgm:pt>
    <dgm:pt modelId="{103F11FD-5A3F-40AF-AA92-F193B80EE0D1}" type="parTrans" cxnId="{A40E8246-5FBE-43DB-9A5C-96370AC12C57}">
      <dgm:prSet/>
      <dgm:spPr>
        <a:ln>
          <a:solidFill>
            <a:schemeClr val="tx1"/>
          </a:solidFill>
        </a:ln>
      </dgm:spPr>
      <dgm:t>
        <a:bodyPr/>
        <a:lstStyle/>
        <a:p>
          <a:endParaRPr lang="ru-RU" sz="800">
            <a:ln>
              <a:solidFill>
                <a:sysClr val="windowText" lastClr="000000"/>
              </a:solidFill>
            </a:ln>
            <a:latin typeface="Times New Roman" pitchFamily="18" charset="0"/>
            <a:cs typeface="Times New Roman" pitchFamily="18" charset="0"/>
          </a:endParaRPr>
        </a:p>
      </dgm:t>
    </dgm:pt>
    <dgm:pt modelId="{F7972FEB-EA24-4BD5-B223-BB6167870DAB}" type="sibTrans" cxnId="{A40E8246-5FBE-43DB-9A5C-96370AC12C57}">
      <dgm:prSet/>
      <dgm:spPr/>
      <dgm:t>
        <a:bodyPr/>
        <a:lstStyle/>
        <a:p>
          <a:endParaRPr lang="ru-RU" sz="800">
            <a:ln>
              <a:solidFill>
                <a:sysClr val="windowText" lastClr="000000"/>
              </a:solidFill>
            </a:ln>
            <a:latin typeface="Times New Roman" pitchFamily="18" charset="0"/>
            <a:cs typeface="Times New Roman" pitchFamily="18" charset="0"/>
          </a:endParaRPr>
        </a:p>
      </dgm:t>
    </dgm:pt>
    <dgm:pt modelId="{68BC98D8-E10C-4149-851B-7CFE382BFC65}">
      <dgm:prSet custT="1"/>
      <dgm:spPr>
        <a:solidFill>
          <a:srgbClr val="FFFFCC"/>
        </a:solidFill>
        <a:ln>
          <a:solidFill>
            <a:schemeClr val="tx1"/>
          </a:solidFill>
        </a:ln>
        <a:effectLst>
          <a:glow rad="63500">
            <a:schemeClr val="accent1">
              <a:satMod val="175000"/>
              <a:alpha val="40000"/>
            </a:schemeClr>
          </a:glow>
        </a:effectLst>
      </dgm:spPr>
      <dgm:t>
        <a:bodyPr/>
        <a:lstStyle/>
        <a:p>
          <a:pPr marR="0" algn="ctr" rtl="0"/>
          <a:r>
            <a:rPr lang="ru-RU" sz="1100" b="1" i="0" u="none" strike="noStrike" baseline="0" smtClean="0">
              <a:ln/>
              <a:solidFill>
                <a:sysClr val="windowText" lastClr="000000"/>
              </a:solidFill>
              <a:latin typeface="Times New Roman" pitchFamily="18" charset="0"/>
              <a:cs typeface="Times New Roman" pitchFamily="18" charset="0"/>
            </a:rPr>
            <a:t>Инновационные:</a:t>
          </a:r>
        </a:p>
        <a:p>
          <a:pPr marR="0" algn="ctr" rtl="0"/>
          <a:r>
            <a:rPr lang="ru-RU" sz="1100" b="1" i="1">
              <a:ln/>
              <a:solidFill>
                <a:sysClr val="windowText" lastClr="000000"/>
              </a:solidFill>
              <a:latin typeface="Times New Roman" pitchFamily="18" charset="0"/>
              <a:cs typeface="Times New Roman" pitchFamily="18" charset="0"/>
            </a:rPr>
            <a:t>«Копилка» педагогического мастерства;</a:t>
          </a:r>
        </a:p>
        <a:p>
          <a:pPr algn="l"/>
          <a:r>
            <a:rPr lang="ru-RU" sz="1100" b="1" i="1">
              <a:ln/>
              <a:solidFill>
                <a:sysClr val="windowText" lastClr="000000"/>
              </a:solidFill>
              <a:latin typeface="Times New Roman" pitchFamily="18" charset="0"/>
              <a:cs typeface="Times New Roman" pitchFamily="18" charset="0"/>
            </a:rPr>
            <a:t>                 Мастер-классы;</a:t>
          </a:r>
        </a:p>
        <a:p>
          <a:pPr algn="l"/>
          <a:r>
            <a:rPr lang="ru-RU" sz="1100" b="1" i="1">
              <a:ln/>
              <a:solidFill>
                <a:sysClr val="windowText" lastClr="000000"/>
              </a:solidFill>
              <a:latin typeface="Times New Roman" pitchFamily="18" charset="0"/>
              <a:cs typeface="Times New Roman" pitchFamily="18" charset="0"/>
            </a:rPr>
            <a:t>      Проектная деятельность;</a:t>
          </a:r>
        </a:p>
        <a:p>
          <a:pPr algn="ctr"/>
          <a:r>
            <a:rPr lang="ru-RU" sz="1100" b="1" i="1">
              <a:ln/>
              <a:solidFill>
                <a:sysClr val="windowText" lastClr="000000"/>
              </a:solidFill>
              <a:latin typeface="Times New Roman" pitchFamily="18" charset="0"/>
              <a:cs typeface="Times New Roman" pitchFamily="18" charset="0"/>
            </a:rPr>
            <a:t>Творческие конкурсы;</a:t>
          </a:r>
        </a:p>
        <a:p>
          <a:pPr algn="ctr"/>
          <a:r>
            <a:rPr lang="ru-RU" sz="1100" b="1" i="1">
              <a:ln/>
              <a:solidFill>
                <a:sysClr val="windowText" lastClr="000000"/>
              </a:solidFill>
              <a:latin typeface="Times New Roman" pitchFamily="18" charset="0"/>
              <a:cs typeface="Times New Roman" pitchFamily="18" charset="0"/>
            </a:rPr>
            <a:t>Издательская деятельность.</a:t>
          </a:r>
        </a:p>
        <a:p>
          <a:pPr algn="ctr"/>
          <a:endParaRPr lang="ru-RU" sz="1100" b="1" i="1">
            <a:ln/>
            <a:latin typeface="Times New Roman" pitchFamily="18" charset="0"/>
            <a:cs typeface="Times New Roman" pitchFamily="18" charset="0"/>
          </a:endParaRPr>
        </a:p>
      </dgm:t>
    </dgm:pt>
    <dgm:pt modelId="{64DE58D4-742D-42CF-A5AA-D3916128D2FE}" type="sibTrans" cxnId="{7104FD59-CDDD-4FD8-9DF4-E526E6B393A1}">
      <dgm:prSet/>
      <dgm:spPr/>
      <dgm:t>
        <a:bodyPr/>
        <a:lstStyle/>
        <a:p>
          <a:endParaRPr lang="ru-RU" sz="800">
            <a:ln>
              <a:solidFill>
                <a:sysClr val="windowText" lastClr="000000"/>
              </a:solidFill>
            </a:ln>
            <a:latin typeface="Times New Roman" pitchFamily="18" charset="0"/>
            <a:cs typeface="Times New Roman" pitchFamily="18" charset="0"/>
          </a:endParaRPr>
        </a:p>
      </dgm:t>
    </dgm:pt>
    <dgm:pt modelId="{D3815AA0-DAE1-48CF-B6F6-9844457DA24B}" type="parTrans" cxnId="{7104FD59-CDDD-4FD8-9DF4-E526E6B393A1}">
      <dgm:prSet/>
      <dgm:spPr>
        <a:ln>
          <a:solidFill>
            <a:schemeClr val="tx1"/>
          </a:solidFill>
        </a:ln>
      </dgm:spPr>
      <dgm:t>
        <a:bodyPr/>
        <a:lstStyle/>
        <a:p>
          <a:endParaRPr lang="ru-RU" sz="800">
            <a:ln>
              <a:solidFill>
                <a:sysClr val="windowText" lastClr="000000"/>
              </a:solidFill>
            </a:ln>
            <a:latin typeface="Times New Roman" pitchFamily="18" charset="0"/>
            <a:cs typeface="Times New Roman" pitchFamily="18" charset="0"/>
          </a:endParaRPr>
        </a:p>
      </dgm:t>
    </dgm:pt>
    <dgm:pt modelId="{FE042CE6-C1D1-4F76-AAC9-9C7AAFF048B3}" type="pres">
      <dgm:prSet presAssocID="{4928883A-9BC5-4FB4-A77C-17FE6375C4D3}" presName="hierChild1" presStyleCnt="0">
        <dgm:presLayoutVars>
          <dgm:orgChart val="1"/>
          <dgm:chPref val="1"/>
          <dgm:dir/>
          <dgm:animOne val="branch"/>
          <dgm:animLvl val="lvl"/>
          <dgm:resizeHandles/>
        </dgm:presLayoutVars>
      </dgm:prSet>
      <dgm:spPr/>
    </dgm:pt>
    <dgm:pt modelId="{554EFECC-3C3B-44DA-817A-FBD9AA9F5E03}" type="pres">
      <dgm:prSet presAssocID="{DAA8D3C6-C2B6-45DF-BCD4-6C268ACCAD4B}" presName="hierRoot1" presStyleCnt="0">
        <dgm:presLayoutVars>
          <dgm:hierBranch val="init"/>
        </dgm:presLayoutVars>
      </dgm:prSet>
      <dgm:spPr/>
    </dgm:pt>
    <dgm:pt modelId="{D0D83CB7-27F9-4622-8475-CD8C12DE710E}" type="pres">
      <dgm:prSet presAssocID="{DAA8D3C6-C2B6-45DF-BCD4-6C268ACCAD4B}" presName="rootComposite1" presStyleCnt="0"/>
      <dgm:spPr/>
    </dgm:pt>
    <dgm:pt modelId="{B85B5B58-DB7E-4351-A094-EAA9E8ED762F}" type="pres">
      <dgm:prSet presAssocID="{DAA8D3C6-C2B6-45DF-BCD4-6C268ACCAD4B}" presName="rootText1" presStyleLbl="node0" presStyleIdx="0" presStyleCnt="1">
        <dgm:presLayoutVars>
          <dgm:chPref val="3"/>
        </dgm:presLayoutVars>
      </dgm:prSet>
      <dgm:spPr/>
      <dgm:t>
        <a:bodyPr/>
        <a:lstStyle/>
        <a:p>
          <a:endParaRPr lang="ru-RU"/>
        </a:p>
      </dgm:t>
    </dgm:pt>
    <dgm:pt modelId="{6C506B55-EF3A-4F9B-9878-E82C622B82BF}" type="pres">
      <dgm:prSet presAssocID="{DAA8D3C6-C2B6-45DF-BCD4-6C268ACCAD4B}" presName="rootConnector1" presStyleLbl="node1" presStyleIdx="0" presStyleCnt="0"/>
      <dgm:spPr/>
      <dgm:t>
        <a:bodyPr/>
        <a:lstStyle/>
        <a:p>
          <a:endParaRPr lang="ru-RU"/>
        </a:p>
      </dgm:t>
    </dgm:pt>
    <dgm:pt modelId="{B6C1AE9A-F4E4-4B93-8D7A-39F305DA555B}" type="pres">
      <dgm:prSet presAssocID="{DAA8D3C6-C2B6-45DF-BCD4-6C268ACCAD4B}" presName="hierChild2" presStyleCnt="0"/>
      <dgm:spPr/>
    </dgm:pt>
    <dgm:pt modelId="{64DCA2E6-11DE-4906-9AF1-E24182D5764F}" type="pres">
      <dgm:prSet presAssocID="{103F11FD-5A3F-40AF-AA92-F193B80EE0D1}" presName="Name37" presStyleLbl="parChTrans1D2" presStyleIdx="0" presStyleCnt="2"/>
      <dgm:spPr/>
      <dgm:t>
        <a:bodyPr/>
        <a:lstStyle/>
        <a:p>
          <a:endParaRPr lang="ru-RU"/>
        </a:p>
      </dgm:t>
    </dgm:pt>
    <dgm:pt modelId="{B3869D62-DE6C-4239-9AE7-23F29CE190DF}" type="pres">
      <dgm:prSet presAssocID="{372AB5D8-E11D-433E-AE53-B98BEF6B37CB}" presName="hierRoot2" presStyleCnt="0">
        <dgm:presLayoutVars>
          <dgm:hierBranch val="init"/>
        </dgm:presLayoutVars>
      </dgm:prSet>
      <dgm:spPr/>
    </dgm:pt>
    <dgm:pt modelId="{C8FC8ACE-DC7A-4DBE-B2D0-41EBC4CAF0D1}" type="pres">
      <dgm:prSet presAssocID="{372AB5D8-E11D-433E-AE53-B98BEF6B37CB}" presName="rootComposite" presStyleCnt="0"/>
      <dgm:spPr/>
    </dgm:pt>
    <dgm:pt modelId="{79462BE2-BA54-41C4-94C6-1B2C4262123B}" type="pres">
      <dgm:prSet presAssocID="{372AB5D8-E11D-433E-AE53-B98BEF6B37CB}" presName="rootText" presStyleLbl="node2" presStyleIdx="0" presStyleCnt="2" custScaleX="132123" custScaleY="233028" custLinFactNeighborX="-53" custLinFactNeighborY="2129">
        <dgm:presLayoutVars>
          <dgm:chPref val="3"/>
        </dgm:presLayoutVars>
      </dgm:prSet>
      <dgm:spPr/>
      <dgm:t>
        <a:bodyPr/>
        <a:lstStyle/>
        <a:p>
          <a:endParaRPr lang="ru-RU"/>
        </a:p>
      </dgm:t>
    </dgm:pt>
    <dgm:pt modelId="{F9615CE7-03CD-4AAF-A607-B5926D48D1FC}" type="pres">
      <dgm:prSet presAssocID="{372AB5D8-E11D-433E-AE53-B98BEF6B37CB}" presName="rootConnector" presStyleLbl="node2" presStyleIdx="0" presStyleCnt="2"/>
      <dgm:spPr/>
      <dgm:t>
        <a:bodyPr/>
        <a:lstStyle/>
        <a:p>
          <a:endParaRPr lang="ru-RU"/>
        </a:p>
      </dgm:t>
    </dgm:pt>
    <dgm:pt modelId="{4B15F28F-661E-4D0D-AC98-51383B4FE159}" type="pres">
      <dgm:prSet presAssocID="{372AB5D8-E11D-433E-AE53-B98BEF6B37CB}" presName="hierChild4" presStyleCnt="0"/>
      <dgm:spPr/>
    </dgm:pt>
    <dgm:pt modelId="{E934054B-9628-4609-B7AF-E1EB788A96DA}" type="pres">
      <dgm:prSet presAssocID="{372AB5D8-E11D-433E-AE53-B98BEF6B37CB}" presName="hierChild5" presStyleCnt="0"/>
      <dgm:spPr/>
    </dgm:pt>
    <dgm:pt modelId="{2ADF5715-7A21-4547-B96A-DEA0016B316C}" type="pres">
      <dgm:prSet presAssocID="{D3815AA0-DAE1-48CF-B6F6-9844457DA24B}" presName="Name37" presStyleLbl="parChTrans1D2" presStyleIdx="1" presStyleCnt="2"/>
      <dgm:spPr/>
      <dgm:t>
        <a:bodyPr/>
        <a:lstStyle/>
        <a:p>
          <a:endParaRPr lang="ru-RU"/>
        </a:p>
      </dgm:t>
    </dgm:pt>
    <dgm:pt modelId="{6E3EAD93-626A-46D9-BF26-0AAE7B6B3E59}" type="pres">
      <dgm:prSet presAssocID="{68BC98D8-E10C-4149-851B-7CFE382BFC65}" presName="hierRoot2" presStyleCnt="0">
        <dgm:presLayoutVars>
          <dgm:hierBranch val="init"/>
        </dgm:presLayoutVars>
      </dgm:prSet>
      <dgm:spPr/>
    </dgm:pt>
    <dgm:pt modelId="{E784880E-EDF6-4145-8157-7E2BEAF6137B}" type="pres">
      <dgm:prSet presAssocID="{68BC98D8-E10C-4149-851B-7CFE382BFC65}" presName="rootComposite" presStyleCnt="0"/>
      <dgm:spPr/>
    </dgm:pt>
    <dgm:pt modelId="{2DE746A4-DC0D-415E-9C2D-3614F11845E8}" type="pres">
      <dgm:prSet presAssocID="{68BC98D8-E10C-4149-851B-7CFE382BFC65}" presName="rootText" presStyleLbl="node2" presStyleIdx="1" presStyleCnt="2" custScaleX="130910" custScaleY="233062" custLinFactNeighborX="154" custLinFactNeighborY="-175">
        <dgm:presLayoutVars>
          <dgm:chPref val="3"/>
        </dgm:presLayoutVars>
      </dgm:prSet>
      <dgm:spPr/>
      <dgm:t>
        <a:bodyPr/>
        <a:lstStyle/>
        <a:p>
          <a:endParaRPr lang="ru-RU"/>
        </a:p>
      </dgm:t>
    </dgm:pt>
    <dgm:pt modelId="{294E2B06-2BF9-41B5-A60A-4B1D3726BDCD}" type="pres">
      <dgm:prSet presAssocID="{68BC98D8-E10C-4149-851B-7CFE382BFC65}" presName="rootConnector" presStyleLbl="node2" presStyleIdx="1" presStyleCnt="2"/>
      <dgm:spPr/>
      <dgm:t>
        <a:bodyPr/>
        <a:lstStyle/>
        <a:p>
          <a:endParaRPr lang="ru-RU"/>
        </a:p>
      </dgm:t>
    </dgm:pt>
    <dgm:pt modelId="{E54D37AD-9375-4508-877C-236895EDE7C0}" type="pres">
      <dgm:prSet presAssocID="{68BC98D8-E10C-4149-851B-7CFE382BFC65}" presName="hierChild4" presStyleCnt="0"/>
      <dgm:spPr/>
    </dgm:pt>
    <dgm:pt modelId="{FF0A3048-61BF-4417-8E92-420434C6781E}" type="pres">
      <dgm:prSet presAssocID="{68BC98D8-E10C-4149-851B-7CFE382BFC65}" presName="hierChild5" presStyleCnt="0"/>
      <dgm:spPr/>
    </dgm:pt>
    <dgm:pt modelId="{6FD5F640-26D3-44E9-A6B1-F349D39085CA}" type="pres">
      <dgm:prSet presAssocID="{DAA8D3C6-C2B6-45DF-BCD4-6C268ACCAD4B}" presName="hierChild3" presStyleCnt="0"/>
      <dgm:spPr/>
    </dgm:pt>
  </dgm:ptLst>
  <dgm:cxnLst>
    <dgm:cxn modelId="{4E5C9095-49DF-4598-9E3D-9404629F18AF}" type="presOf" srcId="{68BC98D8-E10C-4149-851B-7CFE382BFC65}" destId="{294E2B06-2BF9-41B5-A60A-4B1D3726BDCD}" srcOrd="1" destOrd="0" presId="urn:microsoft.com/office/officeart/2005/8/layout/orgChart1"/>
    <dgm:cxn modelId="{1BC54FD2-58E0-487C-BEB3-69234B1CC355}" type="presOf" srcId="{372AB5D8-E11D-433E-AE53-B98BEF6B37CB}" destId="{79462BE2-BA54-41C4-94C6-1B2C4262123B}" srcOrd="0" destOrd="0" presId="urn:microsoft.com/office/officeart/2005/8/layout/orgChart1"/>
    <dgm:cxn modelId="{315A96B0-B484-4C5A-8A3D-62B8B9BB88DA}" type="presOf" srcId="{DAA8D3C6-C2B6-45DF-BCD4-6C268ACCAD4B}" destId="{6C506B55-EF3A-4F9B-9878-E82C622B82BF}" srcOrd="1" destOrd="0" presId="urn:microsoft.com/office/officeart/2005/8/layout/orgChart1"/>
    <dgm:cxn modelId="{70F786AF-FDBA-4F26-85D7-8AED75B913A3}" type="presOf" srcId="{372AB5D8-E11D-433E-AE53-B98BEF6B37CB}" destId="{F9615CE7-03CD-4AAF-A607-B5926D48D1FC}" srcOrd="1" destOrd="0" presId="urn:microsoft.com/office/officeart/2005/8/layout/orgChart1"/>
    <dgm:cxn modelId="{595C2C88-B5BA-4732-9101-B44A5B468905}" type="presOf" srcId="{68BC98D8-E10C-4149-851B-7CFE382BFC65}" destId="{2DE746A4-DC0D-415E-9C2D-3614F11845E8}" srcOrd="0" destOrd="0" presId="urn:microsoft.com/office/officeart/2005/8/layout/orgChart1"/>
    <dgm:cxn modelId="{7104FD59-CDDD-4FD8-9DF4-E526E6B393A1}" srcId="{DAA8D3C6-C2B6-45DF-BCD4-6C268ACCAD4B}" destId="{68BC98D8-E10C-4149-851B-7CFE382BFC65}" srcOrd="1" destOrd="0" parTransId="{D3815AA0-DAE1-48CF-B6F6-9844457DA24B}" sibTransId="{64DE58D4-742D-42CF-A5AA-D3916128D2FE}"/>
    <dgm:cxn modelId="{143763B5-DB56-41C1-AC25-66189162A5DE}" srcId="{4928883A-9BC5-4FB4-A77C-17FE6375C4D3}" destId="{DAA8D3C6-C2B6-45DF-BCD4-6C268ACCAD4B}" srcOrd="0" destOrd="0" parTransId="{EB646F3C-81C8-4DC6-8298-682CBBFA2328}" sibTransId="{ACA9B4FD-DC89-4A6D-8F30-3C9467B62E55}"/>
    <dgm:cxn modelId="{FB8E5DD3-CB55-4961-BA7D-71EDAE4C2643}" type="presOf" srcId="{D3815AA0-DAE1-48CF-B6F6-9844457DA24B}" destId="{2ADF5715-7A21-4547-B96A-DEA0016B316C}" srcOrd="0" destOrd="0" presId="urn:microsoft.com/office/officeart/2005/8/layout/orgChart1"/>
    <dgm:cxn modelId="{6992B05F-D167-4277-8480-CA439ED7B5E3}" type="presOf" srcId="{DAA8D3C6-C2B6-45DF-BCD4-6C268ACCAD4B}" destId="{B85B5B58-DB7E-4351-A094-EAA9E8ED762F}" srcOrd="0" destOrd="0" presId="urn:microsoft.com/office/officeart/2005/8/layout/orgChart1"/>
    <dgm:cxn modelId="{A40E8246-5FBE-43DB-9A5C-96370AC12C57}" srcId="{DAA8D3C6-C2B6-45DF-BCD4-6C268ACCAD4B}" destId="{372AB5D8-E11D-433E-AE53-B98BEF6B37CB}" srcOrd="0" destOrd="0" parTransId="{103F11FD-5A3F-40AF-AA92-F193B80EE0D1}" sibTransId="{F7972FEB-EA24-4BD5-B223-BB6167870DAB}"/>
    <dgm:cxn modelId="{0B7871D2-143C-4112-B462-193E3105730D}" type="presOf" srcId="{103F11FD-5A3F-40AF-AA92-F193B80EE0D1}" destId="{64DCA2E6-11DE-4906-9AF1-E24182D5764F}" srcOrd="0" destOrd="0" presId="urn:microsoft.com/office/officeart/2005/8/layout/orgChart1"/>
    <dgm:cxn modelId="{EF5C7167-37F7-4CD1-8841-0809EA5AB09B}" type="presOf" srcId="{4928883A-9BC5-4FB4-A77C-17FE6375C4D3}" destId="{FE042CE6-C1D1-4F76-AAC9-9C7AAFF048B3}" srcOrd="0" destOrd="0" presId="urn:microsoft.com/office/officeart/2005/8/layout/orgChart1"/>
    <dgm:cxn modelId="{A9E9966A-5016-4439-8FA5-41F79E2A071D}" type="presParOf" srcId="{FE042CE6-C1D1-4F76-AAC9-9C7AAFF048B3}" destId="{554EFECC-3C3B-44DA-817A-FBD9AA9F5E03}" srcOrd="0" destOrd="0" presId="urn:microsoft.com/office/officeart/2005/8/layout/orgChart1"/>
    <dgm:cxn modelId="{54E7928E-5088-4FBE-A365-6B0614885F24}" type="presParOf" srcId="{554EFECC-3C3B-44DA-817A-FBD9AA9F5E03}" destId="{D0D83CB7-27F9-4622-8475-CD8C12DE710E}" srcOrd="0" destOrd="0" presId="urn:microsoft.com/office/officeart/2005/8/layout/orgChart1"/>
    <dgm:cxn modelId="{7BBF28CD-A6C9-45C7-9547-1ED8E9C315FB}" type="presParOf" srcId="{D0D83CB7-27F9-4622-8475-CD8C12DE710E}" destId="{B85B5B58-DB7E-4351-A094-EAA9E8ED762F}" srcOrd="0" destOrd="0" presId="urn:microsoft.com/office/officeart/2005/8/layout/orgChart1"/>
    <dgm:cxn modelId="{737A8919-5519-4EF6-8F53-31B8E8896BF0}" type="presParOf" srcId="{D0D83CB7-27F9-4622-8475-CD8C12DE710E}" destId="{6C506B55-EF3A-4F9B-9878-E82C622B82BF}" srcOrd="1" destOrd="0" presId="urn:microsoft.com/office/officeart/2005/8/layout/orgChart1"/>
    <dgm:cxn modelId="{6D033E97-940C-44E6-AB5B-914007E67792}" type="presParOf" srcId="{554EFECC-3C3B-44DA-817A-FBD9AA9F5E03}" destId="{B6C1AE9A-F4E4-4B93-8D7A-39F305DA555B}" srcOrd="1" destOrd="0" presId="urn:microsoft.com/office/officeart/2005/8/layout/orgChart1"/>
    <dgm:cxn modelId="{A7CEA933-0603-4B85-9A3F-71CB891327AB}" type="presParOf" srcId="{B6C1AE9A-F4E4-4B93-8D7A-39F305DA555B}" destId="{64DCA2E6-11DE-4906-9AF1-E24182D5764F}" srcOrd="0" destOrd="0" presId="urn:microsoft.com/office/officeart/2005/8/layout/orgChart1"/>
    <dgm:cxn modelId="{215E15F1-C512-46FD-AC9C-9450F64880DF}" type="presParOf" srcId="{B6C1AE9A-F4E4-4B93-8D7A-39F305DA555B}" destId="{B3869D62-DE6C-4239-9AE7-23F29CE190DF}" srcOrd="1" destOrd="0" presId="urn:microsoft.com/office/officeart/2005/8/layout/orgChart1"/>
    <dgm:cxn modelId="{55CDC46C-01E9-45BB-8BB1-971A05776F16}" type="presParOf" srcId="{B3869D62-DE6C-4239-9AE7-23F29CE190DF}" destId="{C8FC8ACE-DC7A-4DBE-B2D0-41EBC4CAF0D1}" srcOrd="0" destOrd="0" presId="urn:microsoft.com/office/officeart/2005/8/layout/orgChart1"/>
    <dgm:cxn modelId="{E2136EEC-DE6B-44D2-9235-661482267149}" type="presParOf" srcId="{C8FC8ACE-DC7A-4DBE-B2D0-41EBC4CAF0D1}" destId="{79462BE2-BA54-41C4-94C6-1B2C4262123B}" srcOrd="0" destOrd="0" presId="urn:microsoft.com/office/officeart/2005/8/layout/orgChart1"/>
    <dgm:cxn modelId="{8B051137-2415-4264-AAE1-A4080C4BFA56}" type="presParOf" srcId="{C8FC8ACE-DC7A-4DBE-B2D0-41EBC4CAF0D1}" destId="{F9615CE7-03CD-4AAF-A607-B5926D48D1FC}" srcOrd="1" destOrd="0" presId="urn:microsoft.com/office/officeart/2005/8/layout/orgChart1"/>
    <dgm:cxn modelId="{6346D1F0-7C5B-4558-BEED-6E8A8B9C8EA8}" type="presParOf" srcId="{B3869D62-DE6C-4239-9AE7-23F29CE190DF}" destId="{4B15F28F-661E-4D0D-AC98-51383B4FE159}" srcOrd="1" destOrd="0" presId="urn:microsoft.com/office/officeart/2005/8/layout/orgChart1"/>
    <dgm:cxn modelId="{C85649DC-DD16-4C4E-9E9F-911B0C045171}" type="presParOf" srcId="{B3869D62-DE6C-4239-9AE7-23F29CE190DF}" destId="{E934054B-9628-4609-B7AF-E1EB788A96DA}" srcOrd="2" destOrd="0" presId="urn:microsoft.com/office/officeart/2005/8/layout/orgChart1"/>
    <dgm:cxn modelId="{F8F19BA6-7DC9-4FF0-A2CF-864B1F926336}" type="presParOf" srcId="{B6C1AE9A-F4E4-4B93-8D7A-39F305DA555B}" destId="{2ADF5715-7A21-4547-B96A-DEA0016B316C}" srcOrd="2" destOrd="0" presId="urn:microsoft.com/office/officeart/2005/8/layout/orgChart1"/>
    <dgm:cxn modelId="{2C580AF2-FC0C-4CBE-A3A8-D0F2981C487F}" type="presParOf" srcId="{B6C1AE9A-F4E4-4B93-8D7A-39F305DA555B}" destId="{6E3EAD93-626A-46D9-BF26-0AAE7B6B3E59}" srcOrd="3" destOrd="0" presId="urn:microsoft.com/office/officeart/2005/8/layout/orgChart1"/>
    <dgm:cxn modelId="{1635A237-2DFE-4167-9194-7CFDB51C5520}" type="presParOf" srcId="{6E3EAD93-626A-46D9-BF26-0AAE7B6B3E59}" destId="{E784880E-EDF6-4145-8157-7E2BEAF6137B}" srcOrd="0" destOrd="0" presId="urn:microsoft.com/office/officeart/2005/8/layout/orgChart1"/>
    <dgm:cxn modelId="{B148720D-14C5-4840-8D9B-368147AB2784}" type="presParOf" srcId="{E784880E-EDF6-4145-8157-7E2BEAF6137B}" destId="{2DE746A4-DC0D-415E-9C2D-3614F11845E8}" srcOrd="0" destOrd="0" presId="urn:microsoft.com/office/officeart/2005/8/layout/orgChart1"/>
    <dgm:cxn modelId="{E8A89529-ADEB-4E9C-A16C-32C31E54CF76}" type="presParOf" srcId="{E784880E-EDF6-4145-8157-7E2BEAF6137B}" destId="{294E2B06-2BF9-41B5-A60A-4B1D3726BDCD}" srcOrd="1" destOrd="0" presId="urn:microsoft.com/office/officeart/2005/8/layout/orgChart1"/>
    <dgm:cxn modelId="{C5409F79-6CA7-4E1C-99DC-A688BF1F6BAD}" type="presParOf" srcId="{6E3EAD93-626A-46D9-BF26-0AAE7B6B3E59}" destId="{E54D37AD-9375-4508-877C-236895EDE7C0}" srcOrd="1" destOrd="0" presId="urn:microsoft.com/office/officeart/2005/8/layout/orgChart1"/>
    <dgm:cxn modelId="{84F047EC-53EC-478D-86F5-8836AEBC6C2A}" type="presParOf" srcId="{6E3EAD93-626A-46D9-BF26-0AAE7B6B3E59}" destId="{FF0A3048-61BF-4417-8E92-420434C6781E}" srcOrd="2" destOrd="0" presId="urn:microsoft.com/office/officeart/2005/8/layout/orgChart1"/>
    <dgm:cxn modelId="{829579FF-EB5F-4ABC-B713-701E979BD993}" type="presParOf" srcId="{554EFECC-3C3B-44DA-817A-FBD9AA9F5E03}" destId="{6FD5F640-26D3-44E9-A6B1-F349D39085CA}" srcOrd="2" destOrd="0" presId="urn:microsoft.com/office/officeart/2005/8/layout/orgChart1"/>
  </dgm:cxnLst>
  <dgm:bg>
    <a:effectLst>
      <a:innerShdw blurRad="63500" dist="50800" dir="13500000">
        <a:prstClr val="black">
          <a:alpha val="50000"/>
        </a:prstClr>
      </a:innerShdw>
    </a:effectLst>
  </dgm:bg>
  <dgm:whole>
    <a:ln>
      <a:noFill/>
    </a:ln>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928883A-9BC5-4FB4-A77C-17FE6375C4D3}" type="doc">
      <dgm:prSet loTypeId="urn:microsoft.com/office/officeart/2005/8/layout/hierarchy1" loCatId="hierarchy" qsTypeId="urn:microsoft.com/office/officeart/2005/8/quickstyle/3d3" qsCatId="3D" csTypeId="urn:microsoft.com/office/officeart/2005/8/colors/colorful2" csCatId="colorful" phldr="1"/>
      <dgm:spPr/>
    </dgm:pt>
    <dgm:pt modelId="{DAA8D3C6-C2B6-45DF-BCD4-6C268ACCAD4B}">
      <dgm:prSet custT="1"/>
      <dgm:spPr/>
      <dgm:t>
        <a:bodyPr/>
        <a:lstStyle/>
        <a:p>
          <a:pPr marR="0" algn="ctr" rtl="0"/>
          <a:r>
            <a:rPr lang="ru-RU" sz="1200" b="1" i="1" u="none" strike="noStrike" baseline="0" smtClean="0">
              <a:latin typeface="Times New Roman" pitchFamily="18" charset="0"/>
              <a:cs typeface="Times New Roman" pitchFamily="18" charset="0"/>
            </a:rPr>
            <a:t>Формы работы с родителями</a:t>
          </a:r>
        </a:p>
      </dgm:t>
    </dgm:pt>
    <dgm:pt modelId="{EB646F3C-81C8-4DC6-8298-682CBBFA2328}" type="parTrans" cxnId="{143763B5-DB56-41C1-AC25-66189162A5DE}">
      <dgm:prSet/>
      <dgm:spPr/>
      <dgm:t>
        <a:bodyPr/>
        <a:lstStyle/>
        <a:p>
          <a:endParaRPr lang="ru-RU" sz="800">
            <a:latin typeface="Times New Roman" pitchFamily="18" charset="0"/>
            <a:cs typeface="Times New Roman" pitchFamily="18" charset="0"/>
          </a:endParaRPr>
        </a:p>
      </dgm:t>
    </dgm:pt>
    <dgm:pt modelId="{ACA9B4FD-DC89-4A6D-8F30-3C9467B62E55}" type="sibTrans" cxnId="{143763B5-DB56-41C1-AC25-66189162A5DE}">
      <dgm:prSet/>
      <dgm:spPr/>
      <dgm:t>
        <a:bodyPr/>
        <a:lstStyle/>
        <a:p>
          <a:endParaRPr lang="ru-RU" sz="800">
            <a:latin typeface="Times New Roman" pitchFamily="18" charset="0"/>
            <a:cs typeface="Times New Roman" pitchFamily="18" charset="0"/>
          </a:endParaRPr>
        </a:p>
      </dgm:t>
    </dgm:pt>
    <dgm:pt modelId="{66FD03FD-6A41-4673-A1F0-0D8B84E694BC}">
      <dgm:prSet custT="1"/>
      <dgm:spPr/>
      <dgm:t>
        <a:bodyPr/>
        <a:lstStyle/>
        <a:p>
          <a:pPr algn="ctr"/>
          <a:r>
            <a:rPr lang="ru-RU" sz="1100" b="1" i="1">
              <a:latin typeface="Times New Roman" pitchFamily="18" charset="0"/>
              <a:cs typeface="Times New Roman" pitchFamily="18" charset="0"/>
            </a:rPr>
            <a:t>Информационно-аналитические</a:t>
          </a:r>
        </a:p>
      </dgm:t>
    </dgm:pt>
    <dgm:pt modelId="{A98F7FD8-FA2A-4AA7-825D-5B4964E6FAC6}" type="parTrans" cxnId="{B1A44BEF-26DE-4127-95C4-A040B13167A3}">
      <dgm:prSet/>
      <dgm:spPr/>
      <dgm:t>
        <a:bodyPr/>
        <a:lstStyle/>
        <a:p>
          <a:endParaRPr lang="ru-RU"/>
        </a:p>
      </dgm:t>
    </dgm:pt>
    <dgm:pt modelId="{7CB3D0F0-29DE-4AC0-9D39-8609E1EE4C77}" type="sibTrans" cxnId="{B1A44BEF-26DE-4127-95C4-A040B13167A3}">
      <dgm:prSet/>
      <dgm:spPr/>
      <dgm:t>
        <a:bodyPr/>
        <a:lstStyle/>
        <a:p>
          <a:endParaRPr lang="ru-RU"/>
        </a:p>
      </dgm:t>
    </dgm:pt>
    <dgm:pt modelId="{D6020C25-F95E-46B1-A0C0-672224A64CDC}">
      <dgm:prSet custT="1"/>
      <dgm:spPr/>
      <dgm:t>
        <a:bodyPr/>
        <a:lstStyle/>
        <a:p>
          <a:r>
            <a:rPr lang="ru-RU" sz="1100" b="1" i="1">
              <a:latin typeface="Times New Roman" pitchFamily="18" charset="0"/>
              <a:cs typeface="Times New Roman" pitchFamily="18" charset="0"/>
            </a:rPr>
            <a:t>Наглядно-информационные</a:t>
          </a:r>
        </a:p>
      </dgm:t>
    </dgm:pt>
    <dgm:pt modelId="{44080ED1-A42C-4849-BC43-CD951BEECCD1}" type="parTrans" cxnId="{AABF5884-CFB8-4DC6-B1B6-8BF3050979E2}">
      <dgm:prSet/>
      <dgm:spPr/>
      <dgm:t>
        <a:bodyPr/>
        <a:lstStyle/>
        <a:p>
          <a:endParaRPr lang="ru-RU"/>
        </a:p>
      </dgm:t>
    </dgm:pt>
    <dgm:pt modelId="{C7BB8D3E-C8F6-4E0E-A1C2-C29F7F1330F8}" type="sibTrans" cxnId="{AABF5884-CFB8-4DC6-B1B6-8BF3050979E2}">
      <dgm:prSet/>
      <dgm:spPr/>
      <dgm:t>
        <a:bodyPr/>
        <a:lstStyle/>
        <a:p>
          <a:endParaRPr lang="ru-RU"/>
        </a:p>
      </dgm:t>
    </dgm:pt>
    <dgm:pt modelId="{222C98AE-1D4B-4B38-B66F-40B8823ED1C8}">
      <dgm:prSet custT="1"/>
      <dgm:spPr/>
      <dgm:t>
        <a:bodyPr/>
        <a:lstStyle/>
        <a:p>
          <a:pPr algn="ctr"/>
          <a:r>
            <a:rPr lang="ru-RU" sz="1100" b="1" i="1">
              <a:latin typeface="Times New Roman" pitchFamily="18" charset="0"/>
              <a:cs typeface="Times New Roman" pitchFamily="18" charset="0"/>
            </a:rPr>
            <a:t>Познавательные</a:t>
          </a:r>
          <a:endParaRPr lang="ru-RU" sz="1100" i="1">
            <a:latin typeface="Times New Roman" pitchFamily="18" charset="0"/>
            <a:cs typeface="Times New Roman" pitchFamily="18" charset="0"/>
          </a:endParaRPr>
        </a:p>
      </dgm:t>
    </dgm:pt>
    <dgm:pt modelId="{334FAC5A-5EA2-4016-BD33-813314BA31A7}" type="parTrans" cxnId="{6D8386B7-4913-440B-9524-CE22CE2504FB}">
      <dgm:prSet/>
      <dgm:spPr/>
      <dgm:t>
        <a:bodyPr/>
        <a:lstStyle/>
        <a:p>
          <a:endParaRPr lang="ru-RU"/>
        </a:p>
      </dgm:t>
    </dgm:pt>
    <dgm:pt modelId="{308D1A97-A840-4569-8B6B-EBA494ADEFB9}" type="sibTrans" cxnId="{6D8386B7-4913-440B-9524-CE22CE2504FB}">
      <dgm:prSet/>
      <dgm:spPr/>
      <dgm:t>
        <a:bodyPr/>
        <a:lstStyle/>
        <a:p>
          <a:endParaRPr lang="ru-RU"/>
        </a:p>
      </dgm:t>
    </dgm:pt>
    <dgm:pt modelId="{08EBB199-917D-46DF-A249-38123551621A}">
      <dgm:prSet custT="1"/>
      <dgm:spPr/>
      <dgm:t>
        <a:bodyPr/>
        <a:lstStyle/>
        <a:p>
          <a:r>
            <a:rPr lang="ru-RU" sz="1100" b="1" i="1">
              <a:latin typeface="Times New Roman" pitchFamily="18" charset="0"/>
              <a:cs typeface="Times New Roman" pitchFamily="18" charset="0"/>
            </a:rPr>
            <a:t>Досуговые</a:t>
          </a:r>
          <a:endParaRPr lang="ru-RU" sz="1100" i="1">
            <a:latin typeface="Times New Roman" pitchFamily="18" charset="0"/>
            <a:cs typeface="Times New Roman" pitchFamily="18" charset="0"/>
          </a:endParaRPr>
        </a:p>
      </dgm:t>
    </dgm:pt>
    <dgm:pt modelId="{6F667FA9-370C-4571-A7CD-37EBC4C47BB4}" type="parTrans" cxnId="{7507FC68-48FC-4C7A-8C2E-D6F520ADF8D7}">
      <dgm:prSet/>
      <dgm:spPr/>
      <dgm:t>
        <a:bodyPr/>
        <a:lstStyle/>
        <a:p>
          <a:endParaRPr lang="ru-RU"/>
        </a:p>
      </dgm:t>
    </dgm:pt>
    <dgm:pt modelId="{A4C2EDDA-87BC-420E-B350-BD086E427780}" type="sibTrans" cxnId="{7507FC68-48FC-4C7A-8C2E-D6F520ADF8D7}">
      <dgm:prSet/>
      <dgm:spPr/>
      <dgm:t>
        <a:bodyPr/>
        <a:lstStyle/>
        <a:p>
          <a:endParaRPr lang="ru-RU"/>
        </a:p>
      </dgm:t>
    </dgm:pt>
    <dgm:pt modelId="{BC725AA1-57F9-4745-B38D-08F136C5BDB9}">
      <dgm:prSet custT="1"/>
      <dgm:spPr/>
      <dgm:t>
        <a:bodyPr/>
        <a:lstStyle/>
        <a:p>
          <a:r>
            <a:rPr lang="ru-RU" sz="1000" b="1" i="1">
              <a:latin typeface="Times New Roman" pitchFamily="18" charset="0"/>
              <a:cs typeface="Times New Roman" pitchFamily="18" charset="0"/>
            </a:rPr>
            <a:t>Социологические срезы и опросы;</a:t>
          </a:r>
        </a:p>
        <a:p>
          <a:r>
            <a:rPr lang="ru-RU" sz="1000" b="1" i="1">
              <a:latin typeface="Times New Roman" pitchFamily="18" charset="0"/>
              <a:cs typeface="Times New Roman" pitchFamily="18" charset="0"/>
            </a:rPr>
            <a:t>Индивидуальные блокноты</a:t>
          </a:r>
        </a:p>
      </dgm:t>
    </dgm:pt>
    <dgm:pt modelId="{63590A57-1D2A-41FF-A695-3A9FFE24EAA5}" type="parTrans" cxnId="{E124BD1D-D24D-4C51-A4ED-26A32CC34A96}">
      <dgm:prSet/>
      <dgm:spPr/>
      <dgm:t>
        <a:bodyPr/>
        <a:lstStyle/>
        <a:p>
          <a:endParaRPr lang="ru-RU"/>
        </a:p>
      </dgm:t>
    </dgm:pt>
    <dgm:pt modelId="{51DC3B69-F773-4696-879C-1CD2BD0ABB2C}" type="sibTrans" cxnId="{E124BD1D-D24D-4C51-A4ED-26A32CC34A96}">
      <dgm:prSet/>
      <dgm:spPr/>
      <dgm:t>
        <a:bodyPr/>
        <a:lstStyle/>
        <a:p>
          <a:endParaRPr lang="ru-RU"/>
        </a:p>
      </dgm:t>
    </dgm:pt>
    <dgm:pt modelId="{F8C1640F-D09E-4648-9D4B-4AB58346687C}">
      <dgm:prSet custT="1"/>
      <dgm:spPr/>
      <dgm:t>
        <a:bodyPr/>
        <a:lstStyle/>
        <a:p>
          <a:pPr algn="ctr"/>
          <a:r>
            <a:rPr lang="ru-RU" sz="900" b="1" i="1">
              <a:latin typeface="Times New Roman" pitchFamily="18" charset="0"/>
              <a:cs typeface="Times New Roman" pitchFamily="18" charset="0"/>
            </a:rPr>
            <a:t>Семинары-практикумы;</a:t>
          </a:r>
        </a:p>
        <a:p>
          <a:pPr algn="ctr"/>
          <a:r>
            <a:rPr lang="ru-RU" sz="900" b="1" i="1">
              <a:latin typeface="Times New Roman" pitchFamily="18" charset="0"/>
              <a:cs typeface="Times New Roman" pitchFamily="18" charset="0"/>
            </a:rPr>
            <a:t>Собрания в нетрад.  форме;</a:t>
          </a:r>
        </a:p>
        <a:p>
          <a:pPr algn="l"/>
          <a:r>
            <a:rPr lang="ru-RU" sz="900" b="1" i="1">
              <a:latin typeface="Times New Roman" pitchFamily="18" charset="0"/>
              <a:cs typeface="Times New Roman" pitchFamily="18" charset="0"/>
            </a:rPr>
            <a:t>Минисобрания;</a:t>
          </a:r>
        </a:p>
        <a:p>
          <a:pPr algn="ctr"/>
          <a:r>
            <a:rPr lang="ru-RU" sz="900" b="1" i="1">
              <a:latin typeface="Times New Roman" pitchFamily="18" charset="0"/>
              <a:cs typeface="Times New Roman" pitchFamily="18" charset="0"/>
            </a:rPr>
            <a:t>Педагогическая гостиная;</a:t>
          </a:r>
        </a:p>
        <a:p>
          <a:pPr algn="ctr"/>
          <a:r>
            <a:rPr lang="ru-RU" sz="900" b="1" i="1">
              <a:latin typeface="Times New Roman" pitchFamily="18" charset="0"/>
              <a:cs typeface="Times New Roman" pitchFamily="18" charset="0"/>
            </a:rPr>
            <a:t>Устные  журналы;</a:t>
          </a:r>
        </a:p>
        <a:p>
          <a:pPr algn="ctr"/>
          <a:r>
            <a:rPr lang="ru-RU" sz="900" b="1" i="1">
              <a:latin typeface="Times New Roman" pitchFamily="18" charset="0"/>
              <a:cs typeface="Times New Roman" pitchFamily="18" charset="0"/>
            </a:rPr>
            <a:t>Библиотека для родителей</a:t>
          </a:r>
        </a:p>
      </dgm:t>
    </dgm:pt>
    <dgm:pt modelId="{2B3FCD35-50E4-4D18-AF9F-0EDD82AFA32E}" type="parTrans" cxnId="{79D316B9-A2FC-4B2F-995C-9B2CD2971390}">
      <dgm:prSet/>
      <dgm:spPr/>
      <dgm:t>
        <a:bodyPr/>
        <a:lstStyle/>
        <a:p>
          <a:endParaRPr lang="ru-RU"/>
        </a:p>
      </dgm:t>
    </dgm:pt>
    <dgm:pt modelId="{5C6FCCF3-144A-45A6-909B-E855A4174F89}" type="sibTrans" cxnId="{79D316B9-A2FC-4B2F-995C-9B2CD2971390}">
      <dgm:prSet/>
      <dgm:spPr/>
      <dgm:t>
        <a:bodyPr/>
        <a:lstStyle/>
        <a:p>
          <a:endParaRPr lang="ru-RU"/>
        </a:p>
      </dgm:t>
    </dgm:pt>
    <dgm:pt modelId="{093F8619-821B-4453-98D9-355460763D10}">
      <dgm:prSet custT="1"/>
      <dgm:spPr/>
      <dgm:t>
        <a:bodyPr/>
        <a:lstStyle/>
        <a:p>
          <a:r>
            <a:rPr lang="ru-RU" sz="1000" b="1" i="1">
              <a:latin typeface="Times New Roman" pitchFamily="18" charset="0"/>
              <a:cs typeface="Times New Roman" pitchFamily="18" charset="0"/>
            </a:rPr>
            <a:t>Совместные досуги;</a:t>
          </a:r>
        </a:p>
        <a:p>
          <a:r>
            <a:rPr lang="ru-RU" sz="1000" b="1" i="1">
              <a:latin typeface="Times New Roman" pitchFamily="18" charset="0"/>
              <a:cs typeface="Times New Roman" pitchFamily="18" charset="0"/>
            </a:rPr>
            <a:t>Праздники;</a:t>
          </a:r>
        </a:p>
        <a:p>
          <a:r>
            <a:rPr lang="ru-RU" sz="1000" b="1" i="1">
              <a:latin typeface="Times New Roman" pitchFamily="18" charset="0"/>
              <a:cs typeface="Times New Roman" pitchFamily="18" charset="0"/>
            </a:rPr>
            <a:t>Выставки работ родителей и детей</a:t>
          </a:r>
          <a:endParaRPr lang="ru-RU" sz="1000"/>
        </a:p>
      </dgm:t>
    </dgm:pt>
    <dgm:pt modelId="{7E21DDC3-EA73-4E97-86F6-3EF6E2A459EF}" type="parTrans" cxnId="{D6F09CC3-5CBC-411D-AEF4-D4C6ED632429}">
      <dgm:prSet/>
      <dgm:spPr/>
      <dgm:t>
        <a:bodyPr/>
        <a:lstStyle/>
        <a:p>
          <a:endParaRPr lang="ru-RU"/>
        </a:p>
      </dgm:t>
    </dgm:pt>
    <dgm:pt modelId="{850A541F-1D2D-416E-AEB7-84B621D5668D}" type="sibTrans" cxnId="{D6F09CC3-5CBC-411D-AEF4-D4C6ED632429}">
      <dgm:prSet/>
      <dgm:spPr/>
      <dgm:t>
        <a:bodyPr/>
        <a:lstStyle/>
        <a:p>
          <a:endParaRPr lang="ru-RU"/>
        </a:p>
      </dgm:t>
    </dgm:pt>
    <dgm:pt modelId="{AF5424E4-986E-4927-BAC0-06F703E29488}">
      <dgm:prSet custT="1"/>
      <dgm:spPr/>
      <dgm:t>
        <a:bodyPr/>
        <a:lstStyle/>
        <a:p>
          <a:r>
            <a:rPr lang="ru-RU" sz="900" b="1" i="1">
              <a:latin typeface="Times New Roman" pitchFamily="18" charset="0"/>
              <a:cs typeface="Times New Roman" pitchFamily="18" charset="0"/>
            </a:rPr>
            <a:t>Информационные проспекты;</a:t>
          </a:r>
        </a:p>
        <a:p>
          <a:r>
            <a:rPr lang="ru-RU" sz="900" b="1" i="1">
              <a:latin typeface="Times New Roman" pitchFamily="18" charset="0"/>
              <a:cs typeface="Times New Roman" pitchFamily="18" charset="0"/>
            </a:rPr>
            <a:t>Журналы и газеты, издаваемые ДОУ;</a:t>
          </a:r>
        </a:p>
        <a:p>
          <a:r>
            <a:rPr lang="ru-RU" sz="900" b="1" i="1">
              <a:latin typeface="Times New Roman" pitchFamily="18" charset="0"/>
              <a:cs typeface="Times New Roman" pitchFamily="18" charset="0"/>
            </a:rPr>
            <a:t>Дни открытых дверей;</a:t>
          </a:r>
        </a:p>
        <a:p>
          <a:r>
            <a:rPr lang="ru-RU" sz="900" b="1" i="1">
              <a:latin typeface="Times New Roman" pitchFamily="18" charset="0"/>
              <a:cs typeface="Times New Roman" pitchFamily="18" charset="0"/>
            </a:rPr>
            <a:t>Открытые просмотры;</a:t>
          </a:r>
        </a:p>
        <a:p>
          <a:r>
            <a:rPr lang="ru-RU" sz="900" b="1" i="1">
              <a:latin typeface="Times New Roman" pitchFamily="18" charset="0"/>
              <a:cs typeface="Times New Roman" pitchFamily="18" charset="0"/>
            </a:rPr>
            <a:t>Стенгазеты</a:t>
          </a:r>
          <a:r>
            <a:rPr lang="ru-RU" sz="1000" b="1" i="1">
              <a:latin typeface="Times New Roman" pitchFamily="18" charset="0"/>
              <a:cs typeface="Times New Roman" pitchFamily="18" charset="0"/>
            </a:rPr>
            <a:t>.</a:t>
          </a:r>
        </a:p>
      </dgm:t>
    </dgm:pt>
    <dgm:pt modelId="{4CCA1588-CF30-46F8-80D8-341A7B098F26}" type="parTrans" cxnId="{40C05AC6-AC6A-4B2B-A545-6DAAC9F3E2FF}">
      <dgm:prSet/>
      <dgm:spPr/>
      <dgm:t>
        <a:bodyPr/>
        <a:lstStyle/>
        <a:p>
          <a:endParaRPr lang="ru-RU"/>
        </a:p>
      </dgm:t>
    </dgm:pt>
    <dgm:pt modelId="{03951A39-E7F1-4512-8DEC-58357A08AB73}" type="sibTrans" cxnId="{40C05AC6-AC6A-4B2B-A545-6DAAC9F3E2FF}">
      <dgm:prSet/>
      <dgm:spPr/>
      <dgm:t>
        <a:bodyPr/>
        <a:lstStyle/>
        <a:p>
          <a:endParaRPr lang="ru-RU"/>
        </a:p>
      </dgm:t>
    </dgm:pt>
    <dgm:pt modelId="{87AD6130-45A8-45DB-8411-4DD9F6F0690A}" type="pres">
      <dgm:prSet presAssocID="{4928883A-9BC5-4FB4-A77C-17FE6375C4D3}" presName="hierChild1" presStyleCnt="0">
        <dgm:presLayoutVars>
          <dgm:chPref val="1"/>
          <dgm:dir/>
          <dgm:animOne val="branch"/>
          <dgm:animLvl val="lvl"/>
          <dgm:resizeHandles/>
        </dgm:presLayoutVars>
      </dgm:prSet>
      <dgm:spPr/>
    </dgm:pt>
    <dgm:pt modelId="{839A418A-854A-4651-B476-81ED0146F5E1}" type="pres">
      <dgm:prSet presAssocID="{DAA8D3C6-C2B6-45DF-BCD4-6C268ACCAD4B}" presName="hierRoot1" presStyleCnt="0"/>
      <dgm:spPr/>
    </dgm:pt>
    <dgm:pt modelId="{AADAFB1B-E57F-4E92-899F-55A9859BCA57}" type="pres">
      <dgm:prSet presAssocID="{DAA8D3C6-C2B6-45DF-BCD4-6C268ACCAD4B}" presName="composite" presStyleCnt="0"/>
      <dgm:spPr/>
    </dgm:pt>
    <dgm:pt modelId="{872D7C50-EB21-4CDF-99C7-391C572F9CB2}" type="pres">
      <dgm:prSet presAssocID="{DAA8D3C6-C2B6-45DF-BCD4-6C268ACCAD4B}" presName="background" presStyleLbl="node0" presStyleIdx="0" presStyleCnt="1"/>
      <dgm:spPr/>
    </dgm:pt>
    <dgm:pt modelId="{F03ECEE4-CBE7-4EF0-9B89-F5CC76B2E6D4}" type="pres">
      <dgm:prSet presAssocID="{DAA8D3C6-C2B6-45DF-BCD4-6C268ACCAD4B}" presName="text" presStyleLbl="fgAcc0" presStyleIdx="0" presStyleCnt="1" custScaleX="126415" custScaleY="112888">
        <dgm:presLayoutVars>
          <dgm:chPref val="3"/>
        </dgm:presLayoutVars>
      </dgm:prSet>
      <dgm:spPr/>
      <dgm:t>
        <a:bodyPr/>
        <a:lstStyle/>
        <a:p>
          <a:endParaRPr lang="ru-RU"/>
        </a:p>
      </dgm:t>
    </dgm:pt>
    <dgm:pt modelId="{7EE51610-D401-4B78-8E2E-CDBC8FAEFB90}" type="pres">
      <dgm:prSet presAssocID="{DAA8D3C6-C2B6-45DF-BCD4-6C268ACCAD4B}" presName="hierChild2" presStyleCnt="0"/>
      <dgm:spPr/>
    </dgm:pt>
    <dgm:pt modelId="{9F454685-EB5F-4833-A817-3EBAAC44253D}" type="pres">
      <dgm:prSet presAssocID="{A98F7FD8-FA2A-4AA7-825D-5B4964E6FAC6}" presName="Name10" presStyleLbl="parChTrans1D2" presStyleIdx="0" presStyleCnt="4"/>
      <dgm:spPr/>
      <dgm:t>
        <a:bodyPr/>
        <a:lstStyle/>
        <a:p>
          <a:endParaRPr lang="ru-RU"/>
        </a:p>
      </dgm:t>
    </dgm:pt>
    <dgm:pt modelId="{F9079AE2-24D4-4874-85CA-4BD5F8E920BD}" type="pres">
      <dgm:prSet presAssocID="{66FD03FD-6A41-4673-A1F0-0D8B84E694BC}" presName="hierRoot2" presStyleCnt="0"/>
      <dgm:spPr/>
    </dgm:pt>
    <dgm:pt modelId="{5FFA5A02-8B19-4F93-A6F8-F22C30EAA150}" type="pres">
      <dgm:prSet presAssocID="{66FD03FD-6A41-4673-A1F0-0D8B84E694BC}" presName="composite2" presStyleCnt="0"/>
      <dgm:spPr/>
    </dgm:pt>
    <dgm:pt modelId="{892EB99D-3C7A-42CD-B07D-210E8D664A77}" type="pres">
      <dgm:prSet presAssocID="{66FD03FD-6A41-4673-A1F0-0D8B84E694BC}" presName="background2" presStyleLbl="node2" presStyleIdx="0" presStyleCnt="4"/>
      <dgm:spPr/>
    </dgm:pt>
    <dgm:pt modelId="{70D3737A-9843-44FF-8B85-F629376641DB}" type="pres">
      <dgm:prSet presAssocID="{66FD03FD-6A41-4673-A1F0-0D8B84E694BC}" presName="text2" presStyleLbl="fgAcc2" presStyleIdx="0" presStyleCnt="4" custLinFactNeighborX="1614">
        <dgm:presLayoutVars>
          <dgm:chPref val="3"/>
        </dgm:presLayoutVars>
      </dgm:prSet>
      <dgm:spPr/>
      <dgm:t>
        <a:bodyPr/>
        <a:lstStyle/>
        <a:p>
          <a:endParaRPr lang="ru-RU"/>
        </a:p>
      </dgm:t>
    </dgm:pt>
    <dgm:pt modelId="{E75F13E6-A6CC-4E61-801C-8E18356EC926}" type="pres">
      <dgm:prSet presAssocID="{66FD03FD-6A41-4673-A1F0-0D8B84E694BC}" presName="hierChild3" presStyleCnt="0"/>
      <dgm:spPr/>
    </dgm:pt>
    <dgm:pt modelId="{0291938D-C8AA-4024-AB12-574FCED72A94}" type="pres">
      <dgm:prSet presAssocID="{63590A57-1D2A-41FF-A695-3A9FFE24EAA5}" presName="Name17" presStyleLbl="parChTrans1D3" presStyleIdx="0" presStyleCnt="4"/>
      <dgm:spPr/>
      <dgm:t>
        <a:bodyPr/>
        <a:lstStyle/>
        <a:p>
          <a:endParaRPr lang="ru-RU"/>
        </a:p>
      </dgm:t>
    </dgm:pt>
    <dgm:pt modelId="{DFA52523-500A-4CFD-9E67-BCDFA8403029}" type="pres">
      <dgm:prSet presAssocID="{BC725AA1-57F9-4745-B38D-08F136C5BDB9}" presName="hierRoot3" presStyleCnt="0"/>
      <dgm:spPr/>
    </dgm:pt>
    <dgm:pt modelId="{1A180565-D890-4A3A-B588-8A86C5ED0651}" type="pres">
      <dgm:prSet presAssocID="{BC725AA1-57F9-4745-B38D-08F136C5BDB9}" presName="composite3" presStyleCnt="0"/>
      <dgm:spPr/>
    </dgm:pt>
    <dgm:pt modelId="{4C5D2D76-FAD1-4918-A231-92B44917FF65}" type="pres">
      <dgm:prSet presAssocID="{BC725AA1-57F9-4745-B38D-08F136C5BDB9}" presName="background3" presStyleLbl="node3" presStyleIdx="0" presStyleCnt="4"/>
      <dgm:spPr/>
    </dgm:pt>
    <dgm:pt modelId="{972F65F6-1E86-4D19-B32A-FD8A27886B1E}" type="pres">
      <dgm:prSet presAssocID="{BC725AA1-57F9-4745-B38D-08F136C5BDB9}" presName="text3" presStyleLbl="fgAcc3" presStyleIdx="0" presStyleCnt="4" custScaleY="247877" custLinFactNeighborX="-171" custLinFactNeighborY="1243">
        <dgm:presLayoutVars>
          <dgm:chPref val="3"/>
        </dgm:presLayoutVars>
      </dgm:prSet>
      <dgm:spPr/>
      <dgm:t>
        <a:bodyPr/>
        <a:lstStyle/>
        <a:p>
          <a:endParaRPr lang="ru-RU"/>
        </a:p>
      </dgm:t>
    </dgm:pt>
    <dgm:pt modelId="{C3449242-0BF7-43EE-A9F7-5776AB2E5250}" type="pres">
      <dgm:prSet presAssocID="{BC725AA1-57F9-4745-B38D-08F136C5BDB9}" presName="hierChild4" presStyleCnt="0"/>
      <dgm:spPr/>
    </dgm:pt>
    <dgm:pt modelId="{344C31D7-4B44-430F-A9EB-8DFDE5CAC05A}" type="pres">
      <dgm:prSet presAssocID="{334FAC5A-5EA2-4016-BD33-813314BA31A7}" presName="Name10" presStyleLbl="parChTrans1D2" presStyleIdx="1" presStyleCnt="4"/>
      <dgm:spPr/>
      <dgm:t>
        <a:bodyPr/>
        <a:lstStyle/>
        <a:p>
          <a:endParaRPr lang="ru-RU"/>
        </a:p>
      </dgm:t>
    </dgm:pt>
    <dgm:pt modelId="{FA97561D-2996-43B6-92DF-2E30DDCCD4A7}" type="pres">
      <dgm:prSet presAssocID="{222C98AE-1D4B-4B38-B66F-40B8823ED1C8}" presName="hierRoot2" presStyleCnt="0"/>
      <dgm:spPr/>
    </dgm:pt>
    <dgm:pt modelId="{252F3782-FB3C-4A0D-84F1-ACC7A5566B26}" type="pres">
      <dgm:prSet presAssocID="{222C98AE-1D4B-4B38-B66F-40B8823ED1C8}" presName="composite2" presStyleCnt="0"/>
      <dgm:spPr/>
    </dgm:pt>
    <dgm:pt modelId="{E76456D0-FFAA-4FE6-ABC7-908FC767D88E}" type="pres">
      <dgm:prSet presAssocID="{222C98AE-1D4B-4B38-B66F-40B8823ED1C8}" presName="background2" presStyleLbl="node2" presStyleIdx="1" presStyleCnt="4"/>
      <dgm:spPr/>
    </dgm:pt>
    <dgm:pt modelId="{B42CF623-2956-46BD-9C91-1452F5999A57}" type="pres">
      <dgm:prSet presAssocID="{222C98AE-1D4B-4B38-B66F-40B8823ED1C8}" presName="text2" presStyleLbl="fgAcc2" presStyleIdx="1" presStyleCnt="4">
        <dgm:presLayoutVars>
          <dgm:chPref val="3"/>
        </dgm:presLayoutVars>
      </dgm:prSet>
      <dgm:spPr/>
      <dgm:t>
        <a:bodyPr/>
        <a:lstStyle/>
        <a:p>
          <a:endParaRPr lang="ru-RU"/>
        </a:p>
      </dgm:t>
    </dgm:pt>
    <dgm:pt modelId="{D224F662-D5A3-4B95-A8AF-F43BEDFF33C8}" type="pres">
      <dgm:prSet presAssocID="{222C98AE-1D4B-4B38-B66F-40B8823ED1C8}" presName="hierChild3" presStyleCnt="0"/>
      <dgm:spPr/>
    </dgm:pt>
    <dgm:pt modelId="{3BF8C121-FFDE-45B6-889A-848DFF9EA69B}" type="pres">
      <dgm:prSet presAssocID="{2B3FCD35-50E4-4D18-AF9F-0EDD82AFA32E}" presName="Name17" presStyleLbl="parChTrans1D3" presStyleIdx="1" presStyleCnt="4"/>
      <dgm:spPr/>
      <dgm:t>
        <a:bodyPr/>
        <a:lstStyle/>
        <a:p>
          <a:endParaRPr lang="ru-RU"/>
        </a:p>
      </dgm:t>
    </dgm:pt>
    <dgm:pt modelId="{D49221C7-5310-4F0C-BF77-2F4A8F43372C}" type="pres">
      <dgm:prSet presAssocID="{F8C1640F-D09E-4648-9D4B-4AB58346687C}" presName="hierRoot3" presStyleCnt="0"/>
      <dgm:spPr/>
    </dgm:pt>
    <dgm:pt modelId="{65B70036-E433-4145-81A0-AA05F4152644}" type="pres">
      <dgm:prSet presAssocID="{F8C1640F-D09E-4648-9D4B-4AB58346687C}" presName="composite3" presStyleCnt="0"/>
      <dgm:spPr/>
    </dgm:pt>
    <dgm:pt modelId="{DC231395-C424-4369-9E3B-12195631C5E7}" type="pres">
      <dgm:prSet presAssocID="{F8C1640F-D09E-4648-9D4B-4AB58346687C}" presName="background3" presStyleLbl="node3" presStyleIdx="1" presStyleCnt="4"/>
      <dgm:spPr/>
    </dgm:pt>
    <dgm:pt modelId="{79F16933-17AF-4734-AF61-92F2871B1AFD}" type="pres">
      <dgm:prSet presAssocID="{F8C1640F-D09E-4648-9D4B-4AB58346687C}" presName="text3" presStyleLbl="fgAcc3" presStyleIdx="1" presStyleCnt="4" custScaleY="249664" custLinFactNeighborX="551" custLinFactNeighborY="272">
        <dgm:presLayoutVars>
          <dgm:chPref val="3"/>
        </dgm:presLayoutVars>
      </dgm:prSet>
      <dgm:spPr/>
      <dgm:t>
        <a:bodyPr/>
        <a:lstStyle/>
        <a:p>
          <a:endParaRPr lang="ru-RU"/>
        </a:p>
      </dgm:t>
    </dgm:pt>
    <dgm:pt modelId="{0B930654-96B6-4010-BC1D-8DE583DB6140}" type="pres">
      <dgm:prSet presAssocID="{F8C1640F-D09E-4648-9D4B-4AB58346687C}" presName="hierChild4" presStyleCnt="0"/>
      <dgm:spPr/>
    </dgm:pt>
    <dgm:pt modelId="{C9490384-418B-4ADD-ADFB-3A18278481A7}" type="pres">
      <dgm:prSet presAssocID="{6F667FA9-370C-4571-A7CD-37EBC4C47BB4}" presName="Name10" presStyleLbl="parChTrans1D2" presStyleIdx="2" presStyleCnt="4"/>
      <dgm:spPr/>
      <dgm:t>
        <a:bodyPr/>
        <a:lstStyle/>
        <a:p>
          <a:endParaRPr lang="ru-RU"/>
        </a:p>
      </dgm:t>
    </dgm:pt>
    <dgm:pt modelId="{00C04B8D-6D56-4C07-B370-2DF8DD59C228}" type="pres">
      <dgm:prSet presAssocID="{08EBB199-917D-46DF-A249-38123551621A}" presName="hierRoot2" presStyleCnt="0"/>
      <dgm:spPr/>
    </dgm:pt>
    <dgm:pt modelId="{FD728DB2-967C-4170-8177-5F8065D0B23F}" type="pres">
      <dgm:prSet presAssocID="{08EBB199-917D-46DF-A249-38123551621A}" presName="composite2" presStyleCnt="0"/>
      <dgm:spPr/>
    </dgm:pt>
    <dgm:pt modelId="{DD092847-6C74-46D2-98FF-700A82AF57E4}" type="pres">
      <dgm:prSet presAssocID="{08EBB199-917D-46DF-A249-38123551621A}" presName="background2" presStyleLbl="node2" presStyleIdx="2" presStyleCnt="4"/>
      <dgm:spPr/>
    </dgm:pt>
    <dgm:pt modelId="{0233CCFA-3C2B-4CE6-BF56-EE42BCC2B7E2}" type="pres">
      <dgm:prSet presAssocID="{08EBB199-917D-46DF-A249-38123551621A}" presName="text2" presStyleLbl="fgAcc2" presStyleIdx="2" presStyleCnt="4">
        <dgm:presLayoutVars>
          <dgm:chPref val="3"/>
        </dgm:presLayoutVars>
      </dgm:prSet>
      <dgm:spPr/>
      <dgm:t>
        <a:bodyPr/>
        <a:lstStyle/>
        <a:p>
          <a:endParaRPr lang="ru-RU"/>
        </a:p>
      </dgm:t>
    </dgm:pt>
    <dgm:pt modelId="{1A5E359D-ACD3-4EB0-A276-E8D783F22AD0}" type="pres">
      <dgm:prSet presAssocID="{08EBB199-917D-46DF-A249-38123551621A}" presName="hierChild3" presStyleCnt="0"/>
      <dgm:spPr/>
    </dgm:pt>
    <dgm:pt modelId="{ABB9A6F4-2C66-47A6-87D5-B2482C4C7594}" type="pres">
      <dgm:prSet presAssocID="{7E21DDC3-EA73-4E97-86F6-3EF6E2A459EF}" presName="Name17" presStyleLbl="parChTrans1D3" presStyleIdx="2" presStyleCnt="4"/>
      <dgm:spPr/>
      <dgm:t>
        <a:bodyPr/>
        <a:lstStyle/>
        <a:p>
          <a:endParaRPr lang="ru-RU"/>
        </a:p>
      </dgm:t>
    </dgm:pt>
    <dgm:pt modelId="{996F97BE-2CE8-4C06-8B64-36149E234BF7}" type="pres">
      <dgm:prSet presAssocID="{093F8619-821B-4453-98D9-355460763D10}" presName="hierRoot3" presStyleCnt="0"/>
      <dgm:spPr/>
    </dgm:pt>
    <dgm:pt modelId="{43160B64-6044-451E-87A4-369257B07F3A}" type="pres">
      <dgm:prSet presAssocID="{093F8619-821B-4453-98D9-355460763D10}" presName="composite3" presStyleCnt="0"/>
      <dgm:spPr/>
    </dgm:pt>
    <dgm:pt modelId="{6976A93F-C13C-4F20-90BC-9887E14413F6}" type="pres">
      <dgm:prSet presAssocID="{093F8619-821B-4453-98D9-355460763D10}" presName="background3" presStyleLbl="node3" presStyleIdx="2" presStyleCnt="4"/>
      <dgm:spPr/>
    </dgm:pt>
    <dgm:pt modelId="{E1C91178-E6B5-4D31-9623-646AD0B70276}" type="pres">
      <dgm:prSet presAssocID="{093F8619-821B-4453-98D9-355460763D10}" presName="text3" presStyleLbl="fgAcc3" presStyleIdx="2" presStyleCnt="4" custScaleY="245982" custLinFactNeighborX="-1778" custLinFactNeighborY="933">
        <dgm:presLayoutVars>
          <dgm:chPref val="3"/>
        </dgm:presLayoutVars>
      </dgm:prSet>
      <dgm:spPr/>
      <dgm:t>
        <a:bodyPr/>
        <a:lstStyle/>
        <a:p>
          <a:endParaRPr lang="ru-RU"/>
        </a:p>
      </dgm:t>
    </dgm:pt>
    <dgm:pt modelId="{E7C4A69A-735B-4280-9453-2EA2BC371A68}" type="pres">
      <dgm:prSet presAssocID="{093F8619-821B-4453-98D9-355460763D10}" presName="hierChild4" presStyleCnt="0"/>
      <dgm:spPr/>
    </dgm:pt>
    <dgm:pt modelId="{007A269E-FE5E-45B0-B5C7-A4603FB49E3B}" type="pres">
      <dgm:prSet presAssocID="{44080ED1-A42C-4849-BC43-CD951BEECCD1}" presName="Name10" presStyleLbl="parChTrans1D2" presStyleIdx="3" presStyleCnt="4"/>
      <dgm:spPr/>
      <dgm:t>
        <a:bodyPr/>
        <a:lstStyle/>
        <a:p>
          <a:endParaRPr lang="ru-RU"/>
        </a:p>
      </dgm:t>
    </dgm:pt>
    <dgm:pt modelId="{8E4BC166-859F-43C8-A021-D1FFE9BC087E}" type="pres">
      <dgm:prSet presAssocID="{D6020C25-F95E-46B1-A0C0-672224A64CDC}" presName="hierRoot2" presStyleCnt="0"/>
      <dgm:spPr/>
    </dgm:pt>
    <dgm:pt modelId="{25F3DEFF-B0D2-438D-8CEE-C306DCB4ABCE}" type="pres">
      <dgm:prSet presAssocID="{D6020C25-F95E-46B1-A0C0-672224A64CDC}" presName="composite2" presStyleCnt="0"/>
      <dgm:spPr/>
    </dgm:pt>
    <dgm:pt modelId="{D89FCDB1-C920-4A1F-B659-8CCBC71825C0}" type="pres">
      <dgm:prSet presAssocID="{D6020C25-F95E-46B1-A0C0-672224A64CDC}" presName="background2" presStyleLbl="node2" presStyleIdx="3" presStyleCnt="4"/>
      <dgm:spPr/>
    </dgm:pt>
    <dgm:pt modelId="{E188F37E-2C6C-424A-90A8-F26E714903C8}" type="pres">
      <dgm:prSet presAssocID="{D6020C25-F95E-46B1-A0C0-672224A64CDC}" presName="text2" presStyleLbl="fgAcc2" presStyleIdx="3" presStyleCnt="4">
        <dgm:presLayoutVars>
          <dgm:chPref val="3"/>
        </dgm:presLayoutVars>
      </dgm:prSet>
      <dgm:spPr/>
      <dgm:t>
        <a:bodyPr/>
        <a:lstStyle/>
        <a:p>
          <a:endParaRPr lang="ru-RU"/>
        </a:p>
      </dgm:t>
    </dgm:pt>
    <dgm:pt modelId="{75A99BB1-0348-4681-818A-C4B5765C2F76}" type="pres">
      <dgm:prSet presAssocID="{D6020C25-F95E-46B1-A0C0-672224A64CDC}" presName="hierChild3" presStyleCnt="0"/>
      <dgm:spPr/>
    </dgm:pt>
    <dgm:pt modelId="{D2AAC396-0A7F-436F-B6B3-C9D91763A00D}" type="pres">
      <dgm:prSet presAssocID="{4CCA1588-CF30-46F8-80D8-341A7B098F26}" presName="Name17" presStyleLbl="parChTrans1D3" presStyleIdx="3" presStyleCnt="4"/>
      <dgm:spPr/>
      <dgm:t>
        <a:bodyPr/>
        <a:lstStyle/>
        <a:p>
          <a:endParaRPr lang="ru-RU"/>
        </a:p>
      </dgm:t>
    </dgm:pt>
    <dgm:pt modelId="{3C365C92-AA21-4FBE-8BF9-6B4620F0DA86}" type="pres">
      <dgm:prSet presAssocID="{AF5424E4-986E-4927-BAC0-06F703E29488}" presName="hierRoot3" presStyleCnt="0"/>
      <dgm:spPr/>
    </dgm:pt>
    <dgm:pt modelId="{BBDB9839-AB46-4122-9F2D-1A1F774953FB}" type="pres">
      <dgm:prSet presAssocID="{AF5424E4-986E-4927-BAC0-06F703E29488}" presName="composite3" presStyleCnt="0"/>
      <dgm:spPr/>
    </dgm:pt>
    <dgm:pt modelId="{7323B02B-8DAF-4F2D-9FEA-FCD1D1083646}" type="pres">
      <dgm:prSet presAssocID="{AF5424E4-986E-4927-BAC0-06F703E29488}" presName="background3" presStyleLbl="node3" presStyleIdx="3" presStyleCnt="4"/>
      <dgm:spPr/>
    </dgm:pt>
    <dgm:pt modelId="{B6C01CE5-D7F1-4C22-A3CD-19684D271F27}" type="pres">
      <dgm:prSet presAssocID="{AF5424E4-986E-4927-BAC0-06F703E29488}" presName="text3" presStyleLbl="fgAcc3" presStyleIdx="3" presStyleCnt="4" custScaleY="247114" custLinFactNeighborX="-4149" custLinFactNeighborY="1169">
        <dgm:presLayoutVars>
          <dgm:chPref val="3"/>
        </dgm:presLayoutVars>
      </dgm:prSet>
      <dgm:spPr/>
      <dgm:t>
        <a:bodyPr/>
        <a:lstStyle/>
        <a:p>
          <a:endParaRPr lang="ru-RU"/>
        </a:p>
      </dgm:t>
    </dgm:pt>
    <dgm:pt modelId="{D36D3CAC-D4AA-4608-9C69-FC11E61D2F95}" type="pres">
      <dgm:prSet presAssocID="{AF5424E4-986E-4927-BAC0-06F703E29488}" presName="hierChild4" presStyleCnt="0"/>
      <dgm:spPr/>
    </dgm:pt>
  </dgm:ptLst>
  <dgm:cxnLst>
    <dgm:cxn modelId="{C749AC7E-CBA8-4DC1-BED2-2881B81728C2}" type="presOf" srcId="{222C98AE-1D4B-4B38-B66F-40B8823ED1C8}" destId="{B42CF623-2956-46BD-9C91-1452F5999A57}" srcOrd="0" destOrd="0" presId="urn:microsoft.com/office/officeart/2005/8/layout/hierarchy1"/>
    <dgm:cxn modelId="{30490706-1577-4AC0-97B2-9432E88ED1A8}" type="presOf" srcId="{A98F7FD8-FA2A-4AA7-825D-5B4964E6FAC6}" destId="{9F454685-EB5F-4833-A817-3EBAAC44253D}" srcOrd="0" destOrd="0" presId="urn:microsoft.com/office/officeart/2005/8/layout/hierarchy1"/>
    <dgm:cxn modelId="{45735B0B-239A-491C-9BF2-BECF72A0591E}" type="presOf" srcId="{63590A57-1D2A-41FF-A695-3A9FFE24EAA5}" destId="{0291938D-C8AA-4024-AB12-574FCED72A94}" srcOrd="0" destOrd="0" presId="urn:microsoft.com/office/officeart/2005/8/layout/hierarchy1"/>
    <dgm:cxn modelId="{4679E542-9105-41AC-81F6-A7066F854A9B}" type="presOf" srcId="{093F8619-821B-4453-98D9-355460763D10}" destId="{E1C91178-E6B5-4D31-9623-646AD0B70276}" srcOrd="0" destOrd="0" presId="urn:microsoft.com/office/officeart/2005/8/layout/hierarchy1"/>
    <dgm:cxn modelId="{64FB5E0E-96F9-4965-AF85-C21183A2FFEC}" type="presOf" srcId="{2B3FCD35-50E4-4D18-AF9F-0EDD82AFA32E}" destId="{3BF8C121-FFDE-45B6-889A-848DFF9EA69B}" srcOrd="0" destOrd="0" presId="urn:microsoft.com/office/officeart/2005/8/layout/hierarchy1"/>
    <dgm:cxn modelId="{B1A44BEF-26DE-4127-95C4-A040B13167A3}" srcId="{DAA8D3C6-C2B6-45DF-BCD4-6C268ACCAD4B}" destId="{66FD03FD-6A41-4673-A1F0-0D8B84E694BC}" srcOrd="0" destOrd="0" parTransId="{A98F7FD8-FA2A-4AA7-825D-5B4964E6FAC6}" sibTransId="{7CB3D0F0-29DE-4AC0-9D39-8609E1EE4C77}"/>
    <dgm:cxn modelId="{B87D4186-C3FE-4D50-BCC8-2827E25C28EF}" type="presOf" srcId="{66FD03FD-6A41-4673-A1F0-0D8B84E694BC}" destId="{70D3737A-9843-44FF-8B85-F629376641DB}" srcOrd="0" destOrd="0" presId="urn:microsoft.com/office/officeart/2005/8/layout/hierarchy1"/>
    <dgm:cxn modelId="{DE7B1A69-B79E-4F0C-8C7B-493D0EC9C08C}" type="presOf" srcId="{4928883A-9BC5-4FB4-A77C-17FE6375C4D3}" destId="{87AD6130-45A8-45DB-8411-4DD9F6F0690A}" srcOrd="0" destOrd="0" presId="urn:microsoft.com/office/officeart/2005/8/layout/hierarchy1"/>
    <dgm:cxn modelId="{8FBFD78B-9347-4CBC-9216-F8F2A8331991}" type="presOf" srcId="{6F667FA9-370C-4571-A7CD-37EBC4C47BB4}" destId="{C9490384-418B-4ADD-ADFB-3A18278481A7}" srcOrd="0" destOrd="0" presId="urn:microsoft.com/office/officeart/2005/8/layout/hierarchy1"/>
    <dgm:cxn modelId="{7507FC68-48FC-4C7A-8C2E-D6F520ADF8D7}" srcId="{DAA8D3C6-C2B6-45DF-BCD4-6C268ACCAD4B}" destId="{08EBB199-917D-46DF-A249-38123551621A}" srcOrd="2" destOrd="0" parTransId="{6F667FA9-370C-4571-A7CD-37EBC4C47BB4}" sibTransId="{A4C2EDDA-87BC-420E-B350-BD086E427780}"/>
    <dgm:cxn modelId="{E124BD1D-D24D-4C51-A4ED-26A32CC34A96}" srcId="{66FD03FD-6A41-4673-A1F0-0D8B84E694BC}" destId="{BC725AA1-57F9-4745-B38D-08F136C5BDB9}" srcOrd="0" destOrd="0" parTransId="{63590A57-1D2A-41FF-A695-3A9FFE24EAA5}" sibTransId="{51DC3B69-F773-4696-879C-1CD2BD0ABB2C}"/>
    <dgm:cxn modelId="{5956EE49-2C6D-47B5-B5C4-709F5E9FD994}" type="presOf" srcId="{334FAC5A-5EA2-4016-BD33-813314BA31A7}" destId="{344C31D7-4B44-430F-A9EB-8DFDE5CAC05A}" srcOrd="0" destOrd="0" presId="urn:microsoft.com/office/officeart/2005/8/layout/hierarchy1"/>
    <dgm:cxn modelId="{AABF5884-CFB8-4DC6-B1B6-8BF3050979E2}" srcId="{DAA8D3C6-C2B6-45DF-BCD4-6C268ACCAD4B}" destId="{D6020C25-F95E-46B1-A0C0-672224A64CDC}" srcOrd="3" destOrd="0" parTransId="{44080ED1-A42C-4849-BC43-CD951BEECCD1}" sibTransId="{C7BB8D3E-C8F6-4E0E-A1C2-C29F7F1330F8}"/>
    <dgm:cxn modelId="{143763B5-DB56-41C1-AC25-66189162A5DE}" srcId="{4928883A-9BC5-4FB4-A77C-17FE6375C4D3}" destId="{DAA8D3C6-C2B6-45DF-BCD4-6C268ACCAD4B}" srcOrd="0" destOrd="0" parTransId="{EB646F3C-81C8-4DC6-8298-682CBBFA2328}" sibTransId="{ACA9B4FD-DC89-4A6D-8F30-3C9467B62E55}"/>
    <dgm:cxn modelId="{0D2D4305-8097-4584-A689-4443322666EE}" type="presOf" srcId="{DAA8D3C6-C2B6-45DF-BCD4-6C268ACCAD4B}" destId="{F03ECEE4-CBE7-4EF0-9B89-F5CC76B2E6D4}" srcOrd="0" destOrd="0" presId="urn:microsoft.com/office/officeart/2005/8/layout/hierarchy1"/>
    <dgm:cxn modelId="{4C181240-8288-4B85-BB54-BFBF937DE0DB}" type="presOf" srcId="{08EBB199-917D-46DF-A249-38123551621A}" destId="{0233CCFA-3C2B-4CE6-BF56-EE42BCC2B7E2}" srcOrd="0" destOrd="0" presId="urn:microsoft.com/office/officeart/2005/8/layout/hierarchy1"/>
    <dgm:cxn modelId="{96986597-B12B-4E11-9E24-228D6347D885}" type="presOf" srcId="{F8C1640F-D09E-4648-9D4B-4AB58346687C}" destId="{79F16933-17AF-4734-AF61-92F2871B1AFD}" srcOrd="0" destOrd="0" presId="urn:microsoft.com/office/officeart/2005/8/layout/hierarchy1"/>
    <dgm:cxn modelId="{79D316B9-A2FC-4B2F-995C-9B2CD2971390}" srcId="{222C98AE-1D4B-4B38-B66F-40B8823ED1C8}" destId="{F8C1640F-D09E-4648-9D4B-4AB58346687C}" srcOrd="0" destOrd="0" parTransId="{2B3FCD35-50E4-4D18-AF9F-0EDD82AFA32E}" sibTransId="{5C6FCCF3-144A-45A6-909B-E855A4174F89}"/>
    <dgm:cxn modelId="{55FB09ED-AC0C-4C44-9BF0-E0E2433924EF}" type="presOf" srcId="{7E21DDC3-EA73-4E97-86F6-3EF6E2A459EF}" destId="{ABB9A6F4-2C66-47A6-87D5-B2482C4C7594}" srcOrd="0" destOrd="0" presId="urn:microsoft.com/office/officeart/2005/8/layout/hierarchy1"/>
    <dgm:cxn modelId="{D6F09CC3-5CBC-411D-AEF4-D4C6ED632429}" srcId="{08EBB199-917D-46DF-A249-38123551621A}" destId="{093F8619-821B-4453-98D9-355460763D10}" srcOrd="0" destOrd="0" parTransId="{7E21DDC3-EA73-4E97-86F6-3EF6E2A459EF}" sibTransId="{850A541F-1D2D-416E-AEB7-84B621D5668D}"/>
    <dgm:cxn modelId="{14420D8E-5879-4EC8-A6C7-1935F8F1ABD6}" type="presOf" srcId="{4CCA1588-CF30-46F8-80D8-341A7B098F26}" destId="{D2AAC396-0A7F-436F-B6B3-C9D91763A00D}" srcOrd="0" destOrd="0" presId="urn:microsoft.com/office/officeart/2005/8/layout/hierarchy1"/>
    <dgm:cxn modelId="{33D0B0AB-6A1E-4937-93AB-FBB33ABE9F79}" type="presOf" srcId="{BC725AA1-57F9-4745-B38D-08F136C5BDB9}" destId="{972F65F6-1E86-4D19-B32A-FD8A27886B1E}" srcOrd="0" destOrd="0" presId="urn:microsoft.com/office/officeart/2005/8/layout/hierarchy1"/>
    <dgm:cxn modelId="{6D8386B7-4913-440B-9524-CE22CE2504FB}" srcId="{DAA8D3C6-C2B6-45DF-BCD4-6C268ACCAD4B}" destId="{222C98AE-1D4B-4B38-B66F-40B8823ED1C8}" srcOrd="1" destOrd="0" parTransId="{334FAC5A-5EA2-4016-BD33-813314BA31A7}" sibTransId="{308D1A97-A840-4569-8B6B-EBA494ADEFB9}"/>
    <dgm:cxn modelId="{40C05AC6-AC6A-4B2B-A545-6DAAC9F3E2FF}" srcId="{D6020C25-F95E-46B1-A0C0-672224A64CDC}" destId="{AF5424E4-986E-4927-BAC0-06F703E29488}" srcOrd="0" destOrd="0" parTransId="{4CCA1588-CF30-46F8-80D8-341A7B098F26}" sibTransId="{03951A39-E7F1-4512-8DEC-58357A08AB73}"/>
    <dgm:cxn modelId="{0427CD55-6C90-489F-96D5-AE22FA379491}" type="presOf" srcId="{44080ED1-A42C-4849-BC43-CD951BEECCD1}" destId="{007A269E-FE5E-45B0-B5C7-A4603FB49E3B}" srcOrd="0" destOrd="0" presId="urn:microsoft.com/office/officeart/2005/8/layout/hierarchy1"/>
    <dgm:cxn modelId="{6E180509-F300-4BF3-804E-C38670CE496D}" type="presOf" srcId="{D6020C25-F95E-46B1-A0C0-672224A64CDC}" destId="{E188F37E-2C6C-424A-90A8-F26E714903C8}" srcOrd="0" destOrd="0" presId="urn:microsoft.com/office/officeart/2005/8/layout/hierarchy1"/>
    <dgm:cxn modelId="{B04A7C66-D924-4720-BF9F-E0FC38EAFB30}" type="presOf" srcId="{AF5424E4-986E-4927-BAC0-06F703E29488}" destId="{B6C01CE5-D7F1-4C22-A3CD-19684D271F27}" srcOrd="0" destOrd="0" presId="urn:microsoft.com/office/officeart/2005/8/layout/hierarchy1"/>
    <dgm:cxn modelId="{02014DD9-0B35-4BD1-B243-CD5DD4EC0065}" type="presParOf" srcId="{87AD6130-45A8-45DB-8411-4DD9F6F0690A}" destId="{839A418A-854A-4651-B476-81ED0146F5E1}" srcOrd="0" destOrd="0" presId="urn:microsoft.com/office/officeart/2005/8/layout/hierarchy1"/>
    <dgm:cxn modelId="{8E76D94D-E500-476A-978B-A2F8A851882D}" type="presParOf" srcId="{839A418A-854A-4651-B476-81ED0146F5E1}" destId="{AADAFB1B-E57F-4E92-899F-55A9859BCA57}" srcOrd="0" destOrd="0" presId="urn:microsoft.com/office/officeart/2005/8/layout/hierarchy1"/>
    <dgm:cxn modelId="{4B5555E3-D9DC-4435-AB99-DD86E8302C25}" type="presParOf" srcId="{AADAFB1B-E57F-4E92-899F-55A9859BCA57}" destId="{872D7C50-EB21-4CDF-99C7-391C572F9CB2}" srcOrd="0" destOrd="0" presId="urn:microsoft.com/office/officeart/2005/8/layout/hierarchy1"/>
    <dgm:cxn modelId="{7F75F4A1-2584-4E39-A127-F52559981048}" type="presParOf" srcId="{AADAFB1B-E57F-4E92-899F-55A9859BCA57}" destId="{F03ECEE4-CBE7-4EF0-9B89-F5CC76B2E6D4}" srcOrd="1" destOrd="0" presId="urn:microsoft.com/office/officeart/2005/8/layout/hierarchy1"/>
    <dgm:cxn modelId="{9FBB0B48-24D8-4CDF-9A00-DAE37E200DE0}" type="presParOf" srcId="{839A418A-854A-4651-B476-81ED0146F5E1}" destId="{7EE51610-D401-4B78-8E2E-CDBC8FAEFB90}" srcOrd="1" destOrd="0" presId="urn:microsoft.com/office/officeart/2005/8/layout/hierarchy1"/>
    <dgm:cxn modelId="{2490AB7E-FE5F-4BCB-8394-D700F819E5BA}" type="presParOf" srcId="{7EE51610-D401-4B78-8E2E-CDBC8FAEFB90}" destId="{9F454685-EB5F-4833-A817-3EBAAC44253D}" srcOrd="0" destOrd="0" presId="urn:microsoft.com/office/officeart/2005/8/layout/hierarchy1"/>
    <dgm:cxn modelId="{F45343AB-32A2-4F1A-B08F-C777EEBB9F16}" type="presParOf" srcId="{7EE51610-D401-4B78-8E2E-CDBC8FAEFB90}" destId="{F9079AE2-24D4-4874-85CA-4BD5F8E920BD}" srcOrd="1" destOrd="0" presId="urn:microsoft.com/office/officeart/2005/8/layout/hierarchy1"/>
    <dgm:cxn modelId="{91BC55F3-7200-48E4-8C41-09CD12B155DD}" type="presParOf" srcId="{F9079AE2-24D4-4874-85CA-4BD5F8E920BD}" destId="{5FFA5A02-8B19-4F93-A6F8-F22C30EAA150}" srcOrd="0" destOrd="0" presId="urn:microsoft.com/office/officeart/2005/8/layout/hierarchy1"/>
    <dgm:cxn modelId="{7D663D56-648D-4CF5-9DC4-3A3AD06E3A0B}" type="presParOf" srcId="{5FFA5A02-8B19-4F93-A6F8-F22C30EAA150}" destId="{892EB99D-3C7A-42CD-B07D-210E8D664A77}" srcOrd="0" destOrd="0" presId="urn:microsoft.com/office/officeart/2005/8/layout/hierarchy1"/>
    <dgm:cxn modelId="{EE4D0894-F8FC-42B7-A0D4-83511E53B34E}" type="presParOf" srcId="{5FFA5A02-8B19-4F93-A6F8-F22C30EAA150}" destId="{70D3737A-9843-44FF-8B85-F629376641DB}" srcOrd="1" destOrd="0" presId="urn:microsoft.com/office/officeart/2005/8/layout/hierarchy1"/>
    <dgm:cxn modelId="{E377B025-C3D4-4CA2-9AB9-DAC1FD384CA5}" type="presParOf" srcId="{F9079AE2-24D4-4874-85CA-4BD5F8E920BD}" destId="{E75F13E6-A6CC-4E61-801C-8E18356EC926}" srcOrd="1" destOrd="0" presId="urn:microsoft.com/office/officeart/2005/8/layout/hierarchy1"/>
    <dgm:cxn modelId="{7EEAC859-4283-4C97-B7CD-AD4BB7ECC50F}" type="presParOf" srcId="{E75F13E6-A6CC-4E61-801C-8E18356EC926}" destId="{0291938D-C8AA-4024-AB12-574FCED72A94}" srcOrd="0" destOrd="0" presId="urn:microsoft.com/office/officeart/2005/8/layout/hierarchy1"/>
    <dgm:cxn modelId="{AF968CD5-225A-4C01-A1E2-4DE31BF74F80}" type="presParOf" srcId="{E75F13E6-A6CC-4E61-801C-8E18356EC926}" destId="{DFA52523-500A-4CFD-9E67-BCDFA8403029}" srcOrd="1" destOrd="0" presId="urn:microsoft.com/office/officeart/2005/8/layout/hierarchy1"/>
    <dgm:cxn modelId="{AF17FBED-AFE0-48FC-A2C9-821EBBA18CE0}" type="presParOf" srcId="{DFA52523-500A-4CFD-9E67-BCDFA8403029}" destId="{1A180565-D890-4A3A-B588-8A86C5ED0651}" srcOrd="0" destOrd="0" presId="urn:microsoft.com/office/officeart/2005/8/layout/hierarchy1"/>
    <dgm:cxn modelId="{011F2BE3-1239-4A01-872A-48AC1C551AB9}" type="presParOf" srcId="{1A180565-D890-4A3A-B588-8A86C5ED0651}" destId="{4C5D2D76-FAD1-4918-A231-92B44917FF65}" srcOrd="0" destOrd="0" presId="urn:microsoft.com/office/officeart/2005/8/layout/hierarchy1"/>
    <dgm:cxn modelId="{59B30455-DFBF-41C5-9EE4-1C00D93FB44F}" type="presParOf" srcId="{1A180565-D890-4A3A-B588-8A86C5ED0651}" destId="{972F65F6-1E86-4D19-B32A-FD8A27886B1E}" srcOrd="1" destOrd="0" presId="urn:microsoft.com/office/officeart/2005/8/layout/hierarchy1"/>
    <dgm:cxn modelId="{67AC9FEB-8ABB-436C-8278-DAD0ACD53C31}" type="presParOf" srcId="{DFA52523-500A-4CFD-9E67-BCDFA8403029}" destId="{C3449242-0BF7-43EE-A9F7-5776AB2E5250}" srcOrd="1" destOrd="0" presId="urn:microsoft.com/office/officeart/2005/8/layout/hierarchy1"/>
    <dgm:cxn modelId="{10F2DB9B-F3AA-4C4A-BD8C-221BD2CFE4FF}" type="presParOf" srcId="{7EE51610-D401-4B78-8E2E-CDBC8FAEFB90}" destId="{344C31D7-4B44-430F-A9EB-8DFDE5CAC05A}" srcOrd="2" destOrd="0" presId="urn:microsoft.com/office/officeart/2005/8/layout/hierarchy1"/>
    <dgm:cxn modelId="{AD9752B8-DB53-408B-8411-9D6D0801BB10}" type="presParOf" srcId="{7EE51610-D401-4B78-8E2E-CDBC8FAEFB90}" destId="{FA97561D-2996-43B6-92DF-2E30DDCCD4A7}" srcOrd="3" destOrd="0" presId="urn:microsoft.com/office/officeart/2005/8/layout/hierarchy1"/>
    <dgm:cxn modelId="{CA9CA3E6-1C11-4509-B17C-D33C548B452D}" type="presParOf" srcId="{FA97561D-2996-43B6-92DF-2E30DDCCD4A7}" destId="{252F3782-FB3C-4A0D-84F1-ACC7A5566B26}" srcOrd="0" destOrd="0" presId="urn:microsoft.com/office/officeart/2005/8/layout/hierarchy1"/>
    <dgm:cxn modelId="{CE898361-7E62-412C-81B6-42CD6CE11E48}" type="presParOf" srcId="{252F3782-FB3C-4A0D-84F1-ACC7A5566B26}" destId="{E76456D0-FFAA-4FE6-ABC7-908FC767D88E}" srcOrd="0" destOrd="0" presId="urn:microsoft.com/office/officeart/2005/8/layout/hierarchy1"/>
    <dgm:cxn modelId="{14CADDFE-2340-49D2-B54B-843B465351C7}" type="presParOf" srcId="{252F3782-FB3C-4A0D-84F1-ACC7A5566B26}" destId="{B42CF623-2956-46BD-9C91-1452F5999A57}" srcOrd="1" destOrd="0" presId="urn:microsoft.com/office/officeart/2005/8/layout/hierarchy1"/>
    <dgm:cxn modelId="{FC517785-637E-4E00-845C-73676BB8EB69}" type="presParOf" srcId="{FA97561D-2996-43B6-92DF-2E30DDCCD4A7}" destId="{D224F662-D5A3-4B95-A8AF-F43BEDFF33C8}" srcOrd="1" destOrd="0" presId="urn:microsoft.com/office/officeart/2005/8/layout/hierarchy1"/>
    <dgm:cxn modelId="{92D6E179-BF62-4A5D-A768-56EC01688874}" type="presParOf" srcId="{D224F662-D5A3-4B95-A8AF-F43BEDFF33C8}" destId="{3BF8C121-FFDE-45B6-889A-848DFF9EA69B}" srcOrd="0" destOrd="0" presId="urn:microsoft.com/office/officeart/2005/8/layout/hierarchy1"/>
    <dgm:cxn modelId="{D37C09D1-A324-4FC2-A28A-4969AAF957BC}" type="presParOf" srcId="{D224F662-D5A3-4B95-A8AF-F43BEDFF33C8}" destId="{D49221C7-5310-4F0C-BF77-2F4A8F43372C}" srcOrd="1" destOrd="0" presId="urn:microsoft.com/office/officeart/2005/8/layout/hierarchy1"/>
    <dgm:cxn modelId="{2E848912-BD8C-4EC5-89F0-C9A65BF8BD1C}" type="presParOf" srcId="{D49221C7-5310-4F0C-BF77-2F4A8F43372C}" destId="{65B70036-E433-4145-81A0-AA05F4152644}" srcOrd="0" destOrd="0" presId="urn:microsoft.com/office/officeart/2005/8/layout/hierarchy1"/>
    <dgm:cxn modelId="{02A07169-2260-44F4-9C01-677416223BA6}" type="presParOf" srcId="{65B70036-E433-4145-81A0-AA05F4152644}" destId="{DC231395-C424-4369-9E3B-12195631C5E7}" srcOrd="0" destOrd="0" presId="urn:microsoft.com/office/officeart/2005/8/layout/hierarchy1"/>
    <dgm:cxn modelId="{9A191B6E-0B39-4E33-87AB-5DF3B65845B9}" type="presParOf" srcId="{65B70036-E433-4145-81A0-AA05F4152644}" destId="{79F16933-17AF-4734-AF61-92F2871B1AFD}" srcOrd="1" destOrd="0" presId="urn:microsoft.com/office/officeart/2005/8/layout/hierarchy1"/>
    <dgm:cxn modelId="{D9B14F0F-E43C-4091-9969-C9839D6276DC}" type="presParOf" srcId="{D49221C7-5310-4F0C-BF77-2F4A8F43372C}" destId="{0B930654-96B6-4010-BC1D-8DE583DB6140}" srcOrd="1" destOrd="0" presId="urn:microsoft.com/office/officeart/2005/8/layout/hierarchy1"/>
    <dgm:cxn modelId="{DA00E7FC-43A2-4547-9807-6D5058812080}" type="presParOf" srcId="{7EE51610-D401-4B78-8E2E-CDBC8FAEFB90}" destId="{C9490384-418B-4ADD-ADFB-3A18278481A7}" srcOrd="4" destOrd="0" presId="urn:microsoft.com/office/officeart/2005/8/layout/hierarchy1"/>
    <dgm:cxn modelId="{EF5A9E2D-82E2-4798-8C41-DC560CEB6E65}" type="presParOf" srcId="{7EE51610-D401-4B78-8E2E-CDBC8FAEFB90}" destId="{00C04B8D-6D56-4C07-B370-2DF8DD59C228}" srcOrd="5" destOrd="0" presId="urn:microsoft.com/office/officeart/2005/8/layout/hierarchy1"/>
    <dgm:cxn modelId="{DB18F42E-9948-4E18-8F49-A87A0EA0F23A}" type="presParOf" srcId="{00C04B8D-6D56-4C07-B370-2DF8DD59C228}" destId="{FD728DB2-967C-4170-8177-5F8065D0B23F}" srcOrd="0" destOrd="0" presId="urn:microsoft.com/office/officeart/2005/8/layout/hierarchy1"/>
    <dgm:cxn modelId="{B0896421-2D5E-4BF4-871B-DFEF5FD88FF7}" type="presParOf" srcId="{FD728DB2-967C-4170-8177-5F8065D0B23F}" destId="{DD092847-6C74-46D2-98FF-700A82AF57E4}" srcOrd="0" destOrd="0" presId="urn:microsoft.com/office/officeart/2005/8/layout/hierarchy1"/>
    <dgm:cxn modelId="{54F6F3B3-9CB3-4382-AFB7-AFC1EF6061BA}" type="presParOf" srcId="{FD728DB2-967C-4170-8177-5F8065D0B23F}" destId="{0233CCFA-3C2B-4CE6-BF56-EE42BCC2B7E2}" srcOrd="1" destOrd="0" presId="urn:microsoft.com/office/officeart/2005/8/layout/hierarchy1"/>
    <dgm:cxn modelId="{8B38E0F5-382F-4721-B956-BC043FE1EA31}" type="presParOf" srcId="{00C04B8D-6D56-4C07-B370-2DF8DD59C228}" destId="{1A5E359D-ACD3-4EB0-A276-E8D783F22AD0}" srcOrd="1" destOrd="0" presId="urn:microsoft.com/office/officeart/2005/8/layout/hierarchy1"/>
    <dgm:cxn modelId="{658AC642-C997-4685-9BF9-8C479B961668}" type="presParOf" srcId="{1A5E359D-ACD3-4EB0-A276-E8D783F22AD0}" destId="{ABB9A6F4-2C66-47A6-87D5-B2482C4C7594}" srcOrd="0" destOrd="0" presId="urn:microsoft.com/office/officeart/2005/8/layout/hierarchy1"/>
    <dgm:cxn modelId="{A25D4017-A985-4D33-9868-560A032C5A20}" type="presParOf" srcId="{1A5E359D-ACD3-4EB0-A276-E8D783F22AD0}" destId="{996F97BE-2CE8-4C06-8B64-36149E234BF7}" srcOrd="1" destOrd="0" presId="urn:microsoft.com/office/officeart/2005/8/layout/hierarchy1"/>
    <dgm:cxn modelId="{4FE29CD1-B452-4519-A649-363F3E564E44}" type="presParOf" srcId="{996F97BE-2CE8-4C06-8B64-36149E234BF7}" destId="{43160B64-6044-451E-87A4-369257B07F3A}" srcOrd="0" destOrd="0" presId="urn:microsoft.com/office/officeart/2005/8/layout/hierarchy1"/>
    <dgm:cxn modelId="{8636456B-0595-4BCA-B87F-36BFEDB53BD5}" type="presParOf" srcId="{43160B64-6044-451E-87A4-369257B07F3A}" destId="{6976A93F-C13C-4F20-90BC-9887E14413F6}" srcOrd="0" destOrd="0" presId="urn:microsoft.com/office/officeart/2005/8/layout/hierarchy1"/>
    <dgm:cxn modelId="{6BCD78F0-858F-4B03-8DF4-75A98BC6F568}" type="presParOf" srcId="{43160B64-6044-451E-87A4-369257B07F3A}" destId="{E1C91178-E6B5-4D31-9623-646AD0B70276}" srcOrd="1" destOrd="0" presId="urn:microsoft.com/office/officeart/2005/8/layout/hierarchy1"/>
    <dgm:cxn modelId="{D2CCD558-360F-4270-A5B0-382CBB4EC4C7}" type="presParOf" srcId="{996F97BE-2CE8-4C06-8B64-36149E234BF7}" destId="{E7C4A69A-735B-4280-9453-2EA2BC371A68}" srcOrd="1" destOrd="0" presId="urn:microsoft.com/office/officeart/2005/8/layout/hierarchy1"/>
    <dgm:cxn modelId="{D6DC881D-244F-4020-B124-0D54AA75906E}" type="presParOf" srcId="{7EE51610-D401-4B78-8E2E-CDBC8FAEFB90}" destId="{007A269E-FE5E-45B0-B5C7-A4603FB49E3B}" srcOrd="6" destOrd="0" presId="urn:microsoft.com/office/officeart/2005/8/layout/hierarchy1"/>
    <dgm:cxn modelId="{E168B1FF-DD4F-4430-AA21-D394419E8982}" type="presParOf" srcId="{7EE51610-D401-4B78-8E2E-CDBC8FAEFB90}" destId="{8E4BC166-859F-43C8-A021-D1FFE9BC087E}" srcOrd="7" destOrd="0" presId="urn:microsoft.com/office/officeart/2005/8/layout/hierarchy1"/>
    <dgm:cxn modelId="{022AD0CD-035A-4DF4-A917-034E502D8A69}" type="presParOf" srcId="{8E4BC166-859F-43C8-A021-D1FFE9BC087E}" destId="{25F3DEFF-B0D2-438D-8CEE-C306DCB4ABCE}" srcOrd="0" destOrd="0" presId="urn:microsoft.com/office/officeart/2005/8/layout/hierarchy1"/>
    <dgm:cxn modelId="{7828FC33-13AE-4ECA-BCD9-3DBF44205A7E}" type="presParOf" srcId="{25F3DEFF-B0D2-438D-8CEE-C306DCB4ABCE}" destId="{D89FCDB1-C920-4A1F-B659-8CCBC71825C0}" srcOrd="0" destOrd="0" presId="urn:microsoft.com/office/officeart/2005/8/layout/hierarchy1"/>
    <dgm:cxn modelId="{27EEA372-D618-4134-8084-CF78725B7FE5}" type="presParOf" srcId="{25F3DEFF-B0D2-438D-8CEE-C306DCB4ABCE}" destId="{E188F37E-2C6C-424A-90A8-F26E714903C8}" srcOrd="1" destOrd="0" presId="urn:microsoft.com/office/officeart/2005/8/layout/hierarchy1"/>
    <dgm:cxn modelId="{A83CAEEA-FED7-4C38-A222-D784F2C23846}" type="presParOf" srcId="{8E4BC166-859F-43C8-A021-D1FFE9BC087E}" destId="{75A99BB1-0348-4681-818A-C4B5765C2F76}" srcOrd="1" destOrd="0" presId="urn:microsoft.com/office/officeart/2005/8/layout/hierarchy1"/>
    <dgm:cxn modelId="{47EDF7AA-7132-476C-B6E1-B661D4DD4371}" type="presParOf" srcId="{75A99BB1-0348-4681-818A-C4B5765C2F76}" destId="{D2AAC396-0A7F-436F-B6B3-C9D91763A00D}" srcOrd="0" destOrd="0" presId="urn:microsoft.com/office/officeart/2005/8/layout/hierarchy1"/>
    <dgm:cxn modelId="{3B9A152B-1114-4AF3-B351-D65D29F3F02A}" type="presParOf" srcId="{75A99BB1-0348-4681-818A-C4B5765C2F76}" destId="{3C365C92-AA21-4FBE-8BF9-6B4620F0DA86}" srcOrd="1" destOrd="0" presId="urn:microsoft.com/office/officeart/2005/8/layout/hierarchy1"/>
    <dgm:cxn modelId="{F328921A-AF89-4A9E-BB34-D98E48F2E82C}" type="presParOf" srcId="{3C365C92-AA21-4FBE-8BF9-6B4620F0DA86}" destId="{BBDB9839-AB46-4122-9F2D-1A1F774953FB}" srcOrd="0" destOrd="0" presId="urn:microsoft.com/office/officeart/2005/8/layout/hierarchy1"/>
    <dgm:cxn modelId="{E3C14480-1680-4A49-8653-54F0CF2719C0}" type="presParOf" srcId="{BBDB9839-AB46-4122-9F2D-1A1F774953FB}" destId="{7323B02B-8DAF-4F2D-9FEA-FCD1D1083646}" srcOrd="0" destOrd="0" presId="urn:microsoft.com/office/officeart/2005/8/layout/hierarchy1"/>
    <dgm:cxn modelId="{415C302D-2054-4BFD-9B7F-7C8BEA3211B1}" type="presParOf" srcId="{BBDB9839-AB46-4122-9F2D-1A1F774953FB}" destId="{B6C01CE5-D7F1-4C22-A3CD-19684D271F27}" srcOrd="1" destOrd="0" presId="urn:microsoft.com/office/officeart/2005/8/layout/hierarchy1"/>
    <dgm:cxn modelId="{237C98B9-56EA-4648-82D6-46E669AFDDC9}" type="presParOf" srcId="{3C365C92-AA21-4FBE-8BF9-6B4620F0DA86}" destId="{D36D3CAC-D4AA-4608-9C69-FC11E61D2F95}" srcOrd="1" destOrd="0" presId="urn:microsoft.com/office/officeart/2005/8/layout/hierarchy1"/>
  </dgm:cxnLst>
  <dgm:bg>
    <a:effectLst>
      <a:glow rad="228600">
        <a:schemeClr val="accent4">
          <a:satMod val="175000"/>
          <a:alpha val="40000"/>
        </a:schemeClr>
      </a:glow>
      <a:innerShdw blurRad="114300">
        <a:prstClr val="black"/>
      </a:innerShdw>
      <a:softEdge rad="12700"/>
    </a:effectLst>
  </dgm:bg>
  <dgm:whole>
    <a:effectLst/>
  </dgm:whole>
  <dgm:extLst>
    <a:ext uri="http://schemas.microsoft.com/office/drawing/2008/diagram">
      <dsp:dataModelExt xmlns:dsp="http://schemas.microsoft.com/office/drawing/2008/diagram" relId="rId7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928883A-9BC5-4FB4-A77C-17FE6375C4D3}" type="doc">
      <dgm:prSet loTypeId="urn:microsoft.com/office/officeart/2005/8/layout/radial1" loCatId="cycle" qsTypeId="urn:microsoft.com/office/officeart/2005/8/quickstyle/3d3" qsCatId="3D" csTypeId="urn:microsoft.com/office/officeart/2005/8/colors/colorful1#7" csCatId="colorful" phldr="1"/>
      <dgm:spPr/>
    </dgm:pt>
    <dgm:pt modelId="{DAA8D3C6-C2B6-45DF-BCD4-6C268ACCAD4B}">
      <dgm:prSet custT="1"/>
      <dgm:spPr/>
      <dgm:t>
        <a:bodyPr/>
        <a:lstStyle/>
        <a:p>
          <a:pPr marR="0" algn="ctr" rtl="0"/>
          <a:endParaRPr lang="ru-RU" sz="1000" b="1">
            <a:latin typeface="Times New Roman" pitchFamily="18" charset="0"/>
            <a:cs typeface="Times New Roman" pitchFamily="18" charset="0"/>
          </a:endParaRPr>
        </a:p>
        <a:p>
          <a:pPr marR="0" algn="ctr" rtl="0"/>
          <a:endParaRPr lang="ru-RU" sz="1400" b="1">
            <a:solidFill>
              <a:sysClr val="windowText" lastClr="000000"/>
            </a:solidFill>
            <a:latin typeface="Times New Roman" pitchFamily="18" charset="0"/>
            <a:cs typeface="Times New Roman" pitchFamily="18" charset="0"/>
          </a:endParaRPr>
        </a:p>
        <a:p>
          <a:pPr marR="0" algn="ctr" rtl="0"/>
          <a:r>
            <a:rPr lang="ru-RU" sz="1100" b="1">
              <a:solidFill>
                <a:sysClr val="windowText" lastClr="000000"/>
              </a:solidFill>
              <a:latin typeface="Times New Roman" pitchFamily="18" charset="0"/>
              <a:cs typeface="Times New Roman" pitchFamily="18" charset="0"/>
            </a:rPr>
            <a:t>Детский сад №7</a:t>
          </a:r>
        </a:p>
        <a:p>
          <a:pPr marR="0" algn="ctr" rtl="0"/>
          <a:r>
            <a:rPr lang="ru-RU" sz="1100" b="1">
              <a:solidFill>
                <a:sysClr val="windowText" lastClr="000000"/>
              </a:solidFill>
              <a:latin typeface="Times New Roman" pitchFamily="18" charset="0"/>
              <a:cs typeface="Times New Roman" pitchFamily="18" charset="0"/>
            </a:rPr>
            <a:t>«Колокольчик»</a:t>
          </a:r>
        </a:p>
        <a:p>
          <a:pPr marR="0" algn="ctr" rtl="0"/>
          <a:endParaRPr lang="ru-RU" sz="1400" b="1" i="0" u="none" strike="noStrike" baseline="0" smtClean="0">
            <a:latin typeface="Times New Roman" pitchFamily="18" charset="0"/>
            <a:cs typeface="Times New Roman" pitchFamily="18" charset="0"/>
          </a:endParaRPr>
        </a:p>
      </dgm:t>
    </dgm:pt>
    <dgm:pt modelId="{EB646F3C-81C8-4DC6-8298-682CBBFA2328}" type="parTrans" cxnId="{143763B5-DB56-41C1-AC25-66189162A5DE}">
      <dgm:prSet/>
      <dgm:spPr/>
      <dgm:t>
        <a:bodyPr/>
        <a:lstStyle/>
        <a:p>
          <a:endParaRPr lang="ru-RU" sz="800">
            <a:latin typeface="Times New Roman" pitchFamily="18" charset="0"/>
            <a:cs typeface="Times New Roman" pitchFamily="18" charset="0"/>
          </a:endParaRPr>
        </a:p>
      </dgm:t>
    </dgm:pt>
    <dgm:pt modelId="{ACA9B4FD-DC89-4A6D-8F30-3C9467B62E55}" type="sibTrans" cxnId="{143763B5-DB56-41C1-AC25-66189162A5DE}">
      <dgm:prSet/>
      <dgm:spPr/>
      <dgm:t>
        <a:bodyPr/>
        <a:lstStyle/>
        <a:p>
          <a:endParaRPr lang="ru-RU" sz="800">
            <a:latin typeface="Times New Roman" pitchFamily="18" charset="0"/>
            <a:cs typeface="Times New Roman" pitchFamily="18" charset="0"/>
          </a:endParaRPr>
        </a:p>
      </dgm:t>
    </dgm:pt>
    <dgm:pt modelId="{66FD03FD-6A41-4673-A1F0-0D8B84E694BC}">
      <dgm:prSet custT="1"/>
      <dgm:spPr>
        <a:solidFill>
          <a:schemeClr val="accent6">
            <a:lumMod val="40000"/>
            <a:lumOff val="60000"/>
          </a:schemeClr>
        </a:solidFill>
      </dgm:spPr>
      <dgm:t>
        <a:bodyPr/>
        <a:lstStyle/>
        <a:p>
          <a:pPr algn="ctr"/>
          <a:r>
            <a:rPr lang="ru-RU" sz="1000" b="1" i="1">
              <a:solidFill>
                <a:sysClr val="windowText" lastClr="000000"/>
              </a:solidFill>
              <a:latin typeface="Times New Roman" pitchFamily="18" charset="0"/>
              <a:cs typeface="Times New Roman" pitchFamily="18" charset="0"/>
            </a:rPr>
            <a:t>Экс. бюро «Звездный путь»</a:t>
          </a:r>
          <a:r>
            <a:rPr lang="ru-RU" sz="1000" i="1">
              <a:solidFill>
                <a:sysClr val="windowText" lastClr="000000"/>
              </a:solidFill>
              <a:latin typeface="Times New Roman" pitchFamily="18" charset="0"/>
              <a:cs typeface="Times New Roman" pitchFamily="18" charset="0"/>
            </a:rPr>
            <a:t> </a:t>
          </a:r>
        </a:p>
      </dgm:t>
    </dgm:pt>
    <dgm:pt modelId="{A98F7FD8-FA2A-4AA7-825D-5B4964E6FAC6}" type="parTrans" cxnId="{B1A44BEF-26DE-4127-95C4-A040B13167A3}">
      <dgm:prSet/>
      <dgm:spPr/>
      <dgm:t>
        <a:bodyPr/>
        <a:lstStyle/>
        <a:p>
          <a:endParaRPr lang="ru-RU"/>
        </a:p>
      </dgm:t>
    </dgm:pt>
    <dgm:pt modelId="{7CB3D0F0-29DE-4AC0-9D39-8609E1EE4C77}" type="sibTrans" cxnId="{B1A44BEF-26DE-4127-95C4-A040B13167A3}">
      <dgm:prSet/>
      <dgm:spPr/>
      <dgm:t>
        <a:bodyPr/>
        <a:lstStyle/>
        <a:p>
          <a:endParaRPr lang="ru-RU"/>
        </a:p>
      </dgm:t>
    </dgm:pt>
    <dgm:pt modelId="{A5874882-1CDC-47C5-A508-39EF1A42BEA1}">
      <dgm:prSet custT="1"/>
      <dgm:spPr>
        <a:solidFill>
          <a:schemeClr val="accent4">
            <a:lumMod val="40000"/>
            <a:lumOff val="60000"/>
          </a:schemeClr>
        </a:solidFill>
      </dgm:spPr>
      <dgm:t>
        <a:bodyPr/>
        <a:lstStyle/>
        <a:p>
          <a:r>
            <a:rPr lang="ru-RU" sz="1000" b="1" i="1">
              <a:solidFill>
                <a:sysClr val="windowText" lastClr="000000"/>
              </a:solidFill>
              <a:latin typeface="Times New Roman" pitchFamily="18" charset="0"/>
              <a:cs typeface="Times New Roman" pitchFamily="18" charset="0"/>
            </a:rPr>
            <a:t>Школа искусств им.Николаевой </a:t>
          </a:r>
          <a:endParaRPr lang="ru-RU" sz="1000" i="1">
            <a:solidFill>
              <a:sysClr val="windowText" lastClr="000000"/>
            </a:solidFill>
            <a:latin typeface="Times New Roman" pitchFamily="18" charset="0"/>
            <a:cs typeface="Times New Roman" pitchFamily="18" charset="0"/>
          </a:endParaRPr>
        </a:p>
      </dgm:t>
    </dgm:pt>
    <dgm:pt modelId="{CB9F05DB-BA13-4896-B2BD-6EFF4D4D2B53}" type="parTrans" cxnId="{EC739F68-0D28-41C0-A72A-0C72CFBD9346}">
      <dgm:prSet/>
      <dgm:spPr/>
      <dgm:t>
        <a:bodyPr/>
        <a:lstStyle/>
        <a:p>
          <a:endParaRPr lang="ru-RU"/>
        </a:p>
      </dgm:t>
    </dgm:pt>
    <dgm:pt modelId="{E37400C8-6F81-4C4E-A6FC-8E1BBC90D350}" type="sibTrans" cxnId="{EC739F68-0D28-41C0-A72A-0C72CFBD9346}">
      <dgm:prSet/>
      <dgm:spPr/>
      <dgm:t>
        <a:bodyPr/>
        <a:lstStyle/>
        <a:p>
          <a:endParaRPr lang="ru-RU"/>
        </a:p>
      </dgm:t>
    </dgm:pt>
    <dgm:pt modelId="{D6020C25-F95E-46B1-A0C0-672224A64CDC}">
      <dgm:prSet custT="1"/>
      <dgm:spPr/>
      <dgm:t>
        <a:bodyPr/>
        <a:lstStyle/>
        <a:p>
          <a:r>
            <a:rPr lang="ru-RU" sz="1000" b="1" i="1">
              <a:solidFill>
                <a:sysClr val="windowText" lastClr="000000"/>
              </a:solidFill>
              <a:latin typeface="Times New Roman" pitchFamily="18" charset="0"/>
              <a:cs typeface="Times New Roman" pitchFamily="18" charset="0"/>
            </a:rPr>
            <a:t>Музей  П.М.</a:t>
          </a:r>
        </a:p>
        <a:p>
          <a:r>
            <a:rPr lang="ru-RU" sz="1000" b="1" i="1">
              <a:solidFill>
                <a:sysClr val="windowText" lastClr="000000"/>
              </a:solidFill>
              <a:latin typeface="Times New Roman" pitchFamily="18" charset="0"/>
              <a:cs typeface="Times New Roman" pitchFamily="18" charset="0"/>
            </a:rPr>
            <a:t>Камозина</a:t>
          </a:r>
          <a:endParaRPr lang="ru-RU" sz="1000" i="1">
            <a:solidFill>
              <a:sysClr val="windowText" lastClr="000000"/>
            </a:solidFill>
            <a:latin typeface="Times New Roman" pitchFamily="18" charset="0"/>
            <a:cs typeface="Times New Roman" pitchFamily="18" charset="0"/>
          </a:endParaRPr>
        </a:p>
      </dgm:t>
    </dgm:pt>
    <dgm:pt modelId="{44080ED1-A42C-4849-BC43-CD951BEECCD1}" type="parTrans" cxnId="{AABF5884-CFB8-4DC6-B1B6-8BF3050979E2}">
      <dgm:prSet/>
      <dgm:spPr/>
      <dgm:t>
        <a:bodyPr/>
        <a:lstStyle/>
        <a:p>
          <a:endParaRPr lang="ru-RU"/>
        </a:p>
      </dgm:t>
    </dgm:pt>
    <dgm:pt modelId="{C7BB8D3E-C8F6-4E0E-A1C2-C29F7F1330F8}" type="sibTrans" cxnId="{AABF5884-CFB8-4DC6-B1B6-8BF3050979E2}">
      <dgm:prSet/>
      <dgm:spPr/>
      <dgm:t>
        <a:bodyPr/>
        <a:lstStyle/>
        <a:p>
          <a:endParaRPr lang="ru-RU"/>
        </a:p>
      </dgm:t>
    </dgm:pt>
    <dgm:pt modelId="{2CA7F792-9CF9-4F26-8300-121C059BD68C}">
      <dgm:prSet custT="1"/>
      <dgm:spPr>
        <a:solidFill>
          <a:schemeClr val="accent3">
            <a:lumMod val="40000"/>
            <a:lumOff val="60000"/>
          </a:schemeClr>
        </a:solidFill>
      </dgm:spPr>
      <dgm:t>
        <a:bodyPr/>
        <a:lstStyle/>
        <a:p>
          <a:r>
            <a:rPr lang="ru-RU" sz="1000" b="1" i="1">
              <a:solidFill>
                <a:sysClr val="windowText" lastClr="000000"/>
              </a:solidFill>
              <a:latin typeface="Times New Roman" pitchFamily="18" charset="0"/>
              <a:cs typeface="Times New Roman" pitchFamily="18" charset="0"/>
            </a:rPr>
            <a:t>Музей братьев Ткачевых</a:t>
          </a:r>
          <a:r>
            <a:rPr lang="ru-RU" sz="600" b="1"/>
            <a:t>.</a:t>
          </a:r>
          <a:endParaRPr lang="ru-RU" sz="600"/>
        </a:p>
      </dgm:t>
    </dgm:pt>
    <dgm:pt modelId="{DED6C27D-895A-4A67-B757-1E574F19E938}" type="parTrans" cxnId="{62A3106D-5EE1-49AA-90BB-62174B8A5E46}">
      <dgm:prSet/>
      <dgm:spPr/>
      <dgm:t>
        <a:bodyPr/>
        <a:lstStyle/>
        <a:p>
          <a:endParaRPr lang="ru-RU"/>
        </a:p>
      </dgm:t>
    </dgm:pt>
    <dgm:pt modelId="{5D9ED0C1-DA8A-475C-B5B4-4ABA4887E8C0}" type="sibTrans" cxnId="{62A3106D-5EE1-49AA-90BB-62174B8A5E46}">
      <dgm:prSet/>
      <dgm:spPr/>
      <dgm:t>
        <a:bodyPr/>
        <a:lstStyle/>
        <a:p>
          <a:endParaRPr lang="ru-RU"/>
        </a:p>
      </dgm:t>
    </dgm:pt>
    <dgm:pt modelId="{222C98AE-1D4B-4B38-B66F-40B8823ED1C8}">
      <dgm:prSet custT="1"/>
      <dgm:spPr>
        <a:solidFill>
          <a:schemeClr val="accent4">
            <a:lumMod val="40000"/>
            <a:lumOff val="60000"/>
          </a:schemeClr>
        </a:solidFill>
      </dgm:spPr>
      <dgm:t>
        <a:bodyPr/>
        <a:lstStyle/>
        <a:p>
          <a:r>
            <a:rPr lang="ru-RU" sz="1000" b="1" i="1">
              <a:solidFill>
                <a:sysClr val="windowText" lastClr="000000"/>
              </a:solidFill>
              <a:latin typeface="Times New Roman" pitchFamily="18" charset="0"/>
              <a:cs typeface="Times New Roman" pitchFamily="18" charset="0"/>
            </a:rPr>
            <a:t>Художественный музей </a:t>
          </a:r>
          <a:endParaRPr lang="ru-RU" sz="1000" i="1">
            <a:solidFill>
              <a:sysClr val="windowText" lastClr="000000"/>
            </a:solidFill>
            <a:latin typeface="Times New Roman" pitchFamily="18" charset="0"/>
            <a:cs typeface="Times New Roman" pitchFamily="18" charset="0"/>
          </a:endParaRPr>
        </a:p>
      </dgm:t>
    </dgm:pt>
    <dgm:pt modelId="{334FAC5A-5EA2-4016-BD33-813314BA31A7}" type="parTrans" cxnId="{6D8386B7-4913-440B-9524-CE22CE2504FB}">
      <dgm:prSet/>
      <dgm:spPr/>
      <dgm:t>
        <a:bodyPr/>
        <a:lstStyle/>
        <a:p>
          <a:endParaRPr lang="ru-RU"/>
        </a:p>
      </dgm:t>
    </dgm:pt>
    <dgm:pt modelId="{308D1A97-A840-4569-8B6B-EBA494ADEFB9}" type="sibTrans" cxnId="{6D8386B7-4913-440B-9524-CE22CE2504FB}">
      <dgm:prSet/>
      <dgm:spPr/>
      <dgm:t>
        <a:bodyPr/>
        <a:lstStyle/>
        <a:p>
          <a:endParaRPr lang="ru-RU"/>
        </a:p>
      </dgm:t>
    </dgm:pt>
    <dgm:pt modelId="{725EBFDD-F2F7-4AA2-8A2D-AC472A78CC1B}">
      <dgm:prSet custT="1"/>
      <dgm:spPr/>
      <dgm:t>
        <a:bodyPr/>
        <a:lstStyle/>
        <a:p>
          <a:r>
            <a:rPr lang="ru-RU" sz="1000" b="1" i="1">
              <a:solidFill>
                <a:sysClr val="windowText" lastClr="000000"/>
              </a:solidFill>
              <a:latin typeface="Times New Roman" pitchFamily="18" charset="0"/>
              <a:cs typeface="Times New Roman" pitchFamily="18" charset="0"/>
            </a:rPr>
            <a:t>Филармония</a:t>
          </a:r>
          <a:endParaRPr lang="ru-RU" sz="1000" i="1">
            <a:solidFill>
              <a:sysClr val="windowText" lastClr="000000"/>
            </a:solidFill>
            <a:latin typeface="Times New Roman" pitchFamily="18" charset="0"/>
            <a:cs typeface="Times New Roman" pitchFamily="18" charset="0"/>
          </a:endParaRPr>
        </a:p>
      </dgm:t>
    </dgm:pt>
    <dgm:pt modelId="{F7D0BDC9-5F05-426D-B63E-FA7BBF3F81A7}" type="parTrans" cxnId="{1B0237AA-F127-4517-AD1D-EF94E1B13E8B}">
      <dgm:prSet/>
      <dgm:spPr/>
      <dgm:t>
        <a:bodyPr/>
        <a:lstStyle/>
        <a:p>
          <a:endParaRPr lang="ru-RU"/>
        </a:p>
      </dgm:t>
    </dgm:pt>
    <dgm:pt modelId="{C478CB1B-9FD2-418E-8DEC-A4846A631EF6}" type="sibTrans" cxnId="{1B0237AA-F127-4517-AD1D-EF94E1B13E8B}">
      <dgm:prSet/>
      <dgm:spPr/>
      <dgm:t>
        <a:bodyPr/>
        <a:lstStyle/>
        <a:p>
          <a:endParaRPr lang="ru-RU"/>
        </a:p>
      </dgm:t>
    </dgm:pt>
    <dgm:pt modelId="{F5FEBC90-75B1-415B-9EA4-0BA1F093A2BA}">
      <dgm:prSet custT="1"/>
      <dgm:spPr/>
      <dgm:t>
        <a:bodyPr/>
        <a:lstStyle/>
        <a:p>
          <a:r>
            <a:rPr lang="ru-RU" sz="1000" b="1" i="1">
              <a:solidFill>
                <a:sysClr val="windowText" lastClr="000000"/>
              </a:solidFill>
              <a:latin typeface="Times New Roman" pitchFamily="18" charset="0"/>
              <a:cs typeface="Times New Roman" pitchFamily="18" charset="0"/>
            </a:rPr>
            <a:t>Театр кукол,</a:t>
          </a:r>
        </a:p>
        <a:p>
          <a:r>
            <a:rPr lang="ru-RU" sz="1000" b="1" i="1">
              <a:solidFill>
                <a:sysClr val="windowText" lastClr="000000"/>
              </a:solidFill>
              <a:latin typeface="Times New Roman" pitchFamily="18" charset="0"/>
              <a:cs typeface="Times New Roman" pitchFamily="18" charset="0"/>
            </a:rPr>
            <a:t>ТЮЗ</a:t>
          </a:r>
          <a:endParaRPr lang="ru-RU" sz="1000" i="1">
            <a:solidFill>
              <a:sysClr val="windowText" lastClr="000000"/>
            </a:solidFill>
            <a:latin typeface="Times New Roman" pitchFamily="18" charset="0"/>
            <a:cs typeface="Times New Roman" pitchFamily="18" charset="0"/>
          </a:endParaRPr>
        </a:p>
      </dgm:t>
    </dgm:pt>
    <dgm:pt modelId="{56F74B50-E23E-4E42-B17D-392F6A77EC7A}" type="parTrans" cxnId="{F71D0F0D-25B9-45C2-B516-5051C4B2783C}">
      <dgm:prSet/>
      <dgm:spPr/>
      <dgm:t>
        <a:bodyPr/>
        <a:lstStyle/>
        <a:p>
          <a:endParaRPr lang="ru-RU"/>
        </a:p>
      </dgm:t>
    </dgm:pt>
    <dgm:pt modelId="{BEEB4A0B-C59D-4594-84D7-9EF5F1D9B713}" type="sibTrans" cxnId="{F71D0F0D-25B9-45C2-B516-5051C4B2783C}">
      <dgm:prSet/>
      <dgm:spPr/>
      <dgm:t>
        <a:bodyPr/>
        <a:lstStyle/>
        <a:p>
          <a:endParaRPr lang="ru-RU"/>
        </a:p>
      </dgm:t>
    </dgm:pt>
    <dgm:pt modelId="{1B2BDDB2-B581-4C41-A49A-D0A1A2EAA74A}">
      <dgm:prSet custT="1"/>
      <dgm:spPr/>
      <dgm:t>
        <a:bodyPr/>
        <a:lstStyle/>
        <a:p>
          <a:r>
            <a:rPr lang="ru-RU" sz="1000" b="1" i="1">
              <a:solidFill>
                <a:sysClr val="windowText" lastClr="000000"/>
              </a:solidFill>
              <a:latin typeface="Times New Roman" pitchFamily="18" charset="0"/>
              <a:cs typeface="Times New Roman" pitchFamily="18" charset="0"/>
            </a:rPr>
            <a:t>Детская библиотека №13 </a:t>
          </a:r>
          <a:endParaRPr lang="ru-RU" sz="1000" i="1">
            <a:solidFill>
              <a:sysClr val="windowText" lastClr="000000"/>
            </a:solidFill>
            <a:latin typeface="Times New Roman" pitchFamily="18" charset="0"/>
            <a:cs typeface="Times New Roman" pitchFamily="18" charset="0"/>
          </a:endParaRPr>
        </a:p>
      </dgm:t>
    </dgm:pt>
    <dgm:pt modelId="{9B4C6871-1AE0-46B9-9C80-5E4D15C9E66A}" type="sibTrans" cxnId="{AE712557-1191-47A8-A641-78EE5F704D11}">
      <dgm:prSet/>
      <dgm:spPr/>
      <dgm:t>
        <a:bodyPr/>
        <a:lstStyle/>
        <a:p>
          <a:endParaRPr lang="ru-RU"/>
        </a:p>
      </dgm:t>
    </dgm:pt>
    <dgm:pt modelId="{8E04E242-81DA-46E3-8988-1984666D4236}" type="parTrans" cxnId="{AE712557-1191-47A8-A641-78EE5F704D11}">
      <dgm:prSet/>
      <dgm:spPr/>
      <dgm:t>
        <a:bodyPr/>
        <a:lstStyle/>
        <a:p>
          <a:endParaRPr lang="ru-RU"/>
        </a:p>
      </dgm:t>
    </dgm:pt>
    <dgm:pt modelId="{AAA8D8EC-CF89-48AB-AE0D-60D0F4D810DC}">
      <dgm:prSet custT="1"/>
      <dgm:spPr>
        <a:solidFill>
          <a:schemeClr val="accent2">
            <a:lumMod val="20000"/>
            <a:lumOff val="80000"/>
          </a:schemeClr>
        </a:solidFill>
      </dgm:spPr>
      <dgm:t>
        <a:bodyPr/>
        <a:lstStyle/>
        <a:p>
          <a:pPr algn="ctr"/>
          <a:r>
            <a:rPr lang="ru-RU" sz="1000" b="1" i="1">
              <a:solidFill>
                <a:sysClr val="windowText" lastClr="000000"/>
              </a:solidFill>
              <a:latin typeface="Times New Roman" pitchFamily="18" charset="0"/>
              <a:cs typeface="Times New Roman" pitchFamily="18" charset="0"/>
            </a:rPr>
            <a:t>Выставочный зал</a:t>
          </a:r>
          <a:endParaRPr lang="ru-RU" sz="1000" i="1">
            <a:solidFill>
              <a:sysClr val="windowText" lastClr="000000"/>
            </a:solidFill>
            <a:latin typeface="Times New Roman" pitchFamily="18" charset="0"/>
            <a:cs typeface="Times New Roman" pitchFamily="18" charset="0"/>
          </a:endParaRPr>
        </a:p>
        <a:p>
          <a:pPr algn="l"/>
          <a:r>
            <a:rPr lang="ru-RU" sz="1000" b="1" i="1">
              <a:solidFill>
                <a:sysClr val="windowText" lastClr="000000"/>
              </a:solidFill>
              <a:latin typeface="Times New Roman" pitchFamily="18" charset="0"/>
              <a:cs typeface="Times New Roman" pitchFamily="18" charset="0"/>
            </a:rPr>
            <a:t>«Персона</a:t>
          </a:r>
          <a:r>
            <a:rPr lang="ru-RU" sz="1100" b="1" i="1">
              <a:solidFill>
                <a:sysClr val="windowText" lastClr="000000"/>
              </a:solidFill>
              <a:latin typeface="Times New Roman" pitchFamily="18" charset="0"/>
              <a:cs typeface="Times New Roman" pitchFamily="18" charset="0"/>
            </a:rPr>
            <a:t>"</a:t>
          </a:r>
          <a:endParaRPr lang="ru-RU" sz="1100">
            <a:solidFill>
              <a:sysClr val="windowText" lastClr="000000"/>
            </a:solidFill>
            <a:latin typeface="Times New Roman" pitchFamily="18" charset="0"/>
            <a:cs typeface="Times New Roman" pitchFamily="18" charset="0"/>
          </a:endParaRPr>
        </a:p>
      </dgm:t>
    </dgm:pt>
    <dgm:pt modelId="{459425F8-C215-4A98-99D9-2301253649A4}" type="sibTrans" cxnId="{5DE3AD15-7E4A-4A7E-B0F1-9B4FFE91004B}">
      <dgm:prSet/>
      <dgm:spPr/>
      <dgm:t>
        <a:bodyPr/>
        <a:lstStyle/>
        <a:p>
          <a:endParaRPr lang="ru-RU"/>
        </a:p>
      </dgm:t>
    </dgm:pt>
    <dgm:pt modelId="{C3FEE1BD-F997-44B3-B790-9A099BE32E08}" type="parTrans" cxnId="{5DE3AD15-7E4A-4A7E-B0F1-9B4FFE91004B}">
      <dgm:prSet/>
      <dgm:spPr/>
      <dgm:t>
        <a:bodyPr/>
        <a:lstStyle/>
        <a:p>
          <a:endParaRPr lang="ru-RU"/>
        </a:p>
      </dgm:t>
    </dgm:pt>
    <dgm:pt modelId="{32752155-C06E-4B50-AA3C-E5567A4E666E}" type="pres">
      <dgm:prSet presAssocID="{4928883A-9BC5-4FB4-A77C-17FE6375C4D3}" presName="cycle" presStyleCnt="0">
        <dgm:presLayoutVars>
          <dgm:chMax val="1"/>
          <dgm:dir/>
          <dgm:animLvl val="ctr"/>
          <dgm:resizeHandles val="exact"/>
        </dgm:presLayoutVars>
      </dgm:prSet>
      <dgm:spPr/>
    </dgm:pt>
    <dgm:pt modelId="{1D68A8D7-6E9A-4141-9A31-8870B1E09910}" type="pres">
      <dgm:prSet presAssocID="{DAA8D3C6-C2B6-45DF-BCD4-6C268ACCAD4B}" presName="centerShape" presStyleLbl="node0" presStyleIdx="0" presStyleCnt="1" custScaleX="224143" custScaleY="162023" custLinFactNeighborX="1203" custLinFactNeighborY="106"/>
      <dgm:spPr/>
      <dgm:t>
        <a:bodyPr/>
        <a:lstStyle/>
        <a:p>
          <a:endParaRPr lang="ru-RU"/>
        </a:p>
      </dgm:t>
    </dgm:pt>
    <dgm:pt modelId="{3502D579-E139-4324-9FD4-DD7D80F82AE0}" type="pres">
      <dgm:prSet presAssocID="{A98F7FD8-FA2A-4AA7-825D-5B4964E6FAC6}" presName="Name9" presStyleLbl="parChTrans1D2" presStyleIdx="0" presStyleCnt="9"/>
      <dgm:spPr/>
      <dgm:t>
        <a:bodyPr/>
        <a:lstStyle/>
        <a:p>
          <a:endParaRPr lang="ru-RU"/>
        </a:p>
      </dgm:t>
    </dgm:pt>
    <dgm:pt modelId="{1027F0F9-D2FF-450B-A28E-C7DD75DB5864}" type="pres">
      <dgm:prSet presAssocID="{A98F7FD8-FA2A-4AA7-825D-5B4964E6FAC6}" presName="connTx" presStyleLbl="parChTrans1D2" presStyleIdx="0" presStyleCnt="9"/>
      <dgm:spPr/>
      <dgm:t>
        <a:bodyPr/>
        <a:lstStyle/>
        <a:p>
          <a:endParaRPr lang="ru-RU"/>
        </a:p>
      </dgm:t>
    </dgm:pt>
    <dgm:pt modelId="{F90E0460-8EB2-4229-87BE-9008F9A0E99D}" type="pres">
      <dgm:prSet presAssocID="{66FD03FD-6A41-4673-A1F0-0D8B84E694BC}" presName="node" presStyleLbl="node1" presStyleIdx="0" presStyleCnt="9" custScaleX="140747" custRadScaleRad="96483" custRadScaleInc="-3489">
        <dgm:presLayoutVars>
          <dgm:bulletEnabled val="1"/>
        </dgm:presLayoutVars>
      </dgm:prSet>
      <dgm:spPr/>
      <dgm:t>
        <a:bodyPr/>
        <a:lstStyle/>
        <a:p>
          <a:endParaRPr lang="ru-RU"/>
        </a:p>
      </dgm:t>
    </dgm:pt>
    <dgm:pt modelId="{ED37040C-40B6-4427-B1EB-59653A0E729F}" type="pres">
      <dgm:prSet presAssocID="{DED6C27D-895A-4A67-B757-1E574F19E938}" presName="Name9" presStyleLbl="parChTrans1D2" presStyleIdx="1" presStyleCnt="9"/>
      <dgm:spPr/>
      <dgm:t>
        <a:bodyPr/>
        <a:lstStyle/>
        <a:p>
          <a:endParaRPr lang="ru-RU"/>
        </a:p>
      </dgm:t>
    </dgm:pt>
    <dgm:pt modelId="{CD9A9861-D278-466A-85AB-298E71E3F08F}" type="pres">
      <dgm:prSet presAssocID="{DED6C27D-895A-4A67-B757-1E574F19E938}" presName="connTx" presStyleLbl="parChTrans1D2" presStyleIdx="1" presStyleCnt="9"/>
      <dgm:spPr/>
      <dgm:t>
        <a:bodyPr/>
        <a:lstStyle/>
        <a:p>
          <a:endParaRPr lang="ru-RU"/>
        </a:p>
      </dgm:t>
    </dgm:pt>
    <dgm:pt modelId="{B8DA1AD6-FEB1-4017-945C-917C414CB169}" type="pres">
      <dgm:prSet presAssocID="{2CA7F792-9CF9-4F26-8300-121C059BD68C}" presName="node" presStyleLbl="node1" presStyleIdx="1" presStyleCnt="9" custScaleX="140779" custRadScaleRad="100178" custRadScaleInc="22249">
        <dgm:presLayoutVars>
          <dgm:bulletEnabled val="1"/>
        </dgm:presLayoutVars>
      </dgm:prSet>
      <dgm:spPr/>
      <dgm:t>
        <a:bodyPr/>
        <a:lstStyle/>
        <a:p>
          <a:endParaRPr lang="ru-RU"/>
        </a:p>
      </dgm:t>
    </dgm:pt>
    <dgm:pt modelId="{CC7E0712-16A2-44F1-9D97-AF20393AAD24}" type="pres">
      <dgm:prSet presAssocID="{CB9F05DB-BA13-4896-B2BD-6EFF4D4D2B53}" presName="Name9" presStyleLbl="parChTrans1D2" presStyleIdx="2" presStyleCnt="9"/>
      <dgm:spPr/>
      <dgm:t>
        <a:bodyPr/>
        <a:lstStyle/>
        <a:p>
          <a:endParaRPr lang="ru-RU"/>
        </a:p>
      </dgm:t>
    </dgm:pt>
    <dgm:pt modelId="{32C4E988-41CB-48CD-9C65-1EE1C348F8EF}" type="pres">
      <dgm:prSet presAssocID="{CB9F05DB-BA13-4896-B2BD-6EFF4D4D2B53}" presName="connTx" presStyleLbl="parChTrans1D2" presStyleIdx="2" presStyleCnt="9"/>
      <dgm:spPr/>
      <dgm:t>
        <a:bodyPr/>
        <a:lstStyle/>
        <a:p>
          <a:endParaRPr lang="ru-RU"/>
        </a:p>
      </dgm:t>
    </dgm:pt>
    <dgm:pt modelId="{DE5A0DFC-4BA6-4C30-9ECF-A5266D39119E}" type="pres">
      <dgm:prSet presAssocID="{A5874882-1CDC-47C5-A508-39EF1A42BEA1}" presName="node" presStyleLbl="node1" presStyleIdx="2" presStyleCnt="9" custScaleX="132411" custRadScaleRad="108705" custRadScaleInc="4040">
        <dgm:presLayoutVars>
          <dgm:bulletEnabled val="1"/>
        </dgm:presLayoutVars>
      </dgm:prSet>
      <dgm:spPr/>
      <dgm:t>
        <a:bodyPr/>
        <a:lstStyle/>
        <a:p>
          <a:endParaRPr lang="ru-RU"/>
        </a:p>
      </dgm:t>
    </dgm:pt>
    <dgm:pt modelId="{0A6405FE-28B2-488C-AE06-19EE6D5A6127}" type="pres">
      <dgm:prSet presAssocID="{F7D0BDC9-5F05-426D-B63E-FA7BBF3F81A7}" presName="Name9" presStyleLbl="parChTrans1D2" presStyleIdx="3" presStyleCnt="9"/>
      <dgm:spPr/>
      <dgm:t>
        <a:bodyPr/>
        <a:lstStyle/>
        <a:p>
          <a:endParaRPr lang="ru-RU"/>
        </a:p>
      </dgm:t>
    </dgm:pt>
    <dgm:pt modelId="{A8137996-C791-4AD1-86E1-A440582FF17F}" type="pres">
      <dgm:prSet presAssocID="{F7D0BDC9-5F05-426D-B63E-FA7BBF3F81A7}" presName="connTx" presStyleLbl="parChTrans1D2" presStyleIdx="3" presStyleCnt="9"/>
      <dgm:spPr/>
      <dgm:t>
        <a:bodyPr/>
        <a:lstStyle/>
        <a:p>
          <a:endParaRPr lang="ru-RU"/>
        </a:p>
      </dgm:t>
    </dgm:pt>
    <dgm:pt modelId="{F105F77E-CAE8-45D7-82F1-898CC5D82F80}" type="pres">
      <dgm:prSet presAssocID="{725EBFDD-F2F7-4AA2-8A2D-AC472A78CC1B}" presName="node" presStyleLbl="node1" presStyleIdx="3" presStyleCnt="9" custScaleX="127596" custRadScaleRad="102448" custRadScaleInc="-17562">
        <dgm:presLayoutVars>
          <dgm:bulletEnabled val="1"/>
        </dgm:presLayoutVars>
      </dgm:prSet>
      <dgm:spPr/>
      <dgm:t>
        <a:bodyPr/>
        <a:lstStyle/>
        <a:p>
          <a:endParaRPr lang="ru-RU"/>
        </a:p>
      </dgm:t>
    </dgm:pt>
    <dgm:pt modelId="{02453BF1-78EE-44DA-9E4E-0EC6C4EA18A2}" type="pres">
      <dgm:prSet presAssocID="{56F74B50-E23E-4E42-B17D-392F6A77EC7A}" presName="Name9" presStyleLbl="parChTrans1D2" presStyleIdx="4" presStyleCnt="9"/>
      <dgm:spPr/>
      <dgm:t>
        <a:bodyPr/>
        <a:lstStyle/>
        <a:p>
          <a:endParaRPr lang="ru-RU"/>
        </a:p>
      </dgm:t>
    </dgm:pt>
    <dgm:pt modelId="{D8F3739D-72DE-457A-923F-FA77658E42A3}" type="pres">
      <dgm:prSet presAssocID="{56F74B50-E23E-4E42-B17D-392F6A77EC7A}" presName="connTx" presStyleLbl="parChTrans1D2" presStyleIdx="4" presStyleCnt="9"/>
      <dgm:spPr/>
      <dgm:t>
        <a:bodyPr/>
        <a:lstStyle/>
        <a:p>
          <a:endParaRPr lang="ru-RU"/>
        </a:p>
      </dgm:t>
    </dgm:pt>
    <dgm:pt modelId="{B6C36697-2173-456D-86F8-28F253D08EA6}" type="pres">
      <dgm:prSet presAssocID="{F5FEBC90-75B1-415B-9EA4-0BA1F093A2BA}" presName="node" presStyleLbl="node1" presStyleIdx="4" presStyleCnt="9" custScaleX="128970" custRadScaleRad="100825" custRadScaleInc="-26880">
        <dgm:presLayoutVars>
          <dgm:bulletEnabled val="1"/>
        </dgm:presLayoutVars>
      </dgm:prSet>
      <dgm:spPr/>
      <dgm:t>
        <a:bodyPr/>
        <a:lstStyle/>
        <a:p>
          <a:endParaRPr lang="ru-RU"/>
        </a:p>
      </dgm:t>
    </dgm:pt>
    <dgm:pt modelId="{05402083-A344-4426-9868-5188C8C3A2C4}" type="pres">
      <dgm:prSet presAssocID="{C3FEE1BD-F997-44B3-B790-9A099BE32E08}" presName="Name9" presStyleLbl="parChTrans1D2" presStyleIdx="5" presStyleCnt="9"/>
      <dgm:spPr/>
      <dgm:t>
        <a:bodyPr/>
        <a:lstStyle/>
        <a:p>
          <a:endParaRPr lang="ru-RU"/>
        </a:p>
      </dgm:t>
    </dgm:pt>
    <dgm:pt modelId="{040762BD-82C9-4AEF-8472-90ABA1B1990D}" type="pres">
      <dgm:prSet presAssocID="{C3FEE1BD-F997-44B3-B790-9A099BE32E08}" presName="connTx" presStyleLbl="parChTrans1D2" presStyleIdx="5" presStyleCnt="9"/>
      <dgm:spPr/>
      <dgm:t>
        <a:bodyPr/>
        <a:lstStyle/>
        <a:p>
          <a:endParaRPr lang="ru-RU"/>
        </a:p>
      </dgm:t>
    </dgm:pt>
    <dgm:pt modelId="{395A72FF-3B1A-44CF-901B-5EECD79B010D}" type="pres">
      <dgm:prSet presAssocID="{AAA8D8EC-CF89-48AB-AE0D-60D0F4D810DC}" presName="node" presStyleLbl="node1" presStyleIdx="5" presStyleCnt="9" custScaleX="136322" custRadScaleRad="95143" custRadScaleInc="15055">
        <dgm:presLayoutVars>
          <dgm:bulletEnabled val="1"/>
        </dgm:presLayoutVars>
      </dgm:prSet>
      <dgm:spPr/>
      <dgm:t>
        <a:bodyPr/>
        <a:lstStyle/>
        <a:p>
          <a:endParaRPr lang="ru-RU"/>
        </a:p>
      </dgm:t>
    </dgm:pt>
    <dgm:pt modelId="{01C18ADA-607E-4453-BF2B-34DEE63D315C}" type="pres">
      <dgm:prSet presAssocID="{8E04E242-81DA-46E3-8988-1984666D4236}" presName="Name9" presStyleLbl="parChTrans1D2" presStyleIdx="6" presStyleCnt="9"/>
      <dgm:spPr/>
      <dgm:t>
        <a:bodyPr/>
        <a:lstStyle/>
        <a:p>
          <a:endParaRPr lang="ru-RU"/>
        </a:p>
      </dgm:t>
    </dgm:pt>
    <dgm:pt modelId="{7175E25B-2BB5-49EC-8D1D-AED30D1F0B56}" type="pres">
      <dgm:prSet presAssocID="{8E04E242-81DA-46E3-8988-1984666D4236}" presName="connTx" presStyleLbl="parChTrans1D2" presStyleIdx="6" presStyleCnt="9"/>
      <dgm:spPr/>
      <dgm:t>
        <a:bodyPr/>
        <a:lstStyle/>
        <a:p>
          <a:endParaRPr lang="ru-RU"/>
        </a:p>
      </dgm:t>
    </dgm:pt>
    <dgm:pt modelId="{233DB13E-C27E-4514-B3DE-71A524B4B2F2}" type="pres">
      <dgm:prSet presAssocID="{1B2BDDB2-B581-4C41-A49A-D0A1A2EAA74A}" presName="node" presStyleLbl="node1" presStyleIdx="6" presStyleCnt="9" custScaleX="131600" custRadScaleRad="97545" custRadScaleInc="15524">
        <dgm:presLayoutVars>
          <dgm:bulletEnabled val="1"/>
        </dgm:presLayoutVars>
      </dgm:prSet>
      <dgm:spPr/>
      <dgm:t>
        <a:bodyPr/>
        <a:lstStyle/>
        <a:p>
          <a:endParaRPr lang="ru-RU"/>
        </a:p>
      </dgm:t>
    </dgm:pt>
    <dgm:pt modelId="{A3CAE6D0-D4C2-4592-9585-9040F86E8583}" type="pres">
      <dgm:prSet presAssocID="{334FAC5A-5EA2-4016-BD33-813314BA31A7}" presName="Name9" presStyleLbl="parChTrans1D2" presStyleIdx="7" presStyleCnt="9"/>
      <dgm:spPr/>
      <dgm:t>
        <a:bodyPr/>
        <a:lstStyle/>
        <a:p>
          <a:endParaRPr lang="ru-RU"/>
        </a:p>
      </dgm:t>
    </dgm:pt>
    <dgm:pt modelId="{A6F0948C-FE4B-46DE-83AF-D08026E8C6E8}" type="pres">
      <dgm:prSet presAssocID="{334FAC5A-5EA2-4016-BD33-813314BA31A7}" presName="connTx" presStyleLbl="parChTrans1D2" presStyleIdx="7" presStyleCnt="9"/>
      <dgm:spPr/>
      <dgm:t>
        <a:bodyPr/>
        <a:lstStyle/>
        <a:p>
          <a:endParaRPr lang="ru-RU"/>
        </a:p>
      </dgm:t>
    </dgm:pt>
    <dgm:pt modelId="{3FA9EA54-669B-42E6-B6B1-14CE02E8E7D2}" type="pres">
      <dgm:prSet presAssocID="{222C98AE-1D4B-4B38-B66F-40B8823ED1C8}" presName="node" presStyleLbl="node1" presStyleIdx="7" presStyleCnt="9" custScaleX="126218" custRadScaleRad="101929" custRadScaleInc="-956">
        <dgm:presLayoutVars>
          <dgm:bulletEnabled val="1"/>
        </dgm:presLayoutVars>
      </dgm:prSet>
      <dgm:spPr/>
      <dgm:t>
        <a:bodyPr/>
        <a:lstStyle/>
        <a:p>
          <a:endParaRPr lang="ru-RU"/>
        </a:p>
      </dgm:t>
    </dgm:pt>
    <dgm:pt modelId="{4016042B-B5E1-465B-ACC7-B34E1F1BCA98}" type="pres">
      <dgm:prSet presAssocID="{44080ED1-A42C-4849-BC43-CD951BEECCD1}" presName="Name9" presStyleLbl="parChTrans1D2" presStyleIdx="8" presStyleCnt="9"/>
      <dgm:spPr/>
      <dgm:t>
        <a:bodyPr/>
        <a:lstStyle/>
        <a:p>
          <a:endParaRPr lang="ru-RU"/>
        </a:p>
      </dgm:t>
    </dgm:pt>
    <dgm:pt modelId="{46487F38-0762-406C-BBA0-3F6B959F5305}" type="pres">
      <dgm:prSet presAssocID="{44080ED1-A42C-4849-BC43-CD951BEECCD1}" presName="connTx" presStyleLbl="parChTrans1D2" presStyleIdx="8" presStyleCnt="9"/>
      <dgm:spPr/>
      <dgm:t>
        <a:bodyPr/>
        <a:lstStyle/>
        <a:p>
          <a:endParaRPr lang="ru-RU"/>
        </a:p>
      </dgm:t>
    </dgm:pt>
    <dgm:pt modelId="{F7C2186F-3EBB-4C64-9125-0D675AA104F5}" type="pres">
      <dgm:prSet presAssocID="{D6020C25-F95E-46B1-A0C0-672224A64CDC}" presName="node" presStyleLbl="node1" presStyleIdx="8" presStyleCnt="9" custScaleX="136078" custRadScaleRad="102127" custRadScaleInc="-19971">
        <dgm:presLayoutVars>
          <dgm:bulletEnabled val="1"/>
        </dgm:presLayoutVars>
      </dgm:prSet>
      <dgm:spPr/>
      <dgm:t>
        <a:bodyPr/>
        <a:lstStyle/>
        <a:p>
          <a:endParaRPr lang="ru-RU"/>
        </a:p>
      </dgm:t>
    </dgm:pt>
  </dgm:ptLst>
  <dgm:cxnLst>
    <dgm:cxn modelId="{85EDE36F-9A10-420D-AA03-1B7560E7EBF4}" type="presOf" srcId="{A98F7FD8-FA2A-4AA7-825D-5B4964E6FAC6}" destId="{3502D579-E139-4324-9FD4-DD7D80F82AE0}" srcOrd="0" destOrd="0" presId="urn:microsoft.com/office/officeart/2005/8/layout/radial1"/>
    <dgm:cxn modelId="{489F0A16-03AB-4142-A311-5E6A0340C0BA}" type="presOf" srcId="{56F74B50-E23E-4E42-B17D-392F6A77EC7A}" destId="{02453BF1-78EE-44DA-9E4E-0EC6C4EA18A2}" srcOrd="0" destOrd="0" presId="urn:microsoft.com/office/officeart/2005/8/layout/radial1"/>
    <dgm:cxn modelId="{F10D6064-A2C6-415C-8186-A5FBB502707E}" type="presOf" srcId="{CB9F05DB-BA13-4896-B2BD-6EFF4D4D2B53}" destId="{CC7E0712-16A2-44F1-9D97-AF20393AAD24}" srcOrd="0" destOrd="0" presId="urn:microsoft.com/office/officeart/2005/8/layout/radial1"/>
    <dgm:cxn modelId="{69A20515-DFE4-44F5-B2B2-D9F4041E8E9E}" type="presOf" srcId="{C3FEE1BD-F997-44B3-B790-9A099BE32E08}" destId="{05402083-A344-4426-9868-5188C8C3A2C4}" srcOrd="0" destOrd="0" presId="urn:microsoft.com/office/officeart/2005/8/layout/radial1"/>
    <dgm:cxn modelId="{6691B75E-D736-4A3D-A61C-43C9A488F072}" type="presOf" srcId="{A5874882-1CDC-47C5-A508-39EF1A42BEA1}" destId="{DE5A0DFC-4BA6-4C30-9ECF-A5266D39119E}" srcOrd="0" destOrd="0" presId="urn:microsoft.com/office/officeart/2005/8/layout/radial1"/>
    <dgm:cxn modelId="{B1A44BEF-26DE-4127-95C4-A040B13167A3}" srcId="{DAA8D3C6-C2B6-45DF-BCD4-6C268ACCAD4B}" destId="{66FD03FD-6A41-4673-A1F0-0D8B84E694BC}" srcOrd="0" destOrd="0" parTransId="{A98F7FD8-FA2A-4AA7-825D-5B4964E6FAC6}" sibTransId="{7CB3D0F0-29DE-4AC0-9D39-8609E1EE4C77}"/>
    <dgm:cxn modelId="{59BDEF61-E60B-4A71-B6AA-B0764372EEE7}" type="presOf" srcId="{56F74B50-E23E-4E42-B17D-392F6A77EC7A}" destId="{D8F3739D-72DE-457A-923F-FA77658E42A3}" srcOrd="1" destOrd="0" presId="urn:microsoft.com/office/officeart/2005/8/layout/radial1"/>
    <dgm:cxn modelId="{EA9822BF-956D-4CB7-B34F-577664E474E9}" type="presOf" srcId="{DED6C27D-895A-4A67-B757-1E574F19E938}" destId="{ED37040C-40B6-4427-B1EB-59653A0E729F}" srcOrd="0" destOrd="0" presId="urn:microsoft.com/office/officeart/2005/8/layout/radial1"/>
    <dgm:cxn modelId="{2B45E8D2-3888-40BB-9C18-3EB1F13FEACA}" type="presOf" srcId="{44080ED1-A42C-4849-BC43-CD951BEECCD1}" destId="{4016042B-B5E1-465B-ACC7-B34E1F1BCA98}" srcOrd="0" destOrd="0" presId="urn:microsoft.com/office/officeart/2005/8/layout/radial1"/>
    <dgm:cxn modelId="{1B0237AA-F127-4517-AD1D-EF94E1B13E8B}" srcId="{DAA8D3C6-C2B6-45DF-BCD4-6C268ACCAD4B}" destId="{725EBFDD-F2F7-4AA2-8A2D-AC472A78CC1B}" srcOrd="3" destOrd="0" parTransId="{F7D0BDC9-5F05-426D-B63E-FA7BBF3F81A7}" sibTransId="{C478CB1B-9FD2-418E-8DEC-A4846A631EF6}"/>
    <dgm:cxn modelId="{94EEB3A2-47AA-404D-BF24-BE6FA38870EC}" type="presOf" srcId="{725EBFDD-F2F7-4AA2-8A2D-AC472A78CC1B}" destId="{F105F77E-CAE8-45D7-82F1-898CC5D82F80}" srcOrd="0" destOrd="0" presId="urn:microsoft.com/office/officeart/2005/8/layout/radial1"/>
    <dgm:cxn modelId="{D2109837-FD6F-4BCF-ADBF-9E05BDFF01AE}" type="presOf" srcId="{F7D0BDC9-5F05-426D-B63E-FA7BBF3F81A7}" destId="{A8137996-C791-4AD1-86E1-A440582FF17F}" srcOrd="1" destOrd="0" presId="urn:microsoft.com/office/officeart/2005/8/layout/radial1"/>
    <dgm:cxn modelId="{EC739F68-0D28-41C0-A72A-0C72CFBD9346}" srcId="{DAA8D3C6-C2B6-45DF-BCD4-6C268ACCAD4B}" destId="{A5874882-1CDC-47C5-A508-39EF1A42BEA1}" srcOrd="2" destOrd="0" parTransId="{CB9F05DB-BA13-4896-B2BD-6EFF4D4D2B53}" sibTransId="{E37400C8-6F81-4C4E-A6FC-8E1BBC90D350}"/>
    <dgm:cxn modelId="{CEE80278-EA73-43CF-89E3-EC5580637E4F}" type="presOf" srcId="{8E04E242-81DA-46E3-8988-1984666D4236}" destId="{01C18ADA-607E-4453-BF2B-34DEE63D315C}" srcOrd="0" destOrd="0" presId="urn:microsoft.com/office/officeart/2005/8/layout/radial1"/>
    <dgm:cxn modelId="{0497FF8B-FF69-42CE-A871-913C3209EE86}" type="presOf" srcId="{CB9F05DB-BA13-4896-B2BD-6EFF4D4D2B53}" destId="{32C4E988-41CB-48CD-9C65-1EE1C348F8EF}" srcOrd="1" destOrd="0" presId="urn:microsoft.com/office/officeart/2005/8/layout/radial1"/>
    <dgm:cxn modelId="{DD7C04B7-A35B-42B8-8497-3AB790DF5C32}" type="presOf" srcId="{4928883A-9BC5-4FB4-A77C-17FE6375C4D3}" destId="{32752155-C06E-4B50-AA3C-E5567A4E666E}" srcOrd="0" destOrd="0" presId="urn:microsoft.com/office/officeart/2005/8/layout/radial1"/>
    <dgm:cxn modelId="{B992A32D-961B-4A54-A1A2-C876F37C5798}" type="presOf" srcId="{44080ED1-A42C-4849-BC43-CD951BEECCD1}" destId="{46487F38-0762-406C-BBA0-3F6B959F5305}" srcOrd="1" destOrd="0" presId="urn:microsoft.com/office/officeart/2005/8/layout/radial1"/>
    <dgm:cxn modelId="{AABF5884-CFB8-4DC6-B1B6-8BF3050979E2}" srcId="{DAA8D3C6-C2B6-45DF-BCD4-6C268ACCAD4B}" destId="{D6020C25-F95E-46B1-A0C0-672224A64CDC}" srcOrd="8" destOrd="0" parTransId="{44080ED1-A42C-4849-BC43-CD951BEECCD1}" sibTransId="{C7BB8D3E-C8F6-4E0E-A1C2-C29F7F1330F8}"/>
    <dgm:cxn modelId="{143763B5-DB56-41C1-AC25-66189162A5DE}" srcId="{4928883A-9BC5-4FB4-A77C-17FE6375C4D3}" destId="{DAA8D3C6-C2B6-45DF-BCD4-6C268ACCAD4B}" srcOrd="0" destOrd="0" parTransId="{EB646F3C-81C8-4DC6-8298-682CBBFA2328}" sibTransId="{ACA9B4FD-DC89-4A6D-8F30-3C9467B62E55}"/>
    <dgm:cxn modelId="{20672B2D-D0F1-480B-9816-4802A3FA713B}" type="presOf" srcId="{AAA8D8EC-CF89-48AB-AE0D-60D0F4D810DC}" destId="{395A72FF-3B1A-44CF-901B-5EECD79B010D}" srcOrd="0" destOrd="0" presId="urn:microsoft.com/office/officeart/2005/8/layout/radial1"/>
    <dgm:cxn modelId="{6D1F3FD0-0D0C-4390-A04A-9636FCD8C634}" type="presOf" srcId="{DED6C27D-895A-4A67-B757-1E574F19E938}" destId="{CD9A9861-D278-466A-85AB-298E71E3F08F}" srcOrd="1" destOrd="0" presId="urn:microsoft.com/office/officeart/2005/8/layout/radial1"/>
    <dgm:cxn modelId="{7C57BF8D-02E3-44C7-97CA-18140FD01707}" type="presOf" srcId="{C3FEE1BD-F997-44B3-B790-9A099BE32E08}" destId="{040762BD-82C9-4AEF-8472-90ABA1B1990D}" srcOrd="1" destOrd="0" presId="urn:microsoft.com/office/officeart/2005/8/layout/radial1"/>
    <dgm:cxn modelId="{AE8188D2-4395-457F-88FF-DC5D5DCA83C8}" type="presOf" srcId="{1B2BDDB2-B581-4C41-A49A-D0A1A2EAA74A}" destId="{233DB13E-C27E-4514-B3DE-71A524B4B2F2}" srcOrd="0" destOrd="0" presId="urn:microsoft.com/office/officeart/2005/8/layout/radial1"/>
    <dgm:cxn modelId="{D8A8A314-04C3-43B9-BE85-C1F37D5AC7BB}" type="presOf" srcId="{334FAC5A-5EA2-4016-BD33-813314BA31A7}" destId="{A6F0948C-FE4B-46DE-83AF-D08026E8C6E8}" srcOrd="1" destOrd="0" presId="urn:microsoft.com/office/officeart/2005/8/layout/radial1"/>
    <dgm:cxn modelId="{5DE3AD15-7E4A-4A7E-B0F1-9B4FFE91004B}" srcId="{DAA8D3C6-C2B6-45DF-BCD4-6C268ACCAD4B}" destId="{AAA8D8EC-CF89-48AB-AE0D-60D0F4D810DC}" srcOrd="5" destOrd="0" parTransId="{C3FEE1BD-F997-44B3-B790-9A099BE32E08}" sibTransId="{459425F8-C215-4A98-99D9-2301253649A4}"/>
    <dgm:cxn modelId="{F71D0F0D-25B9-45C2-B516-5051C4B2783C}" srcId="{DAA8D3C6-C2B6-45DF-BCD4-6C268ACCAD4B}" destId="{F5FEBC90-75B1-415B-9EA4-0BA1F093A2BA}" srcOrd="4" destOrd="0" parTransId="{56F74B50-E23E-4E42-B17D-392F6A77EC7A}" sibTransId="{BEEB4A0B-C59D-4594-84D7-9EF5F1D9B713}"/>
    <dgm:cxn modelId="{793DE0FB-DA82-4675-A398-8DABF4B34F4B}" type="presOf" srcId="{2CA7F792-9CF9-4F26-8300-121C059BD68C}" destId="{B8DA1AD6-FEB1-4017-945C-917C414CB169}" srcOrd="0" destOrd="0" presId="urn:microsoft.com/office/officeart/2005/8/layout/radial1"/>
    <dgm:cxn modelId="{94926584-78C7-4D38-8E4E-1973ECC3D044}" type="presOf" srcId="{F7D0BDC9-5F05-426D-B63E-FA7BBF3F81A7}" destId="{0A6405FE-28B2-488C-AE06-19EE6D5A6127}" srcOrd="0" destOrd="0" presId="urn:microsoft.com/office/officeart/2005/8/layout/radial1"/>
    <dgm:cxn modelId="{247966DF-D2C5-47E2-8122-161B0E373869}" type="presOf" srcId="{8E04E242-81DA-46E3-8988-1984666D4236}" destId="{7175E25B-2BB5-49EC-8D1D-AED30D1F0B56}" srcOrd="1" destOrd="0" presId="urn:microsoft.com/office/officeart/2005/8/layout/radial1"/>
    <dgm:cxn modelId="{6D8386B7-4913-440B-9524-CE22CE2504FB}" srcId="{DAA8D3C6-C2B6-45DF-BCD4-6C268ACCAD4B}" destId="{222C98AE-1D4B-4B38-B66F-40B8823ED1C8}" srcOrd="7" destOrd="0" parTransId="{334FAC5A-5EA2-4016-BD33-813314BA31A7}" sibTransId="{308D1A97-A840-4569-8B6B-EBA494ADEFB9}"/>
    <dgm:cxn modelId="{AE712557-1191-47A8-A641-78EE5F704D11}" srcId="{DAA8D3C6-C2B6-45DF-BCD4-6C268ACCAD4B}" destId="{1B2BDDB2-B581-4C41-A49A-D0A1A2EAA74A}" srcOrd="6" destOrd="0" parTransId="{8E04E242-81DA-46E3-8988-1984666D4236}" sibTransId="{9B4C6871-1AE0-46B9-9C80-5E4D15C9E66A}"/>
    <dgm:cxn modelId="{62A3106D-5EE1-49AA-90BB-62174B8A5E46}" srcId="{DAA8D3C6-C2B6-45DF-BCD4-6C268ACCAD4B}" destId="{2CA7F792-9CF9-4F26-8300-121C059BD68C}" srcOrd="1" destOrd="0" parTransId="{DED6C27D-895A-4A67-B757-1E574F19E938}" sibTransId="{5D9ED0C1-DA8A-475C-B5B4-4ABA4887E8C0}"/>
    <dgm:cxn modelId="{6CB63801-7542-4D0A-A10B-C4A48F3C1633}" type="presOf" srcId="{334FAC5A-5EA2-4016-BD33-813314BA31A7}" destId="{A3CAE6D0-D4C2-4592-9585-9040F86E8583}" srcOrd="0" destOrd="0" presId="urn:microsoft.com/office/officeart/2005/8/layout/radial1"/>
    <dgm:cxn modelId="{9387BE1C-9040-49CB-B27C-84ECC415BFCB}" type="presOf" srcId="{F5FEBC90-75B1-415B-9EA4-0BA1F093A2BA}" destId="{B6C36697-2173-456D-86F8-28F253D08EA6}" srcOrd="0" destOrd="0" presId="urn:microsoft.com/office/officeart/2005/8/layout/radial1"/>
    <dgm:cxn modelId="{24F7B7EF-3D12-41F8-B4CE-16DB8A5EC832}" type="presOf" srcId="{DAA8D3C6-C2B6-45DF-BCD4-6C268ACCAD4B}" destId="{1D68A8D7-6E9A-4141-9A31-8870B1E09910}" srcOrd="0" destOrd="0" presId="urn:microsoft.com/office/officeart/2005/8/layout/radial1"/>
    <dgm:cxn modelId="{BA911476-5EDC-4CCE-AD04-33D589B31F1D}" type="presOf" srcId="{222C98AE-1D4B-4B38-B66F-40B8823ED1C8}" destId="{3FA9EA54-669B-42E6-B6B1-14CE02E8E7D2}" srcOrd="0" destOrd="0" presId="urn:microsoft.com/office/officeart/2005/8/layout/radial1"/>
    <dgm:cxn modelId="{4ED3E88A-BF28-4AD1-AF89-9CDEB447F788}" type="presOf" srcId="{D6020C25-F95E-46B1-A0C0-672224A64CDC}" destId="{F7C2186F-3EBB-4C64-9125-0D675AA104F5}" srcOrd="0" destOrd="0" presId="urn:microsoft.com/office/officeart/2005/8/layout/radial1"/>
    <dgm:cxn modelId="{4E2AB243-636F-4599-A301-8718E64214C3}" type="presOf" srcId="{A98F7FD8-FA2A-4AA7-825D-5B4964E6FAC6}" destId="{1027F0F9-D2FF-450B-A28E-C7DD75DB5864}" srcOrd="1" destOrd="0" presId="urn:microsoft.com/office/officeart/2005/8/layout/radial1"/>
    <dgm:cxn modelId="{DBECCAD1-8450-4814-B2E2-5C989A9FDF93}" type="presOf" srcId="{66FD03FD-6A41-4673-A1F0-0D8B84E694BC}" destId="{F90E0460-8EB2-4229-87BE-9008F9A0E99D}" srcOrd="0" destOrd="0" presId="urn:microsoft.com/office/officeart/2005/8/layout/radial1"/>
    <dgm:cxn modelId="{4B4E8794-B833-4F70-A874-FBF526B81617}" type="presParOf" srcId="{32752155-C06E-4B50-AA3C-E5567A4E666E}" destId="{1D68A8D7-6E9A-4141-9A31-8870B1E09910}" srcOrd="0" destOrd="0" presId="urn:microsoft.com/office/officeart/2005/8/layout/radial1"/>
    <dgm:cxn modelId="{1075DEF1-F150-4D3C-AECC-C44133100AB2}" type="presParOf" srcId="{32752155-C06E-4B50-AA3C-E5567A4E666E}" destId="{3502D579-E139-4324-9FD4-DD7D80F82AE0}" srcOrd="1" destOrd="0" presId="urn:microsoft.com/office/officeart/2005/8/layout/radial1"/>
    <dgm:cxn modelId="{083144F3-71F8-4789-9AD9-F10946BF3815}" type="presParOf" srcId="{3502D579-E139-4324-9FD4-DD7D80F82AE0}" destId="{1027F0F9-D2FF-450B-A28E-C7DD75DB5864}" srcOrd="0" destOrd="0" presId="urn:microsoft.com/office/officeart/2005/8/layout/radial1"/>
    <dgm:cxn modelId="{04EDA1E7-6FDE-41FD-8876-FE1BAFD49636}" type="presParOf" srcId="{32752155-C06E-4B50-AA3C-E5567A4E666E}" destId="{F90E0460-8EB2-4229-87BE-9008F9A0E99D}" srcOrd="2" destOrd="0" presId="urn:microsoft.com/office/officeart/2005/8/layout/radial1"/>
    <dgm:cxn modelId="{23E0E273-A573-432D-9EB1-B82812F1755D}" type="presParOf" srcId="{32752155-C06E-4B50-AA3C-E5567A4E666E}" destId="{ED37040C-40B6-4427-B1EB-59653A0E729F}" srcOrd="3" destOrd="0" presId="urn:microsoft.com/office/officeart/2005/8/layout/radial1"/>
    <dgm:cxn modelId="{5C93788D-65CB-4600-9023-08D7CC9479A5}" type="presParOf" srcId="{ED37040C-40B6-4427-B1EB-59653A0E729F}" destId="{CD9A9861-D278-466A-85AB-298E71E3F08F}" srcOrd="0" destOrd="0" presId="urn:microsoft.com/office/officeart/2005/8/layout/radial1"/>
    <dgm:cxn modelId="{28C3657B-0C67-4083-97EE-9E02F090DA55}" type="presParOf" srcId="{32752155-C06E-4B50-AA3C-E5567A4E666E}" destId="{B8DA1AD6-FEB1-4017-945C-917C414CB169}" srcOrd="4" destOrd="0" presId="urn:microsoft.com/office/officeart/2005/8/layout/radial1"/>
    <dgm:cxn modelId="{B3336547-5716-47E3-B0B2-C16CFD977975}" type="presParOf" srcId="{32752155-C06E-4B50-AA3C-E5567A4E666E}" destId="{CC7E0712-16A2-44F1-9D97-AF20393AAD24}" srcOrd="5" destOrd="0" presId="urn:microsoft.com/office/officeart/2005/8/layout/radial1"/>
    <dgm:cxn modelId="{5AA49AEE-8ABC-4C2B-8581-9185F660D8E5}" type="presParOf" srcId="{CC7E0712-16A2-44F1-9D97-AF20393AAD24}" destId="{32C4E988-41CB-48CD-9C65-1EE1C348F8EF}" srcOrd="0" destOrd="0" presId="urn:microsoft.com/office/officeart/2005/8/layout/radial1"/>
    <dgm:cxn modelId="{B66DECDA-3493-4E24-A017-77A5475379A1}" type="presParOf" srcId="{32752155-C06E-4B50-AA3C-E5567A4E666E}" destId="{DE5A0DFC-4BA6-4C30-9ECF-A5266D39119E}" srcOrd="6" destOrd="0" presId="urn:microsoft.com/office/officeart/2005/8/layout/radial1"/>
    <dgm:cxn modelId="{FC014D02-2149-49FE-B066-4E33BC963E53}" type="presParOf" srcId="{32752155-C06E-4B50-AA3C-E5567A4E666E}" destId="{0A6405FE-28B2-488C-AE06-19EE6D5A6127}" srcOrd="7" destOrd="0" presId="urn:microsoft.com/office/officeart/2005/8/layout/radial1"/>
    <dgm:cxn modelId="{1A8E66F1-2F2E-4FB5-A0B3-1145AB4C4E01}" type="presParOf" srcId="{0A6405FE-28B2-488C-AE06-19EE6D5A6127}" destId="{A8137996-C791-4AD1-86E1-A440582FF17F}" srcOrd="0" destOrd="0" presId="urn:microsoft.com/office/officeart/2005/8/layout/radial1"/>
    <dgm:cxn modelId="{3EDF9AD6-66A7-4ED9-B095-AF785A2FE367}" type="presParOf" srcId="{32752155-C06E-4B50-AA3C-E5567A4E666E}" destId="{F105F77E-CAE8-45D7-82F1-898CC5D82F80}" srcOrd="8" destOrd="0" presId="urn:microsoft.com/office/officeart/2005/8/layout/radial1"/>
    <dgm:cxn modelId="{0DF6BBE3-DCEF-4330-8D6E-F71EF31DF44A}" type="presParOf" srcId="{32752155-C06E-4B50-AA3C-E5567A4E666E}" destId="{02453BF1-78EE-44DA-9E4E-0EC6C4EA18A2}" srcOrd="9" destOrd="0" presId="urn:microsoft.com/office/officeart/2005/8/layout/radial1"/>
    <dgm:cxn modelId="{39F0532C-9E07-4EE6-953F-AE6CF7E69B76}" type="presParOf" srcId="{02453BF1-78EE-44DA-9E4E-0EC6C4EA18A2}" destId="{D8F3739D-72DE-457A-923F-FA77658E42A3}" srcOrd="0" destOrd="0" presId="urn:microsoft.com/office/officeart/2005/8/layout/radial1"/>
    <dgm:cxn modelId="{259355DF-B32D-49A2-A6AE-21614079C095}" type="presParOf" srcId="{32752155-C06E-4B50-AA3C-E5567A4E666E}" destId="{B6C36697-2173-456D-86F8-28F253D08EA6}" srcOrd="10" destOrd="0" presId="urn:microsoft.com/office/officeart/2005/8/layout/radial1"/>
    <dgm:cxn modelId="{40BF5ABA-C39B-4447-BFA0-46E153EE02C0}" type="presParOf" srcId="{32752155-C06E-4B50-AA3C-E5567A4E666E}" destId="{05402083-A344-4426-9868-5188C8C3A2C4}" srcOrd="11" destOrd="0" presId="urn:microsoft.com/office/officeart/2005/8/layout/radial1"/>
    <dgm:cxn modelId="{E08688BE-B601-4A77-9EFA-6AA31E974897}" type="presParOf" srcId="{05402083-A344-4426-9868-5188C8C3A2C4}" destId="{040762BD-82C9-4AEF-8472-90ABA1B1990D}" srcOrd="0" destOrd="0" presId="urn:microsoft.com/office/officeart/2005/8/layout/radial1"/>
    <dgm:cxn modelId="{1CE63639-0F74-488E-91E0-8B1E8BA84E45}" type="presParOf" srcId="{32752155-C06E-4B50-AA3C-E5567A4E666E}" destId="{395A72FF-3B1A-44CF-901B-5EECD79B010D}" srcOrd="12" destOrd="0" presId="urn:microsoft.com/office/officeart/2005/8/layout/radial1"/>
    <dgm:cxn modelId="{42C90CB2-22C0-4DDE-A151-3F2B3A93F1FD}" type="presParOf" srcId="{32752155-C06E-4B50-AA3C-E5567A4E666E}" destId="{01C18ADA-607E-4453-BF2B-34DEE63D315C}" srcOrd="13" destOrd="0" presId="urn:microsoft.com/office/officeart/2005/8/layout/radial1"/>
    <dgm:cxn modelId="{5C91B677-898F-4B87-83FB-459A60BAA308}" type="presParOf" srcId="{01C18ADA-607E-4453-BF2B-34DEE63D315C}" destId="{7175E25B-2BB5-49EC-8D1D-AED30D1F0B56}" srcOrd="0" destOrd="0" presId="urn:microsoft.com/office/officeart/2005/8/layout/radial1"/>
    <dgm:cxn modelId="{DD38B6A5-BEDE-43EF-B028-A6A7C1B3B2B5}" type="presParOf" srcId="{32752155-C06E-4B50-AA3C-E5567A4E666E}" destId="{233DB13E-C27E-4514-B3DE-71A524B4B2F2}" srcOrd="14" destOrd="0" presId="urn:microsoft.com/office/officeart/2005/8/layout/radial1"/>
    <dgm:cxn modelId="{32C27C9A-EA4C-4EC8-A358-1424682B9F19}" type="presParOf" srcId="{32752155-C06E-4B50-AA3C-E5567A4E666E}" destId="{A3CAE6D0-D4C2-4592-9585-9040F86E8583}" srcOrd="15" destOrd="0" presId="urn:microsoft.com/office/officeart/2005/8/layout/radial1"/>
    <dgm:cxn modelId="{1D283E7A-FAB7-4AA8-8885-54238B1BFDA2}" type="presParOf" srcId="{A3CAE6D0-D4C2-4592-9585-9040F86E8583}" destId="{A6F0948C-FE4B-46DE-83AF-D08026E8C6E8}" srcOrd="0" destOrd="0" presId="urn:microsoft.com/office/officeart/2005/8/layout/radial1"/>
    <dgm:cxn modelId="{47C47B8C-7E5D-4C07-B15C-82E0888E1735}" type="presParOf" srcId="{32752155-C06E-4B50-AA3C-E5567A4E666E}" destId="{3FA9EA54-669B-42E6-B6B1-14CE02E8E7D2}" srcOrd="16" destOrd="0" presId="urn:microsoft.com/office/officeart/2005/8/layout/radial1"/>
    <dgm:cxn modelId="{2A7BD514-36F4-471B-8EF2-7C136EF983EA}" type="presParOf" srcId="{32752155-C06E-4B50-AA3C-E5567A4E666E}" destId="{4016042B-B5E1-465B-ACC7-B34E1F1BCA98}" srcOrd="17" destOrd="0" presId="urn:microsoft.com/office/officeart/2005/8/layout/radial1"/>
    <dgm:cxn modelId="{B248C543-F256-4B4A-8BBA-64BB03836B6F}" type="presParOf" srcId="{4016042B-B5E1-465B-ACC7-B34E1F1BCA98}" destId="{46487F38-0762-406C-BBA0-3F6B959F5305}" srcOrd="0" destOrd="0" presId="urn:microsoft.com/office/officeart/2005/8/layout/radial1"/>
    <dgm:cxn modelId="{FC0D5DE9-C27C-4B38-8000-74361588FCD6}" type="presParOf" srcId="{32752155-C06E-4B50-AA3C-E5567A4E666E}" destId="{F7C2186F-3EBB-4C64-9125-0D675AA104F5}" srcOrd="18" destOrd="0" presId="urn:microsoft.com/office/officeart/2005/8/layout/radial1"/>
  </dgm:cxnLst>
  <dgm:bg>
    <a:effectLst>
      <a:glow rad="228600">
        <a:schemeClr val="accent4">
          <a:satMod val="175000"/>
          <a:alpha val="40000"/>
        </a:schemeClr>
      </a:glow>
      <a:innerShdw blurRad="114300">
        <a:prstClr val="black"/>
      </a:innerShdw>
    </a:effectLst>
  </dgm:bg>
  <dgm:whole>
    <a:effectLst/>
  </dgm:whole>
  <dgm:extLst>
    <a:ext uri="http://schemas.microsoft.com/office/drawing/2008/diagram">
      <dsp:dataModelExt xmlns:dsp="http://schemas.microsoft.com/office/drawing/2008/diagram" relId="rId8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28883A-9BC5-4FB4-A77C-17FE6375C4D3}" type="doc">
      <dgm:prSet loTypeId="urn:microsoft.com/office/officeart/2005/8/layout/hierarchy1" loCatId="hierarchy" qsTypeId="urn:microsoft.com/office/officeart/2005/8/quickstyle/3d1" qsCatId="3D" csTypeId="urn:microsoft.com/office/officeart/2005/8/colors/accent0_1" csCatId="mainScheme" phldr="1"/>
      <dgm:spPr/>
    </dgm:pt>
    <dgm:pt modelId="{DAA8D3C6-C2B6-45DF-BCD4-6C268ACCAD4B}">
      <dgm:prSet custT="1"/>
      <dgm:spPr/>
      <dgm:t>
        <a:bodyPr/>
        <a:lstStyle/>
        <a:p>
          <a:pPr marR="0" algn="ctr" rtl="0"/>
          <a:endParaRPr lang="ru-RU" sz="1600" b="1"/>
        </a:p>
        <a:p>
          <a:pPr marR="0" algn="ctr" rtl="0"/>
          <a:r>
            <a:rPr lang="ru-RU" sz="1200" b="1">
              <a:latin typeface="Times New Roman" pitchFamily="18" charset="0"/>
              <a:cs typeface="Times New Roman" pitchFamily="18" charset="0"/>
            </a:rPr>
            <a:t>Окружающий </a:t>
          </a:r>
          <a:endParaRPr lang="ru-RU" sz="1200">
            <a:latin typeface="Times New Roman" pitchFamily="18" charset="0"/>
            <a:cs typeface="Times New Roman" pitchFamily="18" charset="0"/>
          </a:endParaRPr>
        </a:p>
        <a:p>
          <a:pPr algn="ctr"/>
          <a:r>
            <a:rPr lang="ru-RU" sz="1200" b="1">
              <a:latin typeface="Times New Roman" pitchFamily="18" charset="0"/>
              <a:cs typeface="Times New Roman" pitchFamily="18" charset="0"/>
            </a:rPr>
            <a:t>мир</a:t>
          </a:r>
          <a:endParaRPr lang="ru-RU" sz="1200">
            <a:latin typeface="Times New Roman" pitchFamily="18" charset="0"/>
            <a:cs typeface="Times New Roman" pitchFamily="18" charset="0"/>
          </a:endParaRPr>
        </a:p>
        <a:p>
          <a:pPr algn="ctr"/>
          <a:endParaRPr lang="ru-RU" sz="1600" b="1" i="0" u="none" strike="noStrike" baseline="0" smtClean="0">
            <a:latin typeface="Times New Roman" pitchFamily="18" charset="0"/>
            <a:cs typeface="Times New Roman" pitchFamily="18" charset="0"/>
          </a:endParaRPr>
        </a:p>
      </dgm:t>
    </dgm:pt>
    <dgm:pt modelId="{EB646F3C-81C8-4DC6-8298-682CBBFA2328}" type="parTrans" cxnId="{143763B5-DB56-41C1-AC25-66189162A5DE}">
      <dgm:prSet/>
      <dgm:spPr/>
      <dgm:t>
        <a:bodyPr/>
        <a:lstStyle/>
        <a:p>
          <a:pPr algn="ctr"/>
          <a:endParaRPr lang="ru-RU" sz="800">
            <a:latin typeface="Times New Roman" pitchFamily="18" charset="0"/>
            <a:cs typeface="Times New Roman" pitchFamily="18" charset="0"/>
          </a:endParaRPr>
        </a:p>
      </dgm:t>
    </dgm:pt>
    <dgm:pt modelId="{ACA9B4FD-DC89-4A6D-8F30-3C9467B62E55}" type="sibTrans" cxnId="{143763B5-DB56-41C1-AC25-66189162A5DE}">
      <dgm:prSet/>
      <dgm:spPr/>
      <dgm:t>
        <a:bodyPr/>
        <a:lstStyle/>
        <a:p>
          <a:pPr algn="ctr"/>
          <a:endParaRPr lang="ru-RU" sz="800">
            <a:latin typeface="Times New Roman" pitchFamily="18" charset="0"/>
            <a:cs typeface="Times New Roman" pitchFamily="18" charset="0"/>
          </a:endParaRPr>
        </a:p>
      </dgm:t>
    </dgm:pt>
    <dgm:pt modelId="{372AB5D8-E11D-433E-AE53-B98BEF6B37CB}">
      <dgm:prSet custT="1"/>
      <dgm:spPr>
        <a:effectLst>
          <a:glow rad="101600">
            <a:schemeClr val="accent1">
              <a:satMod val="175000"/>
              <a:alpha val="40000"/>
            </a:schemeClr>
          </a:glow>
        </a:effectLst>
      </dgm:spPr>
      <dgm:t>
        <a:bodyPr/>
        <a:lstStyle/>
        <a:p>
          <a:pPr marR="0" algn="ctr" rtl="0"/>
          <a:r>
            <a:rPr lang="ru-RU" sz="1200" b="1">
              <a:latin typeface="Times New Roman" pitchFamily="18" charset="0"/>
              <a:cs typeface="Times New Roman" pitchFamily="18" charset="0"/>
            </a:rPr>
            <a:t>Мир  природы</a:t>
          </a:r>
          <a:endParaRPr lang="ru-RU" sz="1200">
            <a:latin typeface="Times New Roman" pitchFamily="18" charset="0"/>
            <a:cs typeface="Times New Roman" pitchFamily="18" charset="0"/>
          </a:endParaRPr>
        </a:p>
      </dgm:t>
    </dgm:pt>
    <dgm:pt modelId="{103F11FD-5A3F-40AF-AA92-F193B80EE0D1}" type="parTrans" cxnId="{A40E8246-5FBE-43DB-9A5C-96370AC12C57}">
      <dgm:prSet/>
      <dgm:spPr/>
      <dgm:t>
        <a:bodyPr/>
        <a:lstStyle/>
        <a:p>
          <a:pPr algn="ctr"/>
          <a:endParaRPr lang="ru-RU" sz="800">
            <a:latin typeface="Times New Roman" pitchFamily="18" charset="0"/>
            <a:cs typeface="Times New Roman" pitchFamily="18" charset="0"/>
          </a:endParaRPr>
        </a:p>
      </dgm:t>
    </dgm:pt>
    <dgm:pt modelId="{F7972FEB-EA24-4BD5-B223-BB6167870DAB}" type="sibTrans" cxnId="{A40E8246-5FBE-43DB-9A5C-96370AC12C57}">
      <dgm:prSet/>
      <dgm:spPr/>
      <dgm:t>
        <a:bodyPr/>
        <a:lstStyle/>
        <a:p>
          <a:pPr algn="ctr"/>
          <a:endParaRPr lang="ru-RU" sz="800">
            <a:latin typeface="Times New Roman" pitchFamily="18" charset="0"/>
            <a:cs typeface="Times New Roman" pitchFamily="18" charset="0"/>
          </a:endParaRPr>
        </a:p>
      </dgm:t>
    </dgm:pt>
    <dgm:pt modelId="{68BC98D8-E10C-4149-851B-7CFE382BFC65}">
      <dgm:prSet custT="1"/>
      <dgm:spPr/>
      <dgm:t>
        <a:bodyPr/>
        <a:lstStyle/>
        <a:p>
          <a:pPr marR="0" algn="ctr" rtl="0"/>
          <a:r>
            <a:rPr lang="ru-RU" sz="1200" b="1">
              <a:latin typeface="Times New Roman" pitchFamily="18" charset="0"/>
              <a:cs typeface="Times New Roman" pitchFamily="18" charset="0"/>
            </a:rPr>
            <a:t>Мир </a:t>
          </a:r>
        </a:p>
        <a:p>
          <a:pPr marR="0" algn="ctr" rtl="0"/>
          <a:r>
            <a:rPr lang="ru-RU" sz="1200" b="1">
              <a:latin typeface="Times New Roman" pitchFamily="18" charset="0"/>
              <a:cs typeface="Times New Roman" pitchFamily="18" charset="0"/>
            </a:rPr>
            <a:t>людей</a:t>
          </a:r>
          <a:endParaRPr lang="ru-RU" sz="1200" smtClean="0">
            <a:latin typeface="Times New Roman" pitchFamily="18" charset="0"/>
            <a:cs typeface="Times New Roman" pitchFamily="18" charset="0"/>
          </a:endParaRPr>
        </a:p>
      </dgm:t>
    </dgm:pt>
    <dgm:pt modelId="{D3815AA0-DAE1-48CF-B6F6-9844457DA24B}" type="parTrans" cxnId="{7104FD59-CDDD-4FD8-9DF4-E526E6B393A1}">
      <dgm:prSet/>
      <dgm:spPr/>
      <dgm:t>
        <a:bodyPr/>
        <a:lstStyle/>
        <a:p>
          <a:pPr algn="ctr"/>
          <a:endParaRPr lang="ru-RU" sz="800">
            <a:latin typeface="Times New Roman" pitchFamily="18" charset="0"/>
            <a:cs typeface="Times New Roman" pitchFamily="18" charset="0"/>
          </a:endParaRPr>
        </a:p>
      </dgm:t>
    </dgm:pt>
    <dgm:pt modelId="{64DE58D4-742D-42CF-A5AA-D3916128D2FE}" type="sibTrans" cxnId="{7104FD59-CDDD-4FD8-9DF4-E526E6B393A1}">
      <dgm:prSet/>
      <dgm:spPr/>
      <dgm:t>
        <a:bodyPr/>
        <a:lstStyle/>
        <a:p>
          <a:pPr algn="ctr"/>
          <a:endParaRPr lang="ru-RU" sz="800">
            <a:latin typeface="Times New Roman" pitchFamily="18" charset="0"/>
            <a:cs typeface="Times New Roman" pitchFamily="18" charset="0"/>
          </a:endParaRPr>
        </a:p>
      </dgm:t>
    </dgm:pt>
    <dgm:pt modelId="{462D35A7-543C-40CB-B301-83DAAFFC6682}">
      <dgm:prSet custT="1"/>
      <dgm:spPr/>
      <dgm:t>
        <a:bodyPr/>
        <a:lstStyle/>
        <a:p>
          <a:pPr algn="ctr"/>
          <a:r>
            <a:rPr lang="ru-RU" sz="1200" b="1">
              <a:latin typeface="Times New Roman" pitchFamily="18" charset="0"/>
              <a:cs typeface="Times New Roman" pitchFamily="18" charset="0"/>
            </a:rPr>
            <a:t>Предметный </a:t>
          </a:r>
          <a:endParaRPr lang="ru-RU" sz="1200">
            <a:latin typeface="Times New Roman" pitchFamily="18" charset="0"/>
            <a:cs typeface="Times New Roman" pitchFamily="18" charset="0"/>
          </a:endParaRPr>
        </a:p>
        <a:p>
          <a:pPr algn="ctr"/>
          <a:r>
            <a:rPr lang="ru-RU" sz="1200" b="1">
              <a:latin typeface="Times New Roman" pitchFamily="18" charset="0"/>
              <a:cs typeface="Times New Roman" pitchFamily="18" charset="0"/>
            </a:rPr>
            <a:t>мир</a:t>
          </a:r>
          <a:endParaRPr lang="ru-RU" sz="1200">
            <a:latin typeface="Times New Roman" pitchFamily="18" charset="0"/>
            <a:cs typeface="Times New Roman" pitchFamily="18" charset="0"/>
          </a:endParaRPr>
        </a:p>
      </dgm:t>
    </dgm:pt>
    <dgm:pt modelId="{D2258604-8B50-4D3D-8EE0-54F0FED2AA00}" type="parTrans" cxnId="{8209D752-790C-44E6-AECE-944AD89A2C19}">
      <dgm:prSet/>
      <dgm:spPr/>
      <dgm:t>
        <a:bodyPr/>
        <a:lstStyle/>
        <a:p>
          <a:pPr algn="ctr"/>
          <a:endParaRPr lang="ru-RU"/>
        </a:p>
      </dgm:t>
    </dgm:pt>
    <dgm:pt modelId="{2E7E376B-4D57-4497-B5FD-728972A09EF5}" type="sibTrans" cxnId="{8209D752-790C-44E6-AECE-944AD89A2C19}">
      <dgm:prSet/>
      <dgm:spPr/>
      <dgm:t>
        <a:bodyPr/>
        <a:lstStyle/>
        <a:p>
          <a:pPr algn="ctr"/>
          <a:endParaRPr lang="ru-RU"/>
        </a:p>
      </dgm:t>
    </dgm:pt>
    <dgm:pt modelId="{81B176AF-1B20-470E-BED1-31CDB81C0A4F}" type="pres">
      <dgm:prSet presAssocID="{4928883A-9BC5-4FB4-A77C-17FE6375C4D3}" presName="hierChild1" presStyleCnt="0">
        <dgm:presLayoutVars>
          <dgm:chPref val="1"/>
          <dgm:dir/>
          <dgm:animOne val="branch"/>
          <dgm:animLvl val="lvl"/>
          <dgm:resizeHandles/>
        </dgm:presLayoutVars>
      </dgm:prSet>
      <dgm:spPr/>
    </dgm:pt>
    <dgm:pt modelId="{1869DE09-2983-40B9-B6ED-63BE506EFDAA}" type="pres">
      <dgm:prSet presAssocID="{DAA8D3C6-C2B6-45DF-BCD4-6C268ACCAD4B}" presName="hierRoot1" presStyleCnt="0"/>
      <dgm:spPr/>
    </dgm:pt>
    <dgm:pt modelId="{21F493DC-1722-44E6-854D-150696C57806}" type="pres">
      <dgm:prSet presAssocID="{DAA8D3C6-C2B6-45DF-BCD4-6C268ACCAD4B}" presName="composite" presStyleCnt="0"/>
      <dgm:spPr/>
    </dgm:pt>
    <dgm:pt modelId="{617154CB-7B02-4342-A49F-FE6BFF9CD6C2}" type="pres">
      <dgm:prSet presAssocID="{DAA8D3C6-C2B6-45DF-BCD4-6C268ACCAD4B}" presName="background" presStyleLbl="node0" presStyleIdx="0" presStyleCnt="1"/>
      <dgm:spPr>
        <a:effectLst>
          <a:glow rad="63500">
            <a:schemeClr val="accent1">
              <a:satMod val="175000"/>
              <a:alpha val="40000"/>
            </a:schemeClr>
          </a:glow>
        </a:effectLst>
      </dgm:spPr>
    </dgm:pt>
    <dgm:pt modelId="{7ED1B822-2DE2-4817-B023-443988DFA4CC}" type="pres">
      <dgm:prSet presAssocID="{DAA8D3C6-C2B6-45DF-BCD4-6C268ACCAD4B}" presName="text" presStyleLbl="fgAcc0" presStyleIdx="0" presStyleCnt="1" custScaleX="184617" custScaleY="74873" custLinFactNeighborX="2538">
        <dgm:presLayoutVars>
          <dgm:chPref val="3"/>
        </dgm:presLayoutVars>
      </dgm:prSet>
      <dgm:spPr/>
      <dgm:t>
        <a:bodyPr/>
        <a:lstStyle/>
        <a:p>
          <a:endParaRPr lang="ru-RU"/>
        </a:p>
      </dgm:t>
    </dgm:pt>
    <dgm:pt modelId="{3402C15E-A85B-4D84-B3AA-305AE1CAB55B}" type="pres">
      <dgm:prSet presAssocID="{DAA8D3C6-C2B6-45DF-BCD4-6C268ACCAD4B}" presName="hierChild2" presStyleCnt="0"/>
      <dgm:spPr/>
    </dgm:pt>
    <dgm:pt modelId="{A162201C-7F4B-4A8A-9FE2-CB0F20469003}" type="pres">
      <dgm:prSet presAssocID="{103F11FD-5A3F-40AF-AA92-F193B80EE0D1}" presName="Name10" presStyleLbl="parChTrans1D2" presStyleIdx="0" presStyleCnt="3"/>
      <dgm:spPr/>
      <dgm:t>
        <a:bodyPr/>
        <a:lstStyle/>
        <a:p>
          <a:endParaRPr lang="ru-RU"/>
        </a:p>
      </dgm:t>
    </dgm:pt>
    <dgm:pt modelId="{9B029A3A-F70A-42E1-BC04-BCC4DBDE2B90}" type="pres">
      <dgm:prSet presAssocID="{372AB5D8-E11D-433E-AE53-B98BEF6B37CB}" presName="hierRoot2" presStyleCnt="0"/>
      <dgm:spPr/>
    </dgm:pt>
    <dgm:pt modelId="{AB16EEE6-8D0C-4D76-B1D8-05185D83D713}" type="pres">
      <dgm:prSet presAssocID="{372AB5D8-E11D-433E-AE53-B98BEF6B37CB}" presName="composite2" presStyleCnt="0"/>
      <dgm:spPr/>
    </dgm:pt>
    <dgm:pt modelId="{DA677EF6-5391-4AA0-B143-22AD3BFA3B0D}" type="pres">
      <dgm:prSet presAssocID="{372AB5D8-E11D-433E-AE53-B98BEF6B37CB}" presName="background2" presStyleLbl="node2" presStyleIdx="0" presStyleCnt="3"/>
      <dgm:spPr>
        <a:effectLst>
          <a:glow rad="63500">
            <a:schemeClr val="accent1">
              <a:satMod val="175000"/>
              <a:alpha val="40000"/>
            </a:schemeClr>
          </a:glow>
        </a:effectLst>
      </dgm:spPr>
    </dgm:pt>
    <dgm:pt modelId="{9562AC36-B4B0-4FB8-A9FB-57A2AE8D6F13}" type="pres">
      <dgm:prSet presAssocID="{372AB5D8-E11D-433E-AE53-B98BEF6B37CB}" presName="text2" presStyleLbl="fgAcc2" presStyleIdx="0" presStyleCnt="3" custScaleX="117862" custScaleY="72327" custLinFactNeighborX="-722" custLinFactNeighborY="4549">
        <dgm:presLayoutVars>
          <dgm:chPref val="3"/>
        </dgm:presLayoutVars>
      </dgm:prSet>
      <dgm:spPr/>
      <dgm:t>
        <a:bodyPr/>
        <a:lstStyle/>
        <a:p>
          <a:endParaRPr lang="ru-RU"/>
        </a:p>
      </dgm:t>
    </dgm:pt>
    <dgm:pt modelId="{8553AB77-FB2E-4DEA-8E27-134903A83572}" type="pres">
      <dgm:prSet presAssocID="{372AB5D8-E11D-433E-AE53-B98BEF6B37CB}" presName="hierChild3" presStyleCnt="0"/>
      <dgm:spPr/>
    </dgm:pt>
    <dgm:pt modelId="{9ADA5C88-3739-4D48-91E6-DD7DD0CE24D9}" type="pres">
      <dgm:prSet presAssocID="{D3815AA0-DAE1-48CF-B6F6-9844457DA24B}" presName="Name10" presStyleLbl="parChTrans1D2" presStyleIdx="1" presStyleCnt="3"/>
      <dgm:spPr/>
      <dgm:t>
        <a:bodyPr/>
        <a:lstStyle/>
        <a:p>
          <a:endParaRPr lang="ru-RU"/>
        </a:p>
      </dgm:t>
    </dgm:pt>
    <dgm:pt modelId="{A503500C-CAEC-4925-8B89-A1499A0B08F3}" type="pres">
      <dgm:prSet presAssocID="{68BC98D8-E10C-4149-851B-7CFE382BFC65}" presName="hierRoot2" presStyleCnt="0"/>
      <dgm:spPr/>
    </dgm:pt>
    <dgm:pt modelId="{30B7B1C2-966A-4022-9FA2-05D03F46FE69}" type="pres">
      <dgm:prSet presAssocID="{68BC98D8-E10C-4149-851B-7CFE382BFC65}" presName="composite2" presStyleCnt="0"/>
      <dgm:spPr/>
    </dgm:pt>
    <dgm:pt modelId="{573551BC-EC48-4CD3-95B0-990256BBACB2}" type="pres">
      <dgm:prSet presAssocID="{68BC98D8-E10C-4149-851B-7CFE382BFC65}" presName="background2" presStyleLbl="node2" presStyleIdx="1" presStyleCnt="3"/>
      <dgm:spPr>
        <a:effectLst>
          <a:glow rad="63500">
            <a:schemeClr val="accent1">
              <a:satMod val="175000"/>
              <a:alpha val="40000"/>
            </a:schemeClr>
          </a:glow>
        </a:effectLst>
      </dgm:spPr>
    </dgm:pt>
    <dgm:pt modelId="{99F37F77-1D24-4A5B-BEC4-07B026C55191}" type="pres">
      <dgm:prSet presAssocID="{68BC98D8-E10C-4149-851B-7CFE382BFC65}" presName="text2" presStyleLbl="fgAcc2" presStyleIdx="1" presStyleCnt="3" custScaleX="120787" custScaleY="75918" custLinFactNeighborX="-712" custLinFactNeighborY="77">
        <dgm:presLayoutVars>
          <dgm:chPref val="3"/>
        </dgm:presLayoutVars>
      </dgm:prSet>
      <dgm:spPr/>
      <dgm:t>
        <a:bodyPr/>
        <a:lstStyle/>
        <a:p>
          <a:endParaRPr lang="ru-RU"/>
        </a:p>
      </dgm:t>
    </dgm:pt>
    <dgm:pt modelId="{0AEA3B60-9C57-4114-8A37-F98AF680406D}" type="pres">
      <dgm:prSet presAssocID="{68BC98D8-E10C-4149-851B-7CFE382BFC65}" presName="hierChild3" presStyleCnt="0"/>
      <dgm:spPr/>
    </dgm:pt>
    <dgm:pt modelId="{DF70A9F2-D621-4730-BBE1-62D549B3AACB}" type="pres">
      <dgm:prSet presAssocID="{D2258604-8B50-4D3D-8EE0-54F0FED2AA00}" presName="Name10" presStyleLbl="parChTrans1D2" presStyleIdx="2" presStyleCnt="3"/>
      <dgm:spPr/>
      <dgm:t>
        <a:bodyPr/>
        <a:lstStyle/>
        <a:p>
          <a:endParaRPr lang="ru-RU"/>
        </a:p>
      </dgm:t>
    </dgm:pt>
    <dgm:pt modelId="{79929243-631F-40A5-992E-B166FC075EF0}" type="pres">
      <dgm:prSet presAssocID="{462D35A7-543C-40CB-B301-83DAAFFC6682}" presName="hierRoot2" presStyleCnt="0"/>
      <dgm:spPr/>
    </dgm:pt>
    <dgm:pt modelId="{F4741A7C-9595-4870-A8E2-4B7BD89D3836}" type="pres">
      <dgm:prSet presAssocID="{462D35A7-543C-40CB-B301-83DAAFFC6682}" presName="composite2" presStyleCnt="0"/>
      <dgm:spPr/>
    </dgm:pt>
    <dgm:pt modelId="{8EC05D09-F6C0-4E46-A596-AF391FD0DE31}" type="pres">
      <dgm:prSet presAssocID="{462D35A7-543C-40CB-B301-83DAAFFC6682}" presName="background2" presStyleLbl="node2" presStyleIdx="2" presStyleCnt="3"/>
      <dgm:spPr>
        <a:effectLst>
          <a:glow rad="63500">
            <a:schemeClr val="accent1">
              <a:satMod val="175000"/>
              <a:alpha val="40000"/>
            </a:schemeClr>
          </a:glow>
        </a:effectLst>
      </dgm:spPr>
    </dgm:pt>
    <dgm:pt modelId="{03147BD2-22B2-49A2-BF85-661DD0864F11}" type="pres">
      <dgm:prSet presAssocID="{462D35A7-543C-40CB-B301-83DAAFFC6682}" presName="text2" presStyleLbl="fgAcc2" presStyleIdx="2" presStyleCnt="3" custScaleX="126876" custScaleY="77619" custLinFactNeighborX="-5904" custLinFactNeighborY="-2094">
        <dgm:presLayoutVars>
          <dgm:chPref val="3"/>
        </dgm:presLayoutVars>
      </dgm:prSet>
      <dgm:spPr/>
      <dgm:t>
        <a:bodyPr/>
        <a:lstStyle/>
        <a:p>
          <a:endParaRPr lang="ru-RU"/>
        </a:p>
      </dgm:t>
    </dgm:pt>
    <dgm:pt modelId="{1D49F161-DF44-48D1-A4AE-C7D855FBD9A2}" type="pres">
      <dgm:prSet presAssocID="{462D35A7-543C-40CB-B301-83DAAFFC6682}" presName="hierChild3" presStyleCnt="0"/>
      <dgm:spPr/>
    </dgm:pt>
  </dgm:ptLst>
  <dgm:cxnLst>
    <dgm:cxn modelId="{143763B5-DB56-41C1-AC25-66189162A5DE}" srcId="{4928883A-9BC5-4FB4-A77C-17FE6375C4D3}" destId="{DAA8D3C6-C2B6-45DF-BCD4-6C268ACCAD4B}" srcOrd="0" destOrd="0" parTransId="{EB646F3C-81C8-4DC6-8298-682CBBFA2328}" sibTransId="{ACA9B4FD-DC89-4A6D-8F30-3C9467B62E55}"/>
    <dgm:cxn modelId="{3EE57349-C278-4E4B-B0E4-3F08441A4661}" type="presOf" srcId="{DAA8D3C6-C2B6-45DF-BCD4-6C268ACCAD4B}" destId="{7ED1B822-2DE2-4817-B023-443988DFA4CC}" srcOrd="0" destOrd="0" presId="urn:microsoft.com/office/officeart/2005/8/layout/hierarchy1"/>
    <dgm:cxn modelId="{6907C6E2-68BE-4616-9E0A-E4FAFD47CD1C}" type="presOf" srcId="{103F11FD-5A3F-40AF-AA92-F193B80EE0D1}" destId="{A162201C-7F4B-4A8A-9FE2-CB0F20469003}" srcOrd="0" destOrd="0" presId="urn:microsoft.com/office/officeart/2005/8/layout/hierarchy1"/>
    <dgm:cxn modelId="{D9E347A7-37D4-4094-B051-698CF3E9EF85}" type="presOf" srcId="{D3815AA0-DAE1-48CF-B6F6-9844457DA24B}" destId="{9ADA5C88-3739-4D48-91E6-DD7DD0CE24D9}" srcOrd="0" destOrd="0" presId="urn:microsoft.com/office/officeart/2005/8/layout/hierarchy1"/>
    <dgm:cxn modelId="{A40E8246-5FBE-43DB-9A5C-96370AC12C57}" srcId="{DAA8D3C6-C2B6-45DF-BCD4-6C268ACCAD4B}" destId="{372AB5D8-E11D-433E-AE53-B98BEF6B37CB}" srcOrd="0" destOrd="0" parTransId="{103F11FD-5A3F-40AF-AA92-F193B80EE0D1}" sibTransId="{F7972FEB-EA24-4BD5-B223-BB6167870DAB}"/>
    <dgm:cxn modelId="{181F9350-AE7A-4B0A-BF03-369C66C0FDB3}" type="presOf" srcId="{372AB5D8-E11D-433E-AE53-B98BEF6B37CB}" destId="{9562AC36-B4B0-4FB8-A9FB-57A2AE8D6F13}" srcOrd="0" destOrd="0" presId="urn:microsoft.com/office/officeart/2005/8/layout/hierarchy1"/>
    <dgm:cxn modelId="{8209D752-790C-44E6-AECE-944AD89A2C19}" srcId="{DAA8D3C6-C2B6-45DF-BCD4-6C268ACCAD4B}" destId="{462D35A7-543C-40CB-B301-83DAAFFC6682}" srcOrd="2" destOrd="0" parTransId="{D2258604-8B50-4D3D-8EE0-54F0FED2AA00}" sibTransId="{2E7E376B-4D57-4497-B5FD-728972A09EF5}"/>
    <dgm:cxn modelId="{18487954-E983-4545-8449-D4F50B7E6FA6}" type="presOf" srcId="{462D35A7-543C-40CB-B301-83DAAFFC6682}" destId="{03147BD2-22B2-49A2-BF85-661DD0864F11}" srcOrd="0" destOrd="0" presId="urn:microsoft.com/office/officeart/2005/8/layout/hierarchy1"/>
    <dgm:cxn modelId="{7104FD59-CDDD-4FD8-9DF4-E526E6B393A1}" srcId="{DAA8D3C6-C2B6-45DF-BCD4-6C268ACCAD4B}" destId="{68BC98D8-E10C-4149-851B-7CFE382BFC65}" srcOrd="1" destOrd="0" parTransId="{D3815AA0-DAE1-48CF-B6F6-9844457DA24B}" sibTransId="{64DE58D4-742D-42CF-A5AA-D3916128D2FE}"/>
    <dgm:cxn modelId="{A64C6FF2-699F-4B87-AE41-43E0927238E8}" type="presOf" srcId="{68BC98D8-E10C-4149-851B-7CFE382BFC65}" destId="{99F37F77-1D24-4A5B-BEC4-07B026C55191}" srcOrd="0" destOrd="0" presId="urn:microsoft.com/office/officeart/2005/8/layout/hierarchy1"/>
    <dgm:cxn modelId="{FDEFEB3E-E446-459F-B23B-7A3C09691787}" type="presOf" srcId="{D2258604-8B50-4D3D-8EE0-54F0FED2AA00}" destId="{DF70A9F2-D621-4730-BBE1-62D549B3AACB}" srcOrd="0" destOrd="0" presId="urn:microsoft.com/office/officeart/2005/8/layout/hierarchy1"/>
    <dgm:cxn modelId="{D3D80DEF-8A6E-47F5-9874-3005975B90A4}" type="presOf" srcId="{4928883A-9BC5-4FB4-A77C-17FE6375C4D3}" destId="{81B176AF-1B20-470E-BED1-31CDB81C0A4F}" srcOrd="0" destOrd="0" presId="urn:microsoft.com/office/officeart/2005/8/layout/hierarchy1"/>
    <dgm:cxn modelId="{73203A31-6D31-42EF-AAD1-66C2CB49FAC3}" type="presParOf" srcId="{81B176AF-1B20-470E-BED1-31CDB81C0A4F}" destId="{1869DE09-2983-40B9-B6ED-63BE506EFDAA}" srcOrd="0" destOrd="0" presId="urn:microsoft.com/office/officeart/2005/8/layout/hierarchy1"/>
    <dgm:cxn modelId="{38E2740E-C644-4DCD-9059-B757B1888DF0}" type="presParOf" srcId="{1869DE09-2983-40B9-B6ED-63BE506EFDAA}" destId="{21F493DC-1722-44E6-854D-150696C57806}" srcOrd="0" destOrd="0" presId="urn:microsoft.com/office/officeart/2005/8/layout/hierarchy1"/>
    <dgm:cxn modelId="{7089CCFB-44A7-4807-BE90-D1AB27C8E180}" type="presParOf" srcId="{21F493DC-1722-44E6-854D-150696C57806}" destId="{617154CB-7B02-4342-A49F-FE6BFF9CD6C2}" srcOrd="0" destOrd="0" presId="urn:microsoft.com/office/officeart/2005/8/layout/hierarchy1"/>
    <dgm:cxn modelId="{2C6798C2-FA54-4C70-8527-E3B99D1EABB2}" type="presParOf" srcId="{21F493DC-1722-44E6-854D-150696C57806}" destId="{7ED1B822-2DE2-4817-B023-443988DFA4CC}" srcOrd="1" destOrd="0" presId="urn:microsoft.com/office/officeart/2005/8/layout/hierarchy1"/>
    <dgm:cxn modelId="{D9CC371C-344B-4816-B41D-516B72CBD51C}" type="presParOf" srcId="{1869DE09-2983-40B9-B6ED-63BE506EFDAA}" destId="{3402C15E-A85B-4D84-B3AA-305AE1CAB55B}" srcOrd="1" destOrd="0" presId="urn:microsoft.com/office/officeart/2005/8/layout/hierarchy1"/>
    <dgm:cxn modelId="{E7875BE9-4C71-43B9-8BC2-01EDA340A440}" type="presParOf" srcId="{3402C15E-A85B-4D84-B3AA-305AE1CAB55B}" destId="{A162201C-7F4B-4A8A-9FE2-CB0F20469003}" srcOrd="0" destOrd="0" presId="urn:microsoft.com/office/officeart/2005/8/layout/hierarchy1"/>
    <dgm:cxn modelId="{A7E28579-C25B-47B2-AE30-53698CBF67E6}" type="presParOf" srcId="{3402C15E-A85B-4D84-B3AA-305AE1CAB55B}" destId="{9B029A3A-F70A-42E1-BC04-BCC4DBDE2B90}" srcOrd="1" destOrd="0" presId="urn:microsoft.com/office/officeart/2005/8/layout/hierarchy1"/>
    <dgm:cxn modelId="{98FA43AA-54C7-438F-BF4D-26EC5F536A07}" type="presParOf" srcId="{9B029A3A-F70A-42E1-BC04-BCC4DBDE2B90}" destId="{AB16EEE6-8D0C-4D76-B1D8-05185D83D713}" srcOrd="0" destOrd="0" presId="urn:microsoft.com/office/officeart/2005/8/layout/hierarchy1"/>
    <dgm:cxn modelId="{0B1F2839-59EC-4AAB-A74F-0BDEB424F494}" type="presParOf" srcId="{AB16EEE6-8D0C-4D76-B1D8-05185D83D713}" destId="{DA677EF6-5391-4AA0-B143-22AD3BFA3B0D}" srcOrd="0" destOrd="0" presId="urn:microsoft.com/office/officeart/2005/8/layout/hierarchy1"/>
    <dgm:cxn modelId="{5A670090-1A7D-4543-ACBB-B87D69511F8D}" type="presParOf" srcId="{AB16EEE6-8D0C-4D76-B1D8-05185D83D713}" destId="{9562AC36-B4B0-4FB8-A9FB-57A2AE8D6F13}" srcOrd="1" destOrd="0" presId="urn:microsoft.com/office/officeart/2005/8/layout/hierarchy1"/>
    <dgm:cxn modelId="{A56CE0FF-4E72-4F29-9364-3543DFBD008A}" type="presParOf" srcId="{9B029A3A-F70A-42E1-BC04-BCC4DBDE2B90}" destId="{8553AB77-FB2E-4DEA-8E27-134903A83572}" srcOrd="1" destOrd="0" presId="urn:microsoft.com/office/officeart/2005/8/layout/hierarchy1"/>
    <dgm:cxn modelId="{27E6BA8D-B43A-41A3-9331-97FFF00660F4}" type="presParOf" srcId="{3402C15E-A85B-4D84-B3AA-305AE1CAB55B}" destId="{9ADA5C88-3739-4D48-91E6-DD7DD0CE24D9}" srcOrd="2" destOrd="0" presId="urn:microsoft.com/office/officeart/2005/8/layout/hierarchy1"/>
    <dgm:cxn modelId="{CA02D846-C3C9-448C-9A61-CEBC577A56EA}" type="presParOf" srcId="{3402C15E-A85B-4D84-B3AA-305AE1CAB55B}" destId="{A503500C-CAEC-4925-8B89-A1499A0B08F3}" srcOrd="3" destOrd="0" presId="urn:microsoft.com/office/officeart/2005/8/layout/hierarchy1"/>
    <dgm:cxn modelId="{7DB645F1-F6C9-4C67-8160-0DBF97478B00}" type="presParOf" srcId="{A503500C-CAEC-4925-8B89-A1499A0B08F3}" destId="{30B7B1C2-966A-4022-9FA2-05D03F46FE69}" srcOrd="0" destOrd="0" presId="urn:microsoft.com/office/officeart/2005/8/layout/hierarchy1"/>
    <dgm:cxn modelId="{E1A9F315-8AC1-460A-AEF7-2FB20B77570B}" type="presParOf" srcId="{30B7B1C2-966A-4022-9FA2-05D03F46FE69}" destId="{573551BC-EC48-4CD3-95B0-990256BBACB2}" srcOrd="0" destOrd="0" presId="urn:microsoft.com/office/officeart/2005/8/layout/hierarchy1"/>
    <dgm:cxn modelId="{5E316635-D474-47E0-9191-438A0560DF38}" type="presParOf" srcId="{30B7B1C2-966A-4022-9FA2-05D03F46FE69}" destId="{99F37F77-1D24-4A5B-BEC4-07B026C55191}" srcOrd="1" destOrd="0" presId="urn:microsoft.com/office/officeart/2005/8/layout/hierarchy1"/>
    <dgm:cxn modelId="{F36E391E-DF11-4301-A5B8-AF81924691D4}" type="presParOf" srcId="{A503500C-CAEC-4925-8B89-A1499A0B08F3}" destId="{0AEA3B60-9C57-4114-8A37-F98AF680406D}" srcOrd="1" destOrd="0" presId="urn:microsoft.com/office/officeart/2005/8/layout/hierarchy1"/>
    <dgm:cxn modelId="{E2E4A99A-8A3E-4DE4-93EC-D35223700EE6}" type="presParOf" srcId="{3402C15E-A85B-4D84-B3AA-305AE1CAB55B}" destId="{DF70A9F2-D621-4730-BBE1-62D549B3AACB}" srcOrd="4" destOrd="0" presId="urn:microsoft.com/office/officeart/2005/8/layout/hierarchy1"/>
    <dgm:cxn modelId="{86B11EBB-706E-4931-8ED6-8495A68528F3}" type="presParOf" srcId="{3402C15E-A85B-4D84-B3AA-305AE1CAB55B}" destId="{79929243-631F-40A5-992E-B166FC075EF0}" srcOrd="5" destOrd="0" presId="urn:microsoft.com/office/officeart/2005/8/layout/hierarchy1"/>
    <dgm:cxn modelId="{8283B027-BE34-4DE7-B53F-9BD534CE7686}" type="presParOf" srcId="{79929243-631F-40A5-992E-B166FC075EF0}" destId="{F4741A7C-9595-4870-A8E2-4B7BD89D3836}" srcOrd="0" destOrd="0" presId="urn:microsoft.com/office/officeart/2005/8/layout/hierarchy1"/>
    <dgm:cxn modelId="{C55D991A-BF6F-46F7-A0EC-8016AC75245D}" type="presParOf" srcId="{F4741A7C-9595-4870-A8E2-4B7BD89D3836}" destId="{8EC05D09-F6C0-4E46-A596-AF391FD0DE31}" srcOrd="0" destOrd="0" presId="urn:microsoft.com/office/officeart/2005/8/layout/hierarchy1"/>
    <dgm:cxn modelId="{31B79FDE-E4F1-4DB8-A4E1-2FF0EAA5F8A3}" type="presParOf" srcId="{F4741A7C-9595-4870-A8E2-4B7BD89D3836}" destId="{03147BD2-22B2-49A2-BF85-661DD0864F11}" srcOrd="1" destOrd="0" presId="urn:microsoft.com/office/officeart/2005/8/layout/hierarchy1"/>
    <dgm:cxn modelId="{69AE55A2-C3F4-402F-9153-D9BBEC7D9EA5}" type="presParOf" srcId="{79929243-631F-40A5-992E-B166FC075EF0}" destId="{1D49F161-DF44-48D1-A4AE-C7D855FBD9A2}"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928883A-9BC5-4FB4-A77C-17FE6375C4D3}" type="doc">
      <dgm:prSet loTypeId="urn:microsoft.com/office/officeart/2005/8/layout/hierarchy1" loCatId="hierarchy" qsTypeId="urn:microsoft.com/office/officeart/2005/8/quickstyle/3d1" qsCatId="3D" csTypeId="urn:microsoft.com/office/officeart/2005/8/colors/accent0_3" csCatId="mainScheme" phldr="1"/>
      <dgm:spPr/>
    </dgm:pt>
    <dgm:pt modelId="{DAA8D3C6-C2B6-45DF-BCD4-6C268ACCAD4B}">
      <dgm:prSet custT="1"/>
      <dgm:spPr>
        <a:scene3d>
          <a:camera prst="orthographicFront"/>
          <a:lightRig rig="flat" dir="t"/>
        </a:scene3d>
        <a:sp3d z="190500" extrusionH="12700" prstMaterial="plastic">
          <a:bevelT w="50800" h="50800"/>
        </a:sp3d>
      </dgm:spPr>
      <dgm:t>
        <a:bodyPr/>
        <a:lstStyle/>
        <a:p>
          <a:pPr marR="0" algn="ctr" rtl="0"/>
          <a:r>
            <a:rPr lang="ru-RU" sz="1200" b="1">
              <a:ln>
                <a:noFill/>
              </a:ln>
              <a:latin typeface="Times New Roman" pitchFamily="18" charset="0"/>
              <a:cs typeface="Times New Roman" pitchFamily="18" charset="0"/>
            </a:rPr>
            <a:t>Деятельность </a:t>
          </a:r>
          <a:endParaRPr lang="ru-RU" sz="1200">
            <a:ln>
              <a:noFill/>
            </a:ln>
            <a:latin typeface="Times New Roman" pitchFamily="18" charset="0"/>
            <a:cs typeface="Times New Roman" pitchFamily="18" charset="0"/>
          </a:endParaRPr>
        </a:p>
        <a:p>
          <a:pPr algn="ctr"/>
          <a:r>
            <a:rPr lang="ru-RU" sz="1200" b="1">
              <a:ln>
                <a:noFill/>
              </a:ln>
              <a:latin typeface="Times New Roman" pitchFamily="18" charset="0"/>
              <a:cs typeface="Times New Roman" pitchFamily="18" charset="0"/>
            </a:rPr>
            <a:t>человека</a:t>
          </a:r>
          <a:endParaRPr lang="ru-RU" sz="1200" b="1" i="0" u="none" strike="noStrike" baseline="0" smtClean="0">
            <a:ln>
              <a:noFill/>
            </a:ln>
            <a:latin typeface="Times New Roman" pitchFamily="18" charset="0"/>
            <a:cs typeface="Times New Roman" pitchFamily="18" charset="0"/>
          </a:endParaRPr>
        </a:p>
      </dgm:t>
    </dgm:pt>
    <dgm:pt modelId="{EB646F3C-81C8-4DC6-8298-682CBBFA2328}" type="parTrans" cxnId="{143763B5-DB56-41C1-AC25-66189162A5DE}">
      <dgm:prSet/>
      <dgm:spPr/>
      <dgm:t>
        <a:bodyPr/>
        <a:lstStyle/>
        <a:p>
          <a:endParaRPr lang="ru-RU" sz="800">
            <a:ln>
              <a:noFill/>
            </a:ln>
            <a:latin typeface="Times New Roman" pitchFamily="18" charset="0"/>
            <a:cs typeface="Times New Roman" pitchFamily="18" charset="0"/>
          </a:endParaRPr>
        </a:p>
      </dgm:t>
    </dgm:pt>
    <dgm:pt modelId="{ACA9B4FD-DC89-4A6D-8F30-3C9467B62E55}" type="sibTrans" cxnId="{143763B5-DB56-41C1-AC25-66189162A5DE}">
      <dgm:prSet/>
      <dgm:spPr/>
      <dgm:t>
        <a:bodyPr/>
        <a:lstStyle/>
        <a:p>
          <a:endParaRPr lang="ru-RU" sz="800">
            <a:ln>
              <a:noFill/>
            </a:ln>
            <a:latin typeface="Times New Roman" pitchFamily="18" charset="0"/>
            <a:cs typeface="Times New Roman" pitchFamily="18" charset="0"/>
          </a:endParaRPr>
        </a:p>
      </dgm:t>
    </dgm:pt>
    <dgm:pt modelId="{372AB5D8-E11D-433E-AE53-B98BEF6B37CB}">
      <dgm:prSet custT="1"/>
      <dgm:spPr>
        <a:scene3d>
          <a:camera prst="orthographicFront"/>
          <a:lightRig rig="threePt" dir="t"/>
        </a:scene3d>
        <a:sp3d z="190500" extrusionH="12700" prstMaterial="plastic">
          <a:bevelT w="50800" h="50800"/>
        </a:sp3d>
      </dgm:spPr>
      <dgm:t>
        <a:bodyPr/>
        <a:lstStyle/>
        <a:p>
          <a:pPr marR="0" algn="ctr" rtl="0"/>
          <a:r>
            <a:rPr lang="ru-RU" sz="1200" b="1">
              <a:ln>
                <a:noFill/>
              </a:ln>
              <a:latin typeface="Times New Roman" pitchFamily="18" charset="0"/>
              <a:cs typeface="Times New Roman" pitchFamily="18" charset="0"/>
            </a:rPr>
            <a:t>Мир  природы</a:t>
          </a:r>
          <a:endParaRPr lang="ru-RU" sz="1200">
            <a:ln>
              <a:noFill/>
            </a:ln>
            <a:latin typeface="Times New Roman" pitchFamily="18" charset="0"/>
            <a:cs typeface="Times New Roman" pitchFamily="18" charset="0"/>
          </a:endParaRPr>
        </a:p>
        <a:p>
          <a:pPr algn="ctr"/>
          <a:r>
            <a:rPr lang="ru-RU" sz="1200" b="1">
              <a:ln>
                <a:noFill/>
              </a:ln>
              <a:latin typeface="Times New Roman" pitchFamily="18" charset="0"/>
              <a:cs typeface="Times New Roman" pitchFamily="18" charset="0"/>
            </a:rPr>
            <a:t>(ланшафт)</a:t>
          </a:r>
          <a:endParaRPr lang="ru-RU" sz="1200" b="1" i="0" u="none" strike="noStrike" baseline="0" smtClean="0">
            <a:ln>
              <a:noFill/>
            </a:ln>
            <a:latin typeface="Times New Roman" pitchFamily="18" charset="0"/>
            <a:cs typeface="Times New Roman" pitchFamily="18" charset="0"/>
          </a:endParaRPr>
        </a:p>
      </dgm:t>
    </dgm:pt>
    <dgm:pt modelId="{103F11FD-5A3F-40AF-AA92-F193B80EE0D1}" type="parTrans" cxnId="{A40E8246-5FBE-43DB-9A5C-96370AC12C57}">
      <dgm:prSet/>
      <dgm:spPr>
        <a:scene3d>
          <a:camera prst="orthographicFront"/>
          <a:lightRig rig="threePt" dir="t"/>
        </a:scene3d>
        <a:sp3d prstMaterial="matte">
          <a:bevelT/>
        </a:sp3d>
      </dgm:spPr>
      <dgm:t>
        <a:bodyPr/>
        <a:lstStyle/>
        <a:p>
          <a:endParaRPr lang="ru-RU" sz="800">
            <a:ln>
              <a:noFill/>
            </a:ln>
            <a:latin typeface="Times New Roman" pitchFamily="18" charset="0"/>
            <a:cs typeface="Times New Roman" pitchFamily="18" charset="0"/>
          </a:endParaRPr>
        </a:p>
      </dgm:t>
    </dgm:pt>
    <dgm:pt modelId="{F7972FEB-EA24-4BD5-B223-BB6167870DAB}" type="sibTrans" cxnId="{A40E8246-5FBE-43DB-9A5C-96370AC12C57}">
      <dgm:prSet/>
      <dgm:spPr/>
      <dgm:t>
        <a:bodyPr/>
        <a:lstStyle/>
        <a:p>
          <a:endParaRPr lang="ru-RU" sz="800">
            <a:ln>
              <a:noFill/>
            </a:ln>
            <a:latin typeface="Times New Roman" pitchFamily="18" charset="0"/>
            <a:cs typeface="Times New Roman" pitchFamily="18" charset="0"/>
          </a:endParaRPr>
        </a:p>
      </dgm:t>
    </dgm:pt>
    <dgm:pt modelId="{68BC98D8-E10C-4149-851B-7CFE382BFC65}">
      <dgm:prSet custT="1"/>
      <dgm:spPr>
        <a:scene3d>
          <a:camera prst="orthographicFront"/>
          <a:lightRig rig="threePt" dir="t"/>
        </a:scene3d>
        <a:sp3d z="190500" extrusionH="12700" prstMaterial="plastic">
          <a:bevelT w="50800" h="50800"/>
        </a:sp3d>
      </dgm:spPr>
      <dgm:t>
        <a:bodyPr/>
        <a:lstStyle/>
        <a:p>
          <a:pPr marR="0" algn="ctr" rtl="0"/>
          <a:r>
            <a:rPr lang="ru-RU" sz="1200" b="1">
              <a:ln>
                <a:noFill/>
              </a:ln>
              <a:latin typeface="Times New Roman" pitchFamily="18" charset="0"/>
              <a:cs typeface="Times New Roman" pitchFamily="18" charset="0"/>
            </a:rPr>
            <a:t>Мир </a:t>
          </a:r>
          <a:endParaRPr lang="ru-RU" sz="1200">
            <a:ln>
              <a:noFill/>
            </a:ln>
            <a:latin typeface="Times New Roman" pitchFamily="18" charset="0"/>
            <a:cs typeface="Times New Roman" pitchFamily="18" charset="0"/>
          </a:endParaRPr>
        </a:p>
        <a:p>
          <a:pPr algn="ctr"/>
          <a:r>
            <a:rPr lang="ru-RU" sz="1200" b="1">
              <a:ln>
                <a:noFill/>
              </a:ln>
              <a:latin typeface="Times New Roman" pitchFamily="18" charset="0"/>
              <a:cs typeface="Times New Roman" pitchFamily="18" charset="0"/>
            </a:rPr>
            <a:t>людей</a:t>
          </a:r>
          <a:endParaRPr lang="ru-RU" sz="1200" smtClean="0">
            <a:ln>
              <a:noFill/>
            </a:ln>
            <a:latin typeface="Times New Roman" pitchFamily="18" charset="0"/>
            <a:cs typeface="Times New Roman" pitchFamily="18" charset="0"/>
          </a:endParaRPr>
        </a:p>
      </dgm:t>
    </dgm:pt>
    <dgm:pt modelId="{D3815AA0-DAE1-48CF-B6F6-9844457DA24B}" type="parTrans" cxnId="{7104FD59-CDDD-4FD8-9DF4-E526E6B393A1}">
      <dgm:prSet/>
      <dgm:spPr>
        <a:scene3d>
          <a:camera prst="orthographicFront"/>
          <a:lightRig rig="threePt" dir="t"/>
        </a:scene3d>
        <a:sp3d prstMaterial="matte">
          <a:bevelT/>
        </a:sp3d>
      </dgm:spPr>
      <dgm:t>
        <a:bodyPr/>
        <a:lstStyle/>
        <a:p>
          <a:endParaRPr lang="ru-RU" sz="800">
            <a:ln>
              <a:noFill/>
            </a:ln>
            <a:latin typeface="Times New Roman" pitchFamily="18" charset="0"/>
            <a:cs typeface="Times New Roman" pitchFamily="18" charset="0"/>
          </a:endParaRPr>
        </a:p>
      </dgm:t>
    </dgm:pt>
    <dgm:pt modelId="{64DE58D4-742D-42CF-A5AA-D3916128D2FE}" type="sibTrans" cxnId="{7104FD59-CDDD-4FD8-9DF4-E526E6B393A1}">
      <dgm:prSet/>
      <dgm:spPr/>
      <dgm:t>
        <a:bodyPr/>
        <a:lstStyle/>
        <a:p>
          <a:endParaRPr lang="ru-RU" sz="800">
            <a:ln>
              <a:noFill/>
            </a:ln>
            <a:latin typeface="Times New Roman" pitchFamily="18" charset="0"/>
            <a:cs typeface="Times New Roman" pitchFamily="18" charset="0"/>
          </a:endParaRPr>
        </a:p>
      </dgm:t>
    </dgm:pt>
    <dgm:pt modelId="{462D35A7-543C-40CB-B301-83DAAFFC6682}">
      <dgm:prSet custT="1"/>
      <dgm:spPr>
        <a:scene3d>
          <a:camera prst="orthographicFront"/>
          <a:lightRig rig="threePt" dir="t"/>
        </a:scene3d>
        <a:sp3d z="190500" extrusionH="12700" prstMaterial="plastic">
          <a:bevelT w="50800" h="50800"/>
        </a:sp3d>
      </dgm:spPr>
      <dgm:t>
        <a:bodyPr/>
        <a:lstStyle/>
        <a:p>
          <a:r>
            <a:rPr lang="ru-RU" sz="1200" b="1">
              <a:ln>
                <a:noFill/>
              </a:ln>
              <a:latin typeface="Times New Roman" pitchFamily="18" charset="0"/>
              <a:cs typeface="Times New Roman" pitchFamily="18" charset="0"/>
            </a:rPr>
            <a:t>Предметный </a:t>
          </a:r>
          <a:endParaRPr lang="ru-RU" sz="1200">
            <a:ln>
              <a:noFill/>
            </a:ln>
            <a:latin typeface="Times New Roman" pitchFamily="18" charset="0"/>
            <a:cs typeface="Times New Roman" pitchFamily="18" charset="0"/>
          </a:endParaRPr>
        </a:p>
        <a:p>
          <a:r>
            <a:rPr lang="ru-RU" sz="1200" b="1">
              <a:ln>
                <a:noFill/>
              </a:ln>
              <a:latin typeface="Times New Roman" pitchFamily="18" charset="0"/>
              <a:cs typeface="Times New Roman" pitchFamily="18" charset="0"/>
            </a:rPr>
            <a:t>мир</a:t>
          </a:r>
          <a:endParaRPr lang="ru-RU" sz="1200">
            <a:ln>
              <a:noFill/>
            </a:ln>
            <a:latin typeface="Times New Roman" pitchFamily="18" charset="0"/>
            <a:cs typeface="Times New Roman" pitchFamily="18" charset="0"/>
          </a:endParaRPr>
        </a:p>
      </dgm:t>
    </dgm:pt>
    <dgm:pt modelId="{D2258604-8B50-4D3D-8EE0-54F0FED2AA00}" type="parTrans" cxnId="{8209D752-790C-44E6-AECE-944AD89A2C19}">
      <dgm:prSet/>
      <dgm:spPr>
        <a:scene3d>
          <a:camera prst="orthographicFront"/>
          <a:lightRig rig="threePt" dir="t"/>
        </a:scene3d>
        <a:sp3d prstMaterial="matte">
          <a:bevelT/>
        </a:sp3d>
      </dgm:spPr>
      <dgm:t>
        <a:bodyPr/>
        <a:lstStyle/>
        <a:p>
          <a:endParaRPr lang="ru-RU">
            <a:ln>
              <a:noFill/>
            </a:ln>
          </a:endParaRPr>
        </a:p>
      </dgm:t>
    </dgm:pt>
    <dgm:pt modelId="{2E7E376B-4D57-4497-B5FD-728972A09EF5}" type="sibTrans" cxnId="{8209D752-790C-44E6-AECE-944AD89A2C19}">
      <dgm:prSet/>
      <dgm:spPr/>
      <dgm:t>
        <a:bodyPr/>
        <a:lstStyle/>
        <a:p>
          <a:endParaRPr lang="ru-RU">
            <a:ln>
              <a:noFill/>
            </a:ln>
          </a:endParaRPr>
        </a:p>
      </dgm:t>
    </dgm:pt>
    <dgm:pt modelId="{81B176AF-1B20-470E-BED1-31CDB81C0A4F}" type="pres">
      <dgm:prSet presAssocID="{4928883A-9BC5-4FB4-A77C-17FE6375C4D3}" presName="hierChild1" presStyleCnt="0">
        <dgm:presLayoutVars>
          <dgm:chPref val="1"/>
          <dgm:dir/>
          <dgm:animOne val="branch"/>
          <dgm:animLvl val="lvl"/>
          <dgm:resizeHandles/>
        </dgm:presLayoutVars>
      </dgm:prSet>
      <dgm:spPr/>
    </dgm:pt>
    <dgm:pt modelId="{1869DE09-2983-40B9-B6ED-63BE506EFDAA}" type="pres">
      <dgm:prSet presAssocID="{DAA8D3C6-C2B6-45DF-BCD4-6C268ACCAD4B}" presName="hierRoot1" presStyleCnt="0"/>
      <dgm:spPr>
        <a:scene3d>
          <a:camera prst="orthographicFront"/>
          <a:lightRig rig="threePt" dir="t"/>
        </a:scene3d>
        <a:sp3d>
          <a:bevelT/>
        </a:sp3d>
      </dgm:spPr>
    </dgm:pt>
    <dgm:pt modelId="{21F493DC-1722-44E6-854D-150696C57806}" type="pres">
      <dgm:prSet presAssocID="{DAA8D3C6-C2B6-45DF-BCD4-6C268ACCAD4B}" presName="composite" presStyleCnt="0"/>
      <dgm:spPr>
        <a:scene3d>
          <a:camera prst="orthographicFront"/>
          <a:lightRig rig="threePt" dir="t"/>
        </a:scene3d>
        <a:sp3d>
          <a:bevelT/>
        </a:sp3d>
      </dgm:spPr>
    </dgm:pt>
    <dgm:pt modelId="{617154CB-7B02-4342-A49F-FE6BFF9CD6C2}" type="pres">
      <dgm:prSet presAssocID="{DAA8D3C6-C2B6-45DF-BCD4-6C268ACCAD4B}" presName="background" presStyleLbl="node0" presStyleIdx="0" presStyleCnt="1"/>
      <dgm:spPr>
        <a:effectLst>
          <a:outerShdw blurRad="50800" dist="38100" dir="2700000" algn="tl" rotWithShape="0">
            <a:prstClr val="black">
              <a:alpha val="40000"/>
            </a:prstClr>
          </a:outerShdw>
        </a:effectLst>
        <a:scene3d>
          <a:camera prst="orthographicFront"/>
          <a:lightRig rig="threePt" dir="t"/>
        </a:scene3d>
        <a:sp3d prstMaterial="plastic">
          <a:bevelT w="120900" h="88900"/>
          <a:bevelB w="88900" h="31750" prst="angle"/>
        </a:sp3d>
      </dgm:spPr>
    </dgm:pt>
    <dgm:pt modelId="{7ED1B822-2DE2-4817-B023-443988DFA4CC}" type="pres">
      <dgm:prSet presAssocID="{DAA8D3C6-C2B6-45DF-BCD4-6C268ACCAD4B}" presName="text" presStyleLbl="fgAcc0" presStyleIdx="0" presStyleCnt="1" custScaleX="164595" custScaleY="85431">
        <dgm:presLayoutVars>
          <dgm:chPref val="3"/>
        </dgm:presLayoutVars>
      </dgm:prSet>
      <dgm:spPr/>
      <dgm:t>
        <a:bodyPr/>
        <a:lstStyle/>
        <a:p>
          <a:endParaRPr lang="ru-RU"/>
        </a:p>
      </dgm:t>
    </dgm:pt>
    <dgm:pt modelId="{3402C15E-A85B-4D84-B3AA-305AE1CAB55B}" type="pres">
      <dgm:prSet presAssocID="{DAA8D3C6-C2B6-45DF-BCD4-6C268ACCAD4B}" presName="hierChild2" presStyleCnt="0"/>
      <dgm:spPr>
        <a:scene3d>
          <a:camera prst="orthographicFront"/>
          <a:lightRig rig="threePt" dir="t"/>
        </a:scene3d>
        <a:sp3d>
          <a:bevelT/>
        </a:sp3d>
      </dgm:spPr>
    </dgm:pt>
    <dgm:pt modelId="{A162201C-7F4B-4A8A-9FE2-CB0F20469003}" type="pres">
      <dgm:prSet presAssocID="{103F11FD-5A3F-40AF-AA92-F193B80EE0D1}" presName="Name10" presStyleLbl="parChTrans1D2" presStyleIdx="0" presStyleCnt="3"/>
      <dgm:spPr/>
      <dgm:t>
        <a:bodyPr/>
        <a:lstStyle/>
        <a:p>
          <a:endParaRPr lang="ru-RU"/>
        </a:p>
      </dgm:t>
    </dgm:pt>
    <dgm:pt modelId="{9B029A3A-F70A-42E1-BC04-BCC4DBDE2B90}" type="pres">
      <dgm:prSet presAssocID="{372AB5D8-E11D-433E-AE53-B98BEF6B37CB}" presName="hierRoot2" presStyleCnt="0"/>
      <dgm:spPr>
        <a:scene3d>
          <a:camera prst="orthographicFront"/>
          <a:lightRig rig="threePt" dir="t"/>
        </a:scene3d>
        <a:sp3d>
          <a:bevelT/>
        </a:sp3d>
      </dgm:spPr>
    </dgm:pt>
    <dgm:pt modelId="{AB16EEE6-8D0C-4D76-B1D8-05185D83D713}" type="pres">
      <dgm:prSet presAssocID="{372AB5D8-E11D-433E-AE53-B98BEF6B37CB}" presName="composite2" presStyleCnt="0"/>
      <dgm:spPr>
        <a:scene3d>
          <a:camera prst="orthographicFront"/>
          <a:lightRig rig="threePt" dir="t"/>
        </a:scene3d>
        <a:sp3d>
          <a:bevelT/>
        </a:sp3d>
      </dgm:spPr>
    </dgm:pt>
    <dgm:pt modelId="{DA677EF6-5391-4AA0-B143-22AD3BFA3B0D}" type="pres">
      <dgm:prSet presAssocID="{372AB5D8-E11D-433E-AE53-B98BEF6B37CB}" presName="background2" presStyleLbl="node2" presStyleIdx="0" presStyleCnt="3"/>
      <dgm:spPr>
        <a:scene3d>
          <a:camera prst="orthographicFront"/>
          <a:lightRig rig="threePt" dir="t"/>
        </a:scene3d>
        <a:sp3d prstMaterial="plastic">
          <a:bevelT w="120900" h="88900"/>
          <a:bevelB w="88900" h="31750" prst="angle"/>
        </a:sp3d>
      </dgm:spPr>
    </dgm:pt>
    <dgm:pt modelId="{9562AC36-B4B0-4FB8-A9FB-57A2AE8D6F13}" type="pres">
      <dgm:prSet presAssocID="{372AB5D8-E11D-433E-AE53-B98BEF6B37CB}" presName="text2" presStyleLbl="fgAcc2" presStyleIdx="0" presStyleCnt="3" custScaleX="148014" custScaleY="72871" custLinFactNeighborX="-722" custLinFactNeighborY="4549">
        <dgm:presLayoutVars>
          <dgm:chPref val="3"/>
        </dgm:presLayoutVars>
      </dgm:prSet>
      <dgm:spPr/>
      <dgm:t>
        <a:bodyPr/>
        <a:lstStyle/>
        <a:p>
          <a:endParaRPr lang="ru-RU"/>
        </a:p>
      </dgm:t>
    </dgm:pt>
    <dgm:pt modelId="{8553AB77-FB2E-4DEA-8E27-134903A83572}" type="pres">
      <dgm:prSet presAssocID="{372AB5D8-E11D-433E-AE53-B98BEF6B37CB}" presName="hierChild3" presStyleCnt="0"/>
      <dgm:spPr>
        <a:scene3d>
          <a:camera prst="orthographicFront"/>
          <a:lightRig rig="threePt" dir="t"/>
        </a:scene3d>
        <a:sp3d>
          <a:bevelT/>
        </a:sp3d>
      </dgm:spPr>
    </dgm:pt>
    <dgm:pt modelId="{9ADA5C88-3739-4D48-91E6-DD7DD0CE24D9}" type="pres">
      <dgm:prSet presAssocID="{D3815AA0-DAE1-48CF-B6F6-9844457DA24B}" presName="Name10" presStyleLbl="parChTrans1D2" presStyleIdx="1" presStyleCnt="3"/>
      <dgm:spPr/>
      <dgm:t>
        <a:bodyPr/>
        <a:lstStyle/>
        <a:p>
          <a:endParaRPr lang="ru-RU"/>
        </a:p>
      </dgm:t>
    </dgm:pt>
    <dgm:pt modelId="{A503500C-CAEC-4925-8B89-A1499A0B08F3}" type="pres">
      <dgm:prSet presAssocID="{68BC98D8-E10C-4149-851B-7CFE382BFC65}" presName="hierRoot2" presStyleCnt="0"/>
      <dgm:spPr>
        <a:scene3d>
          <a:camera prst="orthographicFront"/>
          <a:lightRig rig="threePt" dir="t"/>
        </a:scene3d>
        <a:sp3d>
          <a:bevelT/>
        </a:sp3d>
      </dgm:spPr>
    </dgm:pt>
    <dgm:pt modelId="{30B7B1C2-966A-4022-9FA2-05D03F46FE69}" type="pres">
      <dgm:prSet presAssocID="{68BC98D8-E10C-4149-851B-7CFE382BFC65}" presName="composite2" presStyleCnt="0"/>
      <dgm:spPr>
        <a:scene3d>
          <a:camera prst="orthographicFront"/>
          <a:lightRig rig="threePt" dir="t"/>
        </a:scene3d>
        <a:sp3d>
          <a:bevelT/>
        </a:sp3d>
      </dgm:spPr>
    </dgm:pt>
    <dgm:pt modelId="{573551BC-EC48-4CD3-95B0-990256BBACB2}" type="pres">
      <dgm:prSet presAssocID="{68BC98D8-E10C-4149-851B-7CFE382BFC65}" presName="background2" presStyleLbl="node2" presStyleIdx="1" presStyleCnt="3"/>
      <dgm:spPr>
        <a:scene3d>
          <a:camera prst="orthographicFront"/>
          <a:lightRig rig="threePt" dir="t"/>
        </a:scene3d>
        <a:sp3d prstMaterial="plastic">
          <a:bevelT w="120900" h="88900"/>
          <a:bevelB w="88900" h="31750" prst="angle"/>
        </a:sp3d>
      </dgm:spPr>
    </dgm:pt>
    <dgm:pt modelId="{99F37F77-1D24-4A5B-BEC4-07B026C55191}" type="pres">
      <dgm:prSet presAssocID="{68BC98D8-E10C-4149-851B-7CFE382BFC65}" presName="text2" presStyleLbl="fgAcc2" presStyleIdx="1" presStyleCnt="3" custScaleX="148666" custScaleY="74883" custLinFactNeighborX="-712" custLinFactNeighborY="540">
        <dgm:presLayoutVars>
          <dgm:chPref val="3"/>
        </dgm:presLayoutVars>
      </dgm:prSet>
      <dgm:spPr/>
      <dgm:t>
        <a:bodyPr/>
        <a:lstStyle/>
        <a:p>
          <a:endParaRPr lang="ru-RU"/>
        </a:p>
      </dgm:t>
    </dgm:pt>
    <dgm:pt modelId="{0AEA3B60-9C57-4114-8A37-F98AF680406D}" type="pres">
      <dgm:prSet presAssocID="{68BC98D8-E10C-4149-851B-7CFE382BFC65}" presName="hierChild3" presStyleCnt="0"/>
      <dgm:spPr>
        <a:scene3d>
          <a:camera prst="orthographicFront"/>
          <a:lightRig rig="threePt" dir="t"/>
        </a:scene3d>
        <a:sp3d>
          <a:bevelT/>
        </a:sp3d>
      </dgm:spPr>
    </dgm:pt>
    <dgm:pt modelId="{DF70A9F2-D621-4730-BBE1-62D549B3AACB}" type="pres">
      <dgm:prSet presAssocID="{D2258604-8B50-4D3D-8EE0-54F0FED2AA00}" presName="Name10" presStyleLbl="parChTrans1D2" presStyleIdx="2" presStyleCnt="3"/>
      <dgm:spPr/>
      <dgm:t>
        <a:bodyPr/>
        <a:lstStyle/>
        <a:p>
          <a:endParaRPr lang="ru-RU"/>
        </a:p>
      </dgm:t>
    </dgm:pt>
    <dgm:pt modelId="{79929243-631F-40A5-992E-B166FC075EF0}" type="pres">
      <dgm:prSet presAssocID="{462D35A7-543C-40CB-B301-83DAAFFC6682}" presName="hierRoot2" presStyleCnt="0"/>
      <dgm:spPr>
        <a:scene3d>
          <a:camera prst="orthographicFront"/>
          <a:lightRig rig="threePt" dir="t"/>
        </a:scene3d>
        <a:sp3d>
          <a:bevelT/>
        </a:sp3d>
      </dgm:spPr>
    </dgm:pt>
    <dgm:pt modelId="{F4741A7C-9595-4870-A8E2-4B7BD89D3836}" type="pres">
      <dgm:prSet presAssocID="{462D35A7-543C-40CB-B301-83DAAFFC6682}" presName="composite2" presStyleCnt="0"/>
      <dgm:spPr>
        <a:scene3d>
          <a:camera prst="orthographicFront"/>
          <a:lightRig rig="threePt" dir="t"/>
        </a:scene3d>
        <a:sp3d>
          <a:bevelT/>
        </a:sp3d>
      </dgm:spPr>
    </dgm:pt>
    <dgm:pt modelId="{8EC05D09-F6C0-4E46-A596-AF391FD0DE31}" type="pres">
      <dgm:prSet presAssocID="{462D35A7-543C-40CB-B301-83DAAFFC6682}" presName="background2" presStyleLbl="node2" presStyleIdx="2" presStyleCnt="3"/>
      <dgm:spPr>
        <a:scene3d>
          <a:camera prst="orthographicFront"/>
          <a:lightRig rig="threePt" dir="t"/>
        </a:scene3d>
        <a:sp3d prstMaterial="plastic">
          <a:bevelT w="120900" h="88900"/>
          <a:bevelB w="88900" h="31750" prst="angle"/>
        </a:sp3d>
      </dgm:spPr>
    </dgm:pt>
    <dgm:pt modelId="{03147BD2-22B2-49A2-BF85-661DD0864F11}" type="pres">
      <dgm:prSet presAssocID="{462D35A7-543C-40CB-B301-83DAAFFC6682}" presName="text2" presStyleLbl="fgAcc2" presStyleIdx="2" presStyleCnt="3" custScaleX="143669" custScaleY="73164" custLinFactNeighborX="3041" custLinFactNeighborY="11394">
        <dgm:presLayoutVars>
          <dgm:chPref val="3"/>
        </dgm:presLayoutVars>
      </dgm:prSet>
      <dgm:spPr/>
      <dgm:t>
        <a:bodyPr/>
        <a:lstStyle/>
        <a:p>
          <a:endParaRPr lang="ru-RU"/>
        </a:p>
      </dgm:t>
    </dgm:pt>
    <dgm:pt modelId="{1D49F161-DF44-48D1-A4AE-C7D855FBD9A2}" type="pres">
      <dgm:prSet presAssocID="{462D35A7-543C-40CB-B301-83DAAFFC6682}" presName="hierChild3" presStyleCnt="0"/>
      <dgm:spPr>
        <a:scene3d>
          <a:camera prst="orthographicFront"/>
          <a:lightRig rig="threePt" dir="t"/>
        </a:scene3d>
        <a:sp3d>
          <a:bevelT/>
        </a:sp3d>
      </dgm:spPr>
    </dgm:pt>
  </dgm:ptLst>
  <dgm:cxnLst>
    <dgm:cxn modelId="{5C92A76A-968F-42CD-A57A-9E3219D8432A}" type="presOf" srcId="{103F11FD-5A3F-40AF-AA92-F193B80EE0D1}" destId="{A162201C-7F4B-4A8A-9FE2-CB0F20469003}" srcOrd="0" destOrd="0" presId="urn:microsoft.com/office/officeart/2005/8/layout/hierarchy1"/>
    <dgm:cxn modelId="{9441F473-4D1E-4DF7-BB8C-29818BB428ED}" type="presOf" srcId="{372AB5D8-E11D-433E-AE53-B98BEF6B37CB}" destId="{9562AC36-B4B0-4FB8-A9FB-57A2AE8D6F13}" srcOrd="0" destOrd="0" presId="urn:microsoft.com/office/officeart/2005/8/layout/hierarchy1"/>
    <dgm:cxn modelId="{2DAFA1AD-172E-47F6-A945-787C4D517731}" type="presOf" srcId="{DAA8D3C6-C2B6-45DF-BCD4-6C268ACCAD4B}" destId="{7ED1B822-2DE2-4817-B023-443988DFA4CC}" srcOrd="0" destOrd="0" presId="urn:microsoft.com/office/officeart/2005/8/layout/hierarchy1"/>
    <dgm:cxn modelId="{133FA5B9-054E-4399-9889-8E8BE814C05E}" type="presOf" srcId="{4928883A-9BC5-4FB4-A77C-17FE6375C4D3}" destId="{81B176AF-1B20-470E-BED1-31CDB81C0A4F}" srcOrd="0" destOrd="0" presId="urn:microsoft.com/office/officeart/2005/8/layout/hierarchy1"/>
    <dgm:cxn modelId="{7104FD59-CDDD-4FD8-9DF4-E526E6B393A1}" srcId="{DAA8D3C6-C2B6-45DF-BCD4-6C268ACCAD4B}" destId="{68BC98D8-E10C-4149-851B-7CFE382BFC65}" srcOrd="1" destOrd="0" parTransId="{D3815AA0-DAE1-48CF-B6F6-9844457DA24B}" sibTransId="{64DE58D4-742D-42CF-A5AA-D3916128D2FE}"/>
    <dgm:cxn modelId="{143763B5-DB56-41C1-AC25-66189162A5DE}" srcId="{4928883A-9BC5-4FB4-A77C-17FE6375C4D3}" destId="{DAA8D3C6-C2B6-45DF-BCD4-6C268ACCAD4B}" srcOrd="0" destOrd="0" parTransId="{EB646F3C-81C8-4DC6-8298-682CBBFA2328}" sibTransId="{ACA9B4FD-DC89-4A6D-8F30-3C9467B62E55}"/>
    <dgm:cxn modelId="{8209D752-790C-44E6-AECE-944AD89A2C19}" srcId="{DAA8D3C6-C2B6-45DF-BCD4-6C268ACCAD4B}" destId="{462D35A7-543C-40CB-B301-83DAAFFC6682}" srcOrd="2" destOrd="0" parTransId="{D2258604-8B50-4D3D-8EE0-54F0FED2AA00}" sibTransId="{2E7E376B-4D57-4497-B5FD-728972A09EF5}"/>
    <dgm:cxn modelId="{075D7EE7-8110-4474-80A7-C736B5B0D53A}" type="presOf" srcId="{462D35A7-543C-40CB-B301-83DAAFFC6682}" destId="{03147BD2-22B2-49A2-BF85-661DD0864F11}" srcOrd="0" destOrd="0" presId="urn:microsoft.com/office/officeart/2005/8/layout/hierarchy1"/>
    <dgm:cxn modelId="{A40E8246-5FBE-43DB-9A5C-96370AC12C57}" srcId="{DAA8D3C6-C2B6-45DF-BCD4-6C268ACCAD4B}" destId="{372AB5D8-E11D-433E-AE53-B98BEF6B37CB}" srcOrd="0" destOrd="0" parTransId="{103F11FD-5A3F-40AF-AA92-F193B80EE0D1}" sibTransId="{F7972FEB-EA24-4BD5-B223-BB6167870DAB}"/>
    <dgm:cxn modelId="{0A1E390E-CD90-4DF1-9167-576C569958D4}" type="presOf" srcId="{D2258604-8B50-4D3D-8EE0-54F0FED2AA00}" destId="{DF70A9F2-D621-4730-BBE1-62D549B3AACB}" srcOrd="0" destOrd="0" presId="urn:microsoft.com/office/officeart/2005/8/layout/hierarchy1"/>
    <dgm:cxn modelId="{7BBCFACD-4C52-46E8-A144-6B392313C7B8}" type="presOf" srcId="{68BC98D8-E10C-4149-851B-7CFE382BFC65}" destId="{99F37F77-1D24-4A5B-BEC4-07B026C55191}" srcOrd="0" destOrd="0" presId="urn:microsoft.com/office/officeart/2005/8/layout/hierarchy1"/>
    <dgm:cxn modelId="{BD13386D-5E63-46AD-BBF3-AB909B57DDDA}" type="presOf" srcId="{D3815AA0-DAE1-48CF-B6F6-9844457DA24B}" destId="{9ADA5C88-3739-4D48-91E6-DD7DD0CE24D9}" srcOrd="0" destOrd="0" presId="urn:microsoft.com/office/officeart/2005/8/layout/hierarchy1"/>
    <dgm:cxn modelId="{861FC376-E990-4DE3-847A-1F69A630E50A}" type="presParOf" srcId="{81B176AF-1B20-470E-BED1-31CDB81C0A4F}" destId="{1869DE09-2983-40B9-B6ED-63BE506EFDAA}" srcOrd="0" destOrd="0" presId="urn:microsoft.com/office/officeart/2005/8/layout/hierarchy1"/>
    <dgm:cxn modelId="{49CEF690-B66F-4AEE-8B48-D80D95CF21A0}" type="presParOf" srcId="{1869DE09-2983-40B9-B6ED-63BE506EFDAA}" destId="{21F493DC-1722-44E6-854D-150696C57806}" srcOrd="0" destOrd="0" presId="urn:microsoft.com/office/officeart/2005/8/layout/hierarchy1"/>
    <dgm:cxn modelId="{C34C8804-CFA7-41A6-A798-F68F3D0F9619}" type="presParOf" srcId="{21F493DC-1722-44E6-854D-150696C57806}" destId="{617154CB-7B02-4342-A49F-FE6BFF9CD6C2}" srcOrd="0" destOrd="0" presId="urn:microsoft.com/office/officeart/2005/8/layout/hierarchy1"/>
    <dgm:cxn modelId="{7D1B7B59-F634-4CC8-A770-9EBB4F473F2D}" type="presParOf" srcId="{21F493DC-1722-44E6-854D-150696C57806}" destId="{7ED1B822-2DE2-4817-B023-443988DFA4CC}" srcOrd="1" destOrd="0" presId="urn:microsoft.com/office/officeart/2005/8/layout/hierarchy1"/>
    <dgm:cxn modelId="{BE471323-DBE6-414E-9104-1C6997D7FC33}" type="presParOf" srcId="{1869DE09-2983-40B9-B6ED-63BE506EFDAA}" destId="{3402C15E-A85B-4D84-B3AA-305AE1CAB55B}" srcOrd="1" destOrd="0" presId="urn:microsoft.com/office/officeart/2005/8/layout/hierarchy1"/>
    <dgm:cxn modelId="{451877F0-95AF-4231-8DC9-6B20A641D676}" type="presParOf" srcId="{3402C15E-A85B-4D84-B3AA-305AE1CAB55B}" destId="{A162201C-7F4B-4A8A-9FE2-CB0F20469003}" srcOrd="0" destOrd="0" presId="urn:microsoft.com/office/officeart/2005/8/layout/hierarchy1"/>
    <dgm:cxn modelId="{09ED5240-9E3B-4B27-B749-EFBE26A24049}" type="presParOf" srcId="{3402C15E-A85B-4D84-B3AA-305AE1CAB55B}" destId="{9B029A3A-F70A-42E1-BC04-BCC4DBDE2B90}" srcOrd="1" destOrd="0" presId="urn:microsoft.com/office/officeart/2005/8/layout/hierarchy1"/>
    <dgm:cxn modelId="{D58790A9-9069-4A78-BFAE-BD55B290A898}" type="presParOf" srcId="{9B029A3A-F70A-42E1-BC04-BCC4DBDE2B90}" destId="{AB16EEE6-8D0C-4D76-B1D8-05185D83D713}" srcOrd="0" destOrd="0" presId="urn:microsoft.com/office/officeart/2005/8/layout/hierarchy1"/>
    <dgm:cxn modelId="{7EA6CBCE-8663-48D8-A34E-F1B9AF2E9C98}" type="presParOf" srcId="{AB16EEE6-8D0C-4D76-B1D8-05185D83D713}" destId="{DA677EF6-5391-4AA0-B143-22AD3BFA3B0D}" srcOrd="0" destOrd="0" presId="urn:microsoft.com/office/officeart/2005/8/layout/hierarchy1"/>
    <dgm:cxn modelId="{AA9ECFBB-ED19-4F7E-909C-14DB8ED4BA4D}" type="presParOf" srcId="{AB16EEE6-8D0C-4D76-B1D8-05185D83D713}" destId="{9562AC36-B4B0-4FB8-A9FB-57A2AE8D6F13}" srcOrd="1" destOrd="0" presId="urn:microsoft.com/office/officeart/2005/8/layout/hierarchy1"/>
    <dgm:cxn modelId="{A1EA410C-83D6-42D1-8E37-6EEE774B4B06}" type="presParOf" srcId="{9B029A3A-F70A-42E1-BC04-BCC4DBDE2B90}" destId="{8553AB77-FB2E-4DEA-8E27-134903A83572}" srcOrd="1" destOrd="0" presId="urn:microsoft.com/office/officeart/2005/8/layout/hierarchy1"/>
    <dgm:cxn modelId="{4A45E603-CAA6-4DEF-92F7-34D4CE8C9C20}" type="presParOf" srcId="{3402C15E-A85B-4D84-B3AA-305AE1CAB55B}" destId="{9ADA5C88-3739-4D48-91E6-DD7DD0CE24D9}" srcOrd="2" destOrd="0" presId="urn:microsoft.com/office/officeart/2005/8/layout/hierarchy1"/>
    <dgm:cxn modelId="{1C06CE5C-6448-47FE-8CBC-B5D481EC2283}" type="presParOf" srcId="{3402C15E-A85B-4D84-B3AA-305AE1CAB55B}" destId="{A503500C-CAEC-4925-8B89-A1499A0B08F3}" srcOrd="3" destOrd="0" presId="urn:microsoft.com/office/officeart/2005/8/layout/hierarchy1"/>
    <dgm:cxn modelId="{E1B18154-D6C0-444D-8E80-D5E18CF86C48}" type="presParOf" srcId="{A503500C-CAEC-4925-8B89-A1499A0B08F3}" destId="{30B7B1C2-966A-4022-9FA2-05D03F46FE69}" srcOrd="0" destOrd="0" presId="urn:microsoft.com/office/officeart/2005/8/layout/hierarchy1"/>
    <dgm:cxn modelId="{CDDF2CA0-315E-4477-95BC-304BA4DBD023}" type="presParOf" srcId="{30B7B1C2-966A-4022-9FA2-05D03F46FE69}" destId="{573551BC-EC48-4CD3-95B0-990256BBACB2}" srcOrd="0" destOrd="0" presId="urn:microsoft.com/office/officeart/2005/8/layout/hierarchy1"/>
    <dgm:cxn modelId="{4BD62034-67E4-47A0-95A0-42D98E403C0E}" type="presParOf" srcId="{30B7B1C2-966A-4022-9FA2-05D03F46FE69}" destId="{99F37F77-1D24-4A5B-BEC4-07B026C55191}" srcOrd="1" destOrd="0" presId="urn:microsoft.com/office/officeart/2005/8/layout/hierarchy1"/>
    <dgm:cxn modelId="{32963E17-23CA-4935-AED9-687FD4D0FB61}" type="presParOf" srcId="{A503500C-CAEC-4925-8B89-A1499A0B08F3}" destId="{0AEA3B60-9C57-4114-8A37-F98AF680406D}" srcOrd="1" destOrd="0" presId="urn:microsoft.com/office/officeart/2005/8/layout/hierarchy1"/>
    <dgm:cxn modelId="{E9219E6A-D2CF-419C-B56E-7C0C949F14DE}" type="presParOf" srcId="{3402C15E-A85B-4D84-B3AA-305AE1CAB55B}" destId="{DF70A9F2-D621-4730-BBE1-62D549B3AACB}" srcOrd="4" destOrd="0" presId="urn:microsoft.com/office/officeart/2005/8/layout/hierarchy1"/>
    <dgm:cxn modelId="{EF783222-CAB3-409E-B858-019BABD9B3F7}" type="presParOf" srcId="{3402C15E-A85B-4D84-B3AA-305AE1CAB55B}" destId="{79929243-631F-40A5-992E-B166FC075EF0}" srcOrd="5" destOrd="0" presId="urn:microsoft.com/office/officeart/2005/8/layout/hierarchy1"/>
    <dgm:cxn modelId="{749B7C66-E201-4F59-BEB8-D2BBDE64F71C}" type="presParOf" srcId="{79929243-631F-40A5-992E-B166FC075EF0}" destId="{F4741A7C-9595-4870-A8E2-4B7BD89D3836}" srcOrd="0" destOrd="0" presId="urn:microsoft.com/office/officeart/2005/8/layout/hierarchy1"/>
    <dgm:cxn modelId="{BF7C2FBF-4F3E-44CD-8001-0E627B315BE3}" type="presParOf" srcId="{F4741A7C-9595-4870-A8E2-4B7BD89D3836}" destId="{8EC05D09-F6C0-4E46-A596-AF391FD0DE31}" srcOrd="0" destOrd="0" presId="urn:microsoft.com/office/officeart/2005/8/layout/hierarchy1"/>
    <dgm:cxn modelId="{6FDF5C90-F1F7-4E8F-A4BD-1C45831CC2F2}" type="presParOf" srcId="{F4741A7C-9595-4870-A8E2-4B7BD89D3836}" destId="{03147BD2-22B2-49A2-BF85-661DD0864F11}" srcOrd="1" destOrd="0" presId="urn:microsoft.com/office/officeart/2005/8/layout/hierarchy1"/>
    <dgm:cxn modelId="{B0836A15-8C34-4543-9401-860AE9EAF710}" type="presParOf" srcId="{79929243-631F-40A5-992E-B166FC075EF0}" destId="{1D49F161-DF44-48D1-A4AE-C7D855FBD9A2}"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928883A-9BC5-4FB4-A77C-17FE6375C4D3}" type="doc">
      <dgm:prSet loTypeId="urn:microsoft.com/office/officeart/2005/8/layout/hierarchy1" loCatId="hierarchy" qsTypeId="urn:microsoft.com/office/officeart/2005/8/quickstyle/3d2" qsCatId="3D" csTypeId="urn:microsoft.com/office/officeart/2005/8/colors/colorful3" csCatId="colorful" phldr="1"/>
      <dgm:spPr>
        <a:scene3d>
          <a:camera prst="orthographicFront">
            <a:rot lat="0" lon="0" rev="0"/>
          </a:camera>
          <a:lightRig rig="glow" dir="t">
            <a:rot lat="0" lon="0" rev="4800000"/>
          </a:lightRig>
        </a:scene3d>
      </dgm:spPr>
    </dgm:pt>
    <dgm:pt modelId="{DAA8D3C6-C2B6-45DF-BCD4-6C268ACCAD4B}">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z="152400" prstMaterial="matte">
          <a:bevelT w="127000" h="63500"/>
        </a:sp3d>
      </dgm:spPr>
      <dgm:t>
        <a:bodyPr/>
        <a:lstStyle/>
        <a:p>
          <a:pPr marR="0" algn="ctr" rtl="0"/>
          <a:r>
            <a:rPr lang="ru-RU" sz="1200" b="1">
              <a:latin typeface="Times New Roman" pitchFamily="18" charset="0"/>
              <a:cs typeface="Times New Roman" pitchFamily="18" charset="0"/>
            </a:rPr>
            <a:t>Родной </a:t>
          </a:r>
          <a:endParaRPr lang="ru-RU" sz="1200">
            <a:latin typeface="Times New Roman" pitchFamily="18" charset="0"/>
            <a:cs typeface="Times New Roman" pitchFamily="18" charset="0"/>
          </a:endParaRPr>
        </a:p>
        <a:p>
          <a:pPr algn="ctr"/>
          <a:r>
            <a:rPr lang="ru-RU" sz="1200" b="1">
              <a:latin typeface="Times New Roman" pitchFamily="18" charset="0"/>
              <a:cs typeface="Times New Roman" pitchFamily="18" charset="0"/>
            </a:rPr>
            <a:t>край</a:t>
          </a:r>
          <a:endParaRPr lang="ru-RU" sz="1200" b="1" i="0" u="none" strike="noStrike" baseline="0" smtClean="0">
            <a:latin typeface="Times New Roman" pitchFamily="18" charset="0"/>
            <a:cs typeface="Times New Roman" pitchFamily="18" charset="0"/>
          </a:endParaRPr>
        </a:p>
      </dgm:t>
    </dgm:pt>
    <dgm:pt modelId="{EB646F3C-81C8-4DC6-8298-682CBBFA2328}" type="parTrans" cxnId="{143763B5-DB56-41C1-AC25-66189162A5DE}">
      <dgm:prSet/>
      <dgm:spPr/>
      <dgm:t>
        <a:bodyPr/>
        <a:lstStyle/>
        <a:p>
          <a:endParaRPr lang="ru-RU" sz="800">
            <a:latin typeface="Times New Roman" pitchFamily="18" charset="0"/>
            <a:cs typeface="Times New Roman" pitchFamily="18" charset="0"/>
          </a:endParaRPr>
        </a:p>
      </dgm:t>
    </dgm:pt>
    <dgm:pt modelId="{ACA9B4FD-DC89-4A6D-8F30-3C9467B62E55}" type="sibTrans" cxnId="{143763B5-DB56-41C1-AC25-66189162A5DE}">
      <dgm:prSet/>
      <dgm:spPr/>
      <dgm:t>
        <a:bodyPr/>
        <a:lstStyle/>
        <a:p>
          <a:endParaRPr lang="ru-RU" sz="800">
            <a:latin typeface="Times New Roman" pitchFamily="18" charset="0"/>
            <a:cs typeface="Times New Roman" pitchFamily="18" charset="0"/>
          </a:endParaRPr>
        </a:p>
      </dgm:t>
    </dgm:pt>
    <dgm:pt modelId="{372AB5D8-E11D-433E-AE53-B98BEF6B37CB}">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z="152400" prstMaterial="matte">
          <a:bevelT w="127000" h="63500"/>
        </a:sp3d>
      </dgm:spPr>
      <dgm:t>
        <a:bodyPr/>
        <a:lstStyle/>
        <a:p>
          <a:pPr marR="0" algn="ctr" rtl="0"/>
          <a:r>
            <a:rPr lang="ru-RU" sz="1050" b="1">
              <a:latin typeface="Times New Roman" pitchFamily="18" charset="0"/>
              <a:cs typeface="Times New Roman" pitchFamily="18" charset="0"/>
            </a:rPr>
            <a:t>Мир природы</a:t>
          </a:r>
          <a:endParaRPr lang="ru-RU" sz="1050">
            <a:latin typeface="Times New Roman" pitchFamily="18" charset="0"/>
            <a:cs typeface="Times New Roman" pitchFamily="18" charset="0"/>
          </a:endParaRPr>
        </a:p>
        <a:p>
          <a:pPr algn="ctr"/>
          <a:r>
            <a:rPr lang="ru-RU" sz="1050" b="1">
              <a:latin typeface="Times New Roman" pitchFamily="18" charset="0"/>
              <a:cs typeface="Times New Roman" pitchFamily="18" charset="0"/>
            </a:rPr>
            <a:t>(ландшафт, история возникновения</a:t>
          </a:r>
          <a:r>
            <a:rPr lang="ru-RU" sz="1200" b="1">
              <a:latin typeface="Times New Roman" pitchFamily="18" charset="0"/>
              <a:cs typeface="Times New Roman" pitchFamily="18" charset="0"/>
            </a:rPr>
            <a:t>)</a:t>
          </a:r>
          <a:endParaRPr lang="ru-RU" sz="1200" b="1" i="0" u="none" strike="noStrike" baseline="0" smtClean="0">
            <a:latin typeface="Times New Roman" pitchFamily="18" charset="0"/>
            <a:cs typeface="Times New Roman" pitchFamily="18" charset="0"/>
          </a:endParaRPr>
        </a:p>
      </dgm:t>
    </dgm:pt>
    <dgm:pt modelId="{103F11FD-5A3F-40AF-AA92-F193B80EE0D1}" type="parTrans" cxnId="{A40E8246-5FBE-43DB-9A5C-96370AC12C57}">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z="-40000" prstMaterial="matte">
          <a:bevelT w="127000" h="63500"/>
        </a:sp3d>
      </dgm:spPr>
      <dgm:t>
        <a:bodyPr/>
        <a:lstStyle/>
        <a:p>
          <a:endParaRPr lang="ru-RU" sz="800">
            <a:latin typeface="Times New Roman" pitchFamily="18" charset="0"/>
            <a:cs typeface="Times New Roman" pitchFamily="18" charset="0"/>
          </a:endParaRPr>
        </a:p>
      </dgm:t>
    </dgm:pt>
    <dgm:pt modelId="{F7972FEB-EA24-4BD5-B223-BB6167870DAB}" type="sibTrans" cxnId="{A40E8246-5FBE-43DB-9A5C-96370AC12C57}">
      <dgm:prSet/>
      <dgm:spPr/>
      <dgm:t>
        <a:bodyPr/>
        <a:lstStyle/>
        <a:p>
          <a:endParaRPr lang="ru-RU" sz="800">
            <a:latin typeface="Times New Roman" pitchFamily="18" charset="0"/>
            <a:cs typeface="Times New Roman" pitchFamily="18" charset="0"/>
          </a:endParaRPr>
        </a:p>
      </dgm:t>
    </dgm:pt>
    <dgm:pt modelId="{68BC98D8-E10C-4149-851B-7CFE382BFC65}">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z="152400" prstMaterial="matte">
          <a:bevelT w="127000" h="63500"/>
        </a:sp3d>
      </dgm:spPr>
      <dgm:t>
        <a:bodyPr/>
        <a:lstStyle/>
        <a:p>
          <a:pPr marR="0" algn="ctr" rtl="0"/>
          <a:r>
            <a:rPr lang="ru-RU" sz="1050" b="1">
              <a:latin typeface="Times New Roman" pitchFamily="18" charset="0"/>
              <a:cs typeface="Times New Roman" pitchFamily="18" charset="0"/>
            </a:rPr>
            <a:t>Деятельность   человека   (архитектура,труд, промышленность)</a:t>
          </a:r>
          <a:endParaRPr lang="ru-RU" sz="1050" smtClean="0">
            <a:latin typeface="Times New Roman" pitchFamily="18" charset="0"/>
            <a:cs typeface="Times New Roman" pitchFamily="18" charset="0"/>
          </a:endParaRPr>
        </a:p>
      </dgm:t>
    </dgm:pt>
    <dgm:pt modelId="{D3815AA0-DAE1-48CF-B6F6-9844457DA24B}" type="parTrans" cxnId="{7104FD59-CDDD-4FD8-9DF4-E526E6B393A1}">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z="-40000" prstMaterial="matte">
          <a:bevelT w="127000" h="63500"/>
        </a:sp3d>
      </dgm:spPr>
      <dgm:t>
        <a:bodyPr/>
        <a:lstStyle/>
        <a:p>
          <a:endParaRPr lang="ru-RU" sz="800">
            <a:latin typeface="Times New Roman" pitchFamily="18" charset="0"/>
            <a:cs typeface="Times New Roman" pitchFamily="18" charset="0"/>
          </a:endParaRPr>
        </a:p>
      </dgm:t>
    </dgm:pt>
    <dgm:pt modelId="{64DE58D4-742D-42CF-A5AA-D3916128D2FE}" type="sibTrans" cxnId="{7104FD59-CDDD-4FD8-9DF4-E526E6B393A1}">
      <dgm:prSet/>
      <dgm:spPr/>
      <dgm:t>
        <a:bodyPr/>
        <a:lstStyle/>
        <a:p>
          <a:endParaRPr lang="ru-RU" sz="800">
            <a:latin typeface="Times New Roman" pitchFamily="18" charset="0"/>
            <a:cs typeface="Times New Roman" pitchFamily="18" charset="0"/>
          </a:endParaRPr>
        </a:p>
      </dgm:t>
    </dgm:pt>
    <dgm:pt modelId="{462D35A7-543C-40CB-B301-83DAAFFC6682}">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z="152400" prstMaterial="matte">
          <a:bevelT w="127000" h="63500"/>
        </a:sp3d>
      </dgm:spPr>
      <dgm:t>
        <a:bodyPr/>
        <a:lstStyle/>
        <a:p>
          <a:r>
            <a:rPr lang="ru-RU" sz="1050" b="1">
              <a:latin typeface="Times New Roman" pitchFamily="18" charset="0"/>
              <a:cs typeface="Times New Roman" pitchFamily="18" charset="0"/>
            </a:rPr>
            <a:t>Культурный облик края (искусство, промыслы)</a:t>
          </a:r>
          <a:endParaRPr lang="ru-RU" sz="1050">
            <a:latin typeface="Times New Roman" pitchFamily="18" charset="0"/>
            <a:cs typeface="Times New Roman" pitchFamily="18" charset="0"/>
          </a:endParaRPr>
        </a:p>
      </dgm:t>
    </dgm:pt>
    <dgm:pt modelId="{D2258604-8B50-4D3D-8EE0-54F0FED2AA00}" type="parTrans" cxnId="{8209D752-790C-44E6-AECE-944AD89A2C19}">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z="-40000" prstMaterial="matte">
          <a:bevelT w="127000" h="63500"/>
        </a:sp3d>
      </dgm:spPr>
      <dgm:t>
        <a:bodyPr/>
        <a:lstStyle/>
        <a:p>
          <a:endParaRPr lang="ru-RU"/>
        </a:p>
      </dgm:t>
    </dgm:pt>
    <dgm:pt modelId="{2E7E376B-4D57-4497-B5FD-728972A09EF5}" type="sibTrans" cxnId="{8209D752-790C-44E6-AECE-944AD89A2C19}">
      <dgm:prSet/>
      <dgm:spPr/>
      <dgm:t>
        <a:bodyPr/>
        <a:lstStyle/>
        <a:p>
          <a:endParaRPr lang="ru-RU"/>
        </a:p>
      </dgm:t>
    </dgm:pt>
    <dgm:pt modelId="{30F828DE-8CB4-43EC-97CE-9637EF7248F0}">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z="152400" prstMaterial="matte">
          <a:bevelT w="127000" h="63500"/>
        </a:sp3d>
      </dgm:spPr>
      <dgm:t>
        <a:bodyPr/>
        <a:lstStyle/>
        <a:p>
          <a:r>
            <a:rPr lang="ru-RU" sz="1050" b="1">
              <a:latin typeface="Times New Roman" pitchFamily="18" charset="0"/>
              <a:cs typeface="Times New Roman" pitchFamily="18" charset="0"/>
            </a:rPr>
            <a:t>Практическая ценность природы (ландшафт)</a:t>
          </a:r>
          <a:endParaRPr lang="ru-RU" sz="1050">
            <a:latin typeface="Times New Roman" pitchFamily="18" charset="0"/>
            <a:cs typeface="Times New Roman" pitchFamily="18" charset="0"/>
          </a:endParaRPr>
        </a:p>
      </dgm:t>
    </dgm:pt>
    <dgm:pt modelId="{A8F175EF-54C7-44BD-A9EE-FADAF7BD01BC}" type="parTrans" cxnId="{14278C4B-F6A3-449C-B467-B35830B55228}">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z="-40000" prstMaterial="matte">
          <a:bevelT w="127000" h="63500"/>
        </a:sp3d>
      </dgm:spPr>
      <dgm:t>
        <a:bodyPr/>
        <a:lstStyle/>
        <a:p>
          <a:endParaRPr lang="ru-RU"/>
        </a:p>
      </dgm:t>
    </dgm:pt>
    <dgm:pt modelId="{EAFB7907-662C-4F5B-B17C-7D77E3CDF794}" type="sibTrans" cxnId="{14278C4B-F6A3-449C-B467-B35830B55228}">
      <dgm:prSet/>
      <dgm:spPr/>
      <dgm:t>
        <a:bodyPr/>
        <a:lstStyle/>
        <a:p>
          <a:endParaRPr lang="ru-RU"/>
        </a:p>
      </dgm:t>
    </dgm:pt>
    <dgm:pt modelId="{C341836C-F8C9-4A63-B0D5-AB608C721926}">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z="152400" prstMaterial="matte">
          <a:bevelT w="127000" h="63500"/>
        </a:sp3d>
      </dgm:spPr>
      <dgm:t>
        <a:bodyPr/>
        <a:lstStyle/>
        <a:p>
          <a:r>
            <a:rPr lang="ru-RU" sz="1050" b="1">
              <a:latin typeface="Times New Roman" pitchFamily="18" charset="0"/>
              <a:cs typeface="Times New Roman" pitchFamily="18" charset="0"/>
            </a:rPr>
            <a:t>Преобразующая</a:t>
          </a:r>
          <a:endParaRPr lang="ru-RU" sz="1050">
            <a:latin typeface="Times New Roman" pitchFamily="18" charset="0"/>
            <a:cs typeface="Times New Roman" pitchFamily="18" charset="0"/>
          </a:endParaRPr>
        </a:p>
        <a:p>
          <a:r>
            <a:rPr lang="ru-RU" sz="1050" b="1">
              <a:latin typeface="Times New Roman" pitchFamily="18" charset="0"/>
              <a:cs typeface="Times New Roman" pitchFamily="18" charset="0"/>
            </a:rPr>
            <a:t>роль деятельности человека</a:t>
          </a:r>
          <a:endParaRPr lang="ru-RU" sz="1050">
            <a:latin typeface="Times New Roman" pitchFamily="18" charset="0"/>
            <a:cs typeface="Times New Roman" pitchFamily="18" charset="0"/>
          </a:endParaRPr>
        </a:p>
      </dgm:t>
    </dgm:pt>
    <dgm:pt modelId="{9E8B6109-7D05-4652-9FC4-E820BF139422}" type="parTrans" cxnId="{D5780552-1C51-485B-8708-40749E652D8E}">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z="-40000" prstMaterial="matte">
          <a:bevelT w="127000" h="63500"/>
        </a:sp3d>
      </dgm:spPr>
      <dgm:t>
        <a:bodyPr/>
        <a:lstStyle/>
        <a:p>
          <a:endParaRPr lang="ru-RU"/>
        </a:p>
      </dgm:t>
    </dgm:pt>
    <dgm:pt modelId="{AEDC410C-689C-4F7F-B939-BCF14110CD42}" type="sibTrans" cxnId="{D5780552-1C51-485B-8708-40749E652D8E}">
      <dgm:prSet/>
      <dgm:spPr/>
      <dgm:t>
        <a:bodyPr/>
        <a:lstStyle/>
        <a:p>
          <a:endParaRPr lang="ru-RU"/>
        </a:p>
      </dgm:t>
    </dgm:pt>
    <dgm:pt modelId="{CC133E23-CA26-4367-A382-C648E48ACECE}">
      <dgm:prSet cust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z="152400" prstMaterial="matte">
          <a:bevelT w="127000" h="63500"/>
        </a:sp3d>
      </dgm:spPr>
      <dgm:t>
        <a:bodyPr/>
        <a:lstStyle/>
        <a:p>
          <a:endParaRPr lang="ru-RU" sz="1000" b="1">
            <a:latin typeface="Times New Roman" pitchFamily="18" charset="0"/>
            <a:cs typeface="Times New Roman" pitchFamily="18" charset="0"/>
          </a:endParaRPr>
        </a:p>
        <a:p>
          <a:r>
            <a:rPr lang="ru-RU" sz="1050" b="1">
              <a:latin typeface="Times New Roman" pitchFamily="18" charset="0"/>
              <a:cs typeface="Times New Roman" pitchFamily="18" charset="0"/>
            </a:rPr>
            <a:t>Результат деятельности человека</a:t>
          </a:r>
          <a:endParaRPr lang="ru-RU" sz="1050">
            <a:latin typeface="Times New Roman" pitchFamily="18" charset="0"/>
            <a:cs typeface="Times New Roman" pitchFamily="18" charset="0"/>
          </a:endParaRPr>
        </a:p>
        <a:p>
          <a:endParaRPr lang="ru-RU" sz="900"/>
        </a:p>
      </dgm:t>
    </dgm:pt>
    <dgm:pt modelId="{58DDDA9D-A358-41AE-B326-B7FA6588DB8D}" type="parTrans" cxnId="{FD599F76-98DB-4B0B-B8E4-0EEC12927A92}">
      <dgm:prSet/>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z="-40000" prstMaterial="matte">
          <a:bevelT w="127000" h="63500"/>
        </a:sp3d>
      </dgm:spPr>
      <dgm:t>
        <a:bodyPr/>
        <a:lstStyle/>
        <a:p>
          <a:endParaRPr lang="ru-RU"/>
        </a:p>
      </dgm:t>
    </dgm:pt>
    <dgm:pt modelId="{D0FBEB05-DB4A-4ACE-92B1-B676F06FCC58}" type="sibTrans" cxnId="{FD599F76-98DB-4B0B-B8E4-0EEC12927A92}">
      <dgm:prSet/>
      <dgm:spPr/>
      <dgm:t>
        <a:bodyPr/>
        <a:lstStyle/>
        <a:p>
          <a:endParaRPr lang="ru-RU"/>
        </a:p>
      </dgm:t>
    </dgm:pt>
    <dgm:pt modelId="{81B176AF-1B20-470E-BED1-31CDB81C0A4F}" type="pres">
      <dgm:prSet presAssocID="{4928883A-9BC5-4FB4-A77C-17FE6375C4D3}" presName="hierChild1" presStyleCnt="0">
        <dgm:presLayoutVars>
          <dgm:chPref val="1"/>
          <dgm:dir/>
          <dgm:animOne val="branch"/>
          <dgm:animLvl val="lvl"/>
          <dgm:resizeHandles/>
        </dgm:presLayoutVars>
      </dgm:prSet>
      <dgm:spPr/>
    </dgm:pt>
    <dgm:pt modelId="{1869DE09-2983-40B9-B6ED-63BE506EFDAA}" type="pres">
      <dgm:prSet presAssocID="{DAA8D3C6-C2B6-45DF-BCD4-6C268ACCAD4B}" presName="hierRoot1"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21F493DC-1722-44E6-854D-150696C57806}" type="pres">
      <dgm:prSet presAssocID="{DAA8D3C6-C2B6-45DF-BCD4-6C268ACCAD4B}" presName="composite"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617154CB-7B02-4342-A49F-FE6BFF9CD6C2}" type="pres">
      <dgm:prSet presAssocID="{DAA8D3C6-C2B6-45DF-BCD4-6C268ACCAD4B}" presName="background" presStyleLbl="node0" presStyleIdx="0" presStyleCnt="1"/>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7ED1B822-2DE2-4817-B023-443988DFA4CC}" type="pres">
      <dgm:prSet presAssocID="{DAA8D3C6-C2B6-45DF-BCD4-6C268ACCAD4B}" presName="text" presStyleLbl="fgAcc0" presStyleIdx="0" presStyleCnt="1" custScaleX="184617">
        <dgm:presLayoutVars>
          <dgm:chPref val="3"/>
        </dgm:presLayoutVars>
      </dgm:prSet>
      <dgm:spPr/>
      <dgm:t>
        <a:bodyPr/>
        <a:lstStyle/>
        <a:p>
          <a:endParaRPr lang="ru-RU"/>
        </a:p>
      </dgm:t>
    </dgm:pt>
    <dgm:pt modelId="{3402C15E-A85B-4D84-B3AA-305AE1CAB55B}" type="pres">
      <dgm:prSet presAssocID="{DAA8D3C6-C2B6-45DF-BCD4-6C268ACCAD4B}" presName="hierChild2"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A162201C-7F4B-4A8A-9FE2-CB0F20469003}" type="pres">
      <dgm:prSet presAssocID="{103F11FD-5A3F-40AF-AA92-F193B80EE0D1}" presName="Name10" presStyleLbl="parChTrans1D2" presStyleIdx="0" presStyleCnt="3"/>
      <dgm:spPr/>
      <dgm:t>
        <a:bodyPr/>
        <a:lstStyle/>
        <a:p>
          <a:endParaRPr lang="ru-RU"/>
        </a:p>
      </dgm:t>
    </dgm:pt>
    <dgm:pt modelId="{9B029A3A-F70A-42E1-BC04-BCC4DBDE2B90}" type="pres">
      <dgm:prSet presAssocID="{372AB5D8-E11D-433E-AE53-B98BEF6B37CB}" presName="hierRoot2"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AB16EEE6-8D0C-4D76-B1D8-05185D83D713}" type="pres">
      <dgm:prSet presAssocID="{372AB5D8-E11D-433E-AE53-B98BEF6B37CB}" presName="composite2"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DA677EF6-5391-4AA0-B143-22AD3BFA3B0D}" type="pres">
      <dgm:prSet presAssocID="{372AB5D8-E11D-433E-AE53-B98BEF6B37CB}" presName="background2" presStyleLbl="node2" presStyleIdx="0" presStyleCnt="3"/>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9562AC36-B4B0-4FB8-A9FB-57A2AE8D6F13}" type="pres">
      <dgm:prSet presAssocID="{372AB5D8-E11D-433E-AE53-B98BEF6B37CB}" presName="text2" presStyleLbl="fgAcc2" presStyleIdx="0" presStyleCnt="3" custScaleX="177123" custLinFactNeighborX="-722" custLinFactNeighborY="4549">
        <dgm:presLayoutVars>
          <dgm:chPref val="3"/>
        </dgm:presLayoutVars>
      </dgm:prSet>
      <dgm:spPr/>
      <dgm:t>
        <a:bodyPr/>
        <a:lstStyle/>
        <a:p>
          <a:endParaRPr lang="ru-RU"/>
        </a:p>
      </dgm:t>
    </dgm:pt>
    <dgm:pt modelId="{8553AB77-FB2E-4DEA-8E27-134903A83572}" type="pres">
      <dgm:prSet presAssocID="{372AB5D8-E11D-433E-AE53-B98BEF6B37CB}" presName="hierChild3"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EA7B1F2E-71C4-447E-9194-8973C80B1E4B}" type="pres">
      <dgm:prSet presAssocID="{A8F175EF-54C7-44BD-A9EE-FADAF7BD01BC}" presName="Name17" presStyleLbl="parChTrans1D3" presStyleIdx="0" presStyleCnt="3"/>
      <dgm:spPr/>
      <dgm:t>
        <a:bodyPr/>
        <a:lstStyle/>
        <a:p>
          <a:endParaRPr lang="ru-RU"/>
        </a:p>
      </dgm:t>
    </dgm:pt>
    <dgm:pt modelId="{846B174F-316E-4B66-AEE1-5B2B93B76527}" type="pres">
      <dgm:prSet presAssocID="{30F828DE-8CB4-43EC-97CE-9637EF7248F0}" presName="hierRoot3"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10D6B566-99B6-4E86-BB95-CEF8EF673943}" type="pres">
      <dgm:prSet presAssocID="{30F828DE-8CB4-43EC-97CE-9637EF7248F0}" presName="composite3"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ED877926-0E6B-4706-AF37-9651EDC56D69}" type="pres">
      <dgm:prSet presAssocID="{30F828DE-8CB4-43EC-97CE-9637EF7248F0}" presName="background3" presStyleLbl="node3" presStyleIdx="0" presStyleCnt="3"/>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5EEFC280-041D-41E3-ADD1-294A2267121B}" type="pres">
      <dgm:prSet presAssocID="{30F828DE-8CB4-43EC-97CE-9637EF7248F0}" presName="text3" presStyleLbl="fgAcc3" presStyleIdx="0" presStyleCnt="3" custScaleX="147565">
        <dgm:presLayoutVars>
          <dgm:chPref val="3"/>
        </dgm:presLayoutVars>
      </dgm:prSet>
      <dgm:spPr/>
      <dgm:t>
        <a:bodyPr/>
        <a:lstStyle/>
        <a:p>
          <a:endParaRPr lang="ru-RU"/>
        </a:p>
      </dgm:t>
    </dgm:pt>
    <dgm:pt modelId="{EBEF2334-8207-4824-A69F-BF7BDCFE1BC8}" type="pres">
      <dgm:prSet presAssocID="{30F828DE-8CB4-43EC-97CE-9637EF7248F0}" presName="hierChild4"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9ADA5C88-3739-4D48-91E6-DD7DD0CE24D9}" type="pres">
      <dgm:prSet presAssocID="{D3815AA0-DAE1-48CF-B6F6-9844457DA24B}" presName="Name10" presStyleLbl="parChTrans1D2" presStyleIdx="1" presStyleCnt="3"/>
      <dgm:spPr/>
      <dgm:t>
        <a:bodyPr/>
        <a:lstStyle/>
        <a:p>
          <a:endParaRPr lang="ru-RU"/>
        </a:p>
      </dgm:t>
    </dgm:pt>
    <dgm:pt modelId="{A503500C-CAEC-4925-8B89-A1499A0B08F3}" type="pres">
      <dgm:prSet presAssocID="{68BC98D8-E10C-4149-851B-7CFE382BFC65}" presName="hierRoot2"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30B7B1C2-966A-4022-9FA2-05D03F46FE69}" type="pres">
      <dgm:prSet presAssocID="{68BC98D8-E10C-4149-851B-7CFE382BFC65}" presName="composite2"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573551BC-EC48-4CD3-95B0-990256BBACB2}" type="pres">
      <dgm:prSet presAssocID="{68BC98D8-E10C-4149-851B-7CFE382BFC65}" presName="background2" presStyleLbl="node2" presStyleIdx="1" presStyleCnt="3"/>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99F37F77-1D24-4A5B-BEC4-07B026C55191}" type="pres">
      <dgm:prSet presAssocID="{68BC98D8-E10C-4149-851B-7CFE382BFC65}" presName="text2" presStyleLbl="fgAcc2" presStyleIdx="1" presStyleCnt="3" custScaleX="170228" custLinFactNeighborX="602" custLinFactNeighborY="1896">
        <dgm:presLayoutVars>
          <dgm:chPref val="3"/>
        </dgm:presLayoutVars>
      </dgm:prSet>
      <dgm:spPr/>
      <dgm:t>
        <a:bodyPr/>
        <a:lstStyle/>
        <a:p>
          <a:endParaRPr lang="ru-RU"/>
        </a:p>
      </dgm:t>
    </dgm:pt>
    <dgm:pt modelId="{0AEA3B60-9C57-4114-8A37-F98AF680406D}" type="pres">
      <dgm:prSet presAssocID="{68BC98D8-E10C-4149-851B-7CFE382BFC65}" presName="hierChild3"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304DA360-EBB8-4D84-982B-9B5C48A25326}" type="pres">
      <dgm:prSet presAssocID="{9E8B6109-7D05-4652-9FC4-E820BF139422}" presName="Name17" presStyleLbl="parChTrans1D3" presStyleIdx="1" presStyleCnt="3"/>
      <dgm:spPr/>
      <dgm:t>
        <a:bodyPr/>
        <a:lstStyle/>
        <a:p>
          <a:endParaRPr lang="ru-RU"/>
        </a:p>
      </dgm:t>
    </dgm:pt>
    <dgm:pt modelId="{1FB3F765-AA43-48B9-A33B-6D8B23B25962}" type="pres">
      <dgm:prSet presAssocID="{C341836C-F8C9-4A63-B0D5-AB608C721926}" presName="hierRoot3"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9DCA0BE0-3076-4678-A601-9ED0B45CC27F}" type="pres">
      <dgm:prSet presAssocID="{C341836C-F8C9-4A63-B0D5-AB608C721926}" presName="composite3"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316F19CA-30ED-4D84-B5CA-F5379FB83CFC}" type="pres">
      <dgm:prSet presAssocID="{C341836C-F8C9-4A63-B0D5-AB608C721926}" presName="background3" presStyleLbl="node3" presStyleIdx="1" presStyleCnt="3"/>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B2EE05F2-4562-4073-8C1C-019A740F0B70}" type="pres">
      <dgm:prSet presAssocID="{C341836C-F8C9-4A63-B0D5-AB608C721926}" presName="text3" presStyleLbl="fgAcc3" presStyleIdx="1" presStyleCnt="3" custScaleX="151788">
        <dgm:presLayoutVars>
          <dgm:chPref val="3"/>
        </dgm:presLayoutVars>
      </dgm:prSet>
      <dgm:spPr/>
      <dgm:t>
        <a:bodyPr/>
        <a:lstStyle/>
        <a:p>
          <a:endParaRPr lang="ru-RU"/>
        </a:p>
      </dgm:t>
    </dgm:pt>
    <dgm:pt modelId="{895645E2-8A12-473A-8F42-D62FD80D9A28}" type="pres">
      <dgm:prSet presAssocID="{C341836C-F8C9-4A63-B0D5-AB608C721926}" presName="hierChild4"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DF70A9F2-D621-4730-BBE1-62D549B3AACB}" type="pres">
      <dgm:prSet presAssocID="{D2258604-8B50-4D3D-8EE0-54F0FED2AA00}" presName="Name10" presStyleLbl="parChTrans1D2" presStyleIdx="2" presStyleCnt="3"/>
      <dgm:spPr/>
      <dgm:t>
        <a:bodyPr/>
        <a:lstStyle/>
        <a:p>
          <a:endParaRPr lang="ru-RU"/>
        </a:p>
      </dgm:t>
    </dgm:pt>
    <dgm:pt modelId="{79929243-631F-40A5-992E-B166FC075EF0}" type="pres">
      <dgm:prSet presAssocID="{462D35A7-543C-40CB-B301-83DAAFFC6682}" presName="hierRoot2"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F4741A7C-9595-4870-A8E2-4B7BD89D3836}" type="pres">
      <dgm:prSet presAssocID="{462D35A7-543C-40CB-B301-83DAAFFC6682}" presName="composite2"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8EC05D09-F6C0-4E46-A596-AF391FD0DE31}" type="pres">
      <dgm:prSet presAssocID="{462D35A7-543C-40CB-B301-83DAAFFC6682}" presName="background2" presStyleLbl="node2" presStyleIdx="2" presStyleCnt="3"/>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03147BD2-22B2-49A2-BF85-661DD0864F11}" type="pres">
      <dgm:prSet presAssocID="{462D35A7-543C-40CB-B301-83DAAFFC6682}" presName="text2" presStyleLbl="fgAcc2" presStyleIdx="2" presStyleCnt="3" custScaleX="126302" custLinFactNeighborY="3412">
        <dgm:presLayoutVars>
          <dgm:chPref val="3"/>
        </dgm:presLayoutVars>
      </dgm:prSet>
      <dgm:spPr/>
      <dgm:t>
        <a:bodyPr/>
        <a:lstStyle/>
        <a:p>
          <a:endParaRPr lang="ru-RU"/>
        </a:p>
      </dgm:t>
    </dgm:pt>
    <dgm:pt modelId="{1D49F161-DF44-48D1-A4AE-C7D855FBD9A2}" type="pres">
      <dgm:prSet presAssocID="{462D35A7-543C-40CB-B301-83DAAFFC6682}" presName="hierChild3"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3D21CBA7-0E57-4332-9B93-86BBBB24A6B8}" type="pres">
      <dgm:prSet presAssocID="{58DDDA9D-A358-41AE-B326-B7FA6588DB8D}" presName="Name17" presStyleLbl="parChTrans1D3" presStyleIdx="2" presStyleCnt="3"/>
      <dgm:spPr/>
      <dgm:t>
        <a:bodyPr/>
        <a:lstStyle/>
        <a:p>
          <a:endParaRPr lang="ru-RU"/>
        </a:p>
      </dgm:t>
    </dgm:pt>
    <dgm:pt modelId="{563D1AA7-2782-4B57-9141-E75064FD5394}" type="pres">
      <dgm:prSet presAssocID="{CC133E23-CA26-4367-A382-C648E48ACECE}" presName="hierRoot3"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628ACDB4-6AD8-4722-B165-A53E6EB6EFF7}" type="pres">
      <dgm:prSet presAssocID="{CC133E23-CA26-4367-A382-C648E48ACECE}" presName="composite3"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921539BD-B4B5-4557-B7D4-34CDFD464887}" type="pres">
      <dgm:prSet presAssocID="{CC133E23-CA26-4367-A382-C648E48ACECE}" presName="background3" presStyleLbl="node3" presStyleIdx="2" presStyleCnt="3"/>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 modelId="{B3EED0FD-E294-4F0E-80FA-CA665A9BE939}" type="pres">
      <dgm:prSet presAssocID="{CC133E23-CA26-4367-A382-C648E48ACECE}" presName="text3" presStyleLbl="fgAcc3" presStyleIdx="2" presStyleCnt="3" custScaleX="134415" custLinFactNeighborX="2946" custLinFactNeighborY="30">
        <dgm:presLayoutVars>
          <dgm:chPref val="3"/>
        </dgm:presLayoutVars>
      </dgm:prSet>
      <dgm:spPr/>
      <dgm:t>
        <a:bodyPr/>
        <a:lstStyle/>
        <a:p>
          <a:endParaRPr lang="ru-RU"/>
        </a:p>
      </dgm:t>
    </dgm:pt>
    <dgm:pt modelId="{9FDC4E08-4985-432C-B223-25DCF837A8AE}" type="pres">
      <dgm:prSet presAssocID="{CC133E23-CA26-4367-A382-C648E48ACECE}" presName="hierChild4" presStyleCnt="0"/>
      <dgm:spPr>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dgm:spPr>
    </dgm:pt>
  </dgm:ptLst>
  <dgm:cxnLst>
    <dgm:cxn modelId="{340F03ED-E292-4F85-B92A-9AB870F974F5}" type="presOf" srcId="{9E8B6109-7D05-4652-9FC4-E820BF139422}" destId="{304DA360-EBB8-4D84-982B-9B5C48A25326}" srcOrd="0" destOrd="0" presId="urn:microsoft.com/office/officeart/2005/8/layout/hierarchy1"/>
    <dgm:cxn modelId="{A40E8246-5FBE-43DB-9A5C-96370AC12C57}" srcId="{DAA8D3C6-C2B6-45DF-BCD4-6C268ACCAD4B}" destId="{372AB5D8-E11D-433E-AE53-B98BEF6B37CB}" srcOrd="0" destOrd="0" parTransId="{103F11FD-5A3F-40AF-AA92-F193B80EE0D1}" sibTransId="{F7972FEB-EA24-4BD5-B223-BB6167870DAB}"/>
    <dgm:cxn modelId="{5CB88F5D-F62F-43FF-8037-0C5F196569D1}" type="presOf" srcId="{4928883A-9BC5-4FB4-A77C-17FE6375C4D3}" destId="{81B176AF-1B20-470E-BED1-31CDB81C0A4F}" srcOrd="0" destOrd="0" presId="urn:microsoft.com/office/officeart/2005/8/layout/hierarchy1"/>
    <dgm:cxn modelId="{C222DF2D-C557-49FB-83E6-434708999E86}" type="presOf" srcId="{C341836C-F8C9-4A63-B0D5-AB608C721926}" destId="{B2EE05F2-4562-4073-8C1C-019A740F0B70}" srcOrd="0" destOrd="0" presId="urn:microsoft.com/office/officeart/2005/8/layout/hierarchy1"/>
    <dgm:cxn modelId="{7104FD59-CDDD-4FD8-9DF4-E526E6B393A1}" srcId="{DAA8D3C6-C2B6-45DF-BCD4-6C268ACCAD4B}" destId="{68BC98D8-E10C-4149-851B-7CFE382BFC65}" srcOrd="1" destOrd="0" parTransId="{D3815AA0-DAE1-48CF-B6F6-9844457DA24B}" sibTransId="{64DE58D4-742D-42CF-A5AA-D3916128D2FE}"/>
    <dgm:cxn modelId="{CD2D2B2E-0240-4A94-A8C9-1D6DFC7A34B5}" type="presOf" srcId="{58DDDA9D-A358-41AE-B326-B7FA6588DB8D}" destId="{3D21CBA7-0E57-4332-9B93-86BBBB24A6B8}" srcOrd="0" destOrd="0" presId="urn:microsoft.com/office/officeart/2005/8/layout/hierarchy1"/>
    <dgm:cxn modelId="{14278C4B-F6A3-449C-B467-B35830B55228}" srcId="{372AB5D8-E11D-433E-AE53-B98BEF6B37CB}" destId="{30F828DE-8CB4-43EC-97CE-9637EF7248F0}" srcOrd="0" destOrd="0" parTransId="{A8F175EF-54C7-44BD-A9EE-FADAF7BD01BC}" sibTransId="{EAFB7907-662C-4F5B-B17C-7D77E3CDF794}"/>
    <dgm:cxn modelId="{99E058DF-13CF-4BE0-944B-9FC8CACA62BC}" type="presOf" srcId="{372AB5D8-E11D-433E-AE53-B98BEF6B37CB}" destId="{9562AC36-B4B0-4FB8-A9FB-57A2AE8D6F13}" srcOrd="0" destOrd="0" presId="urn:microsoft.com/office/officeart/2005/8/layout/hierarchy1"/>
    <dgm:cxn modelId="{2EE8C067-B92C-4BD6-BF8F-A7AB5FD79AEC}" type="presOf" srcId="{CC133E23-CA26-4367-A382-C648E48ACECE}" destId="{B3EED0FD-E294-4F0E-80FA-CA665A9BE939}" srcOrd="0" destOrd="0" presId="urn:microsoft.com/office/officeart/2005/8/layout/hierarchy1"/>
    <dgm:cxn modelId="{5D78E7A5-32A5-4256-B980-BFA18BB19A88}" type="presOf" srcId="{DAA8D3C6-C2B6-45DF-BCD4-6C268ACCAD4B}" destId="{7ED1B822-2DE2-4817-B023-443988DFA4CC}" srcOrd="0" destOrd="0" presId="urn:microsoft.com/office/officeart/2005/8/layout/hierarchy1"/>
    <dgm:cxn modelId="{FD599F76-98DB-4B0B-B8E4-0EEC12927A92}" srcId="{462D35A7-543C-40CB-B301-83DAAFFC6682}" destId="{CC133E23-CA26-4367-A382-C648E48ACECE}" srcOrd="0" destOrd="0" parTransId="{58DDDA9D-A358-41AE-B326-B7FA6588DB8D}" sibTransId="{D0FBEB05-DB4A-4ACE-92B1-B676F06FCC58}"/>
    <dgm:cxn modelId="{234DA87D-7375-482A-9448-AA7192EE0C16}" type="presOf" srcId="{103F11FD-5A3F-40AF-AA92-F193B80EE0D1}" destId="{A162201C-7F4B-4A8A-9FE2-CB0F20469003}" srcOrd="0" destOrd="0" presId="urn:microsoft.com/office/officeart/2005/8/layout/hierarchy1"/>
    <dgm:cxn modelId="{20C30F8B-0E42-4AFF-BF9D-B612FBE405A0}" type="presOf" srcId="{A8F175EF-54C7-44BD-A9EE-FADAF7BD01BC}" destId="{EA7B1F2E-71C4-447E-9194-8973C80B1E4B}" srcOrd="0" destOrd="0" presId="urn:microsoft.com/office/officeart/2005/8/layout/hierarchy1"/>
    <dgm:cxn modelId="{39618AC2-5FD5-4804-96C2-8762CF8699F1}" type="presOf" srcId="{462D35A7-543C-40CB-B301-83DAAFFC6682}" destId="{03147BD2-22B2-49A2-BF85-661DD0864F11}" srcOrd="0" destOrd="0" presId="urn:microsoft.com/office/officeart/2005/8/layout/hierarchy1"/>
    <dgm:cxn modelId="{F9CF3D1C-17F3-4AEB-A61B-DC8E87D1D409}" type="presOf" srcId="{30F828DE-8CB4-43EC-97CE-9637EF7248F0}" destId="{5EEFC280-041D-41E3-ADD1-294A2267121B}" srcOrd="0" destOrd="0" presId="urn:microsoft.com/office/officeart/2005/8/layout/hierarchy1"/>
    <dgm:cxn modelId="{63823304-B493-4B66-A0A3-F90EA6A3B3A1}" type="presOf" srcId="{D3815AA0-DAE1-48CF-B6F6-9844457DA24B}" destId="{9ADA5C88-3739-4D48-91E6-DD7DD0CE24D9}" srcOrd="0" destOrd="0" presId="urn:microsoft.com/office/officeart/2005/8/layout/hierarchy1"/>
    <dgm:cxn modelId="{68C9C344-9609-4AAB-B8C8-52CB112E858C}" type="presOf" srcId="{68BC98D8-E10C-4149-851B-7CFE382BFC65}" destId="{99F37F77-1D24-4A5B-BEC4-07B026C55191}" srcOrd="0" destOrd="0" presId="urn:microsoft.com/office/officeart/2005/8/layout/hierarchy1"/>
    <dgm:cxn modelId="{8209D752-790C-44E6-AECE-944AD89A2C19}" srcId="{DAA8D3C6-C2B6-45DF-BCD4-6C268ACCAD4B}" destId="{462D35A7-543C-40CB-B301-83DAAFFC6682}" srcOrd="2" destOrd="0" parTransId="{D2258604-8B50-4D3D-8EE0-54F0FED2AA00}" sibTransId="{2E7E376B-4D57-4497-B5FD-728972A09EF5}"/>
    <dgm:cxn modelId="{D5780552-1C51-485B-8708-40749E652D8E}" srcId="{68BC98D8-E10C-4149-851B-7CFE382BFC65}" destId="{C341836C-F8C9-4A63-B0D5-AB608C721926}" srcOrd="0" destOrd="0" parTransId="{9E8B6109-7D05-4652-9FC4-E820BF139422}" sibTransId="{AEDC410C-689C-4F7F-B939-BCF14110CD42}"/>
    <dgm:cxn modelId="{148D04A7-1D5B-4F14-AEBE-A7F21819A17E}" type="presOf" srcId="{D2258604-8B50-4D3D-8EE0-54F0FED2AA00}" destId="{DF70A9F2-D621-4730-BBE1-62D549B3AACB}" srcOrd="0" destOrd="0" presId="urn:microsoft.com/office/officeart/2005/8/layout/hierarchy1"/>
    <dgm:cxn modelId="{143763B5-DB56-41C1-AC25-66189162A5DE}" srcId="{4928883A-9BC5-4FB4-A77C-17FE6375C4D3}" destId="{DAA8D3C6-C2B6-45DF-BCD4-6C268ACCAD4B}" srcOrd="0" destOrd="0" parTransId="{EB646F3C-81C8-4DC6-8298-682CBBFA2328}" sibTransId="{ACA9B4FD-DC89-4A6D-8F30-3C9467B62E55}"/>
    <dgm:cxn modelId="{7224A637-75B3-4B51-BBB8-BD8DAFD02BB8}" type="presParOf" srcId="{81B176AF-1B20-470E-BED1-31CDB81C0A4F}" destId="{1869DE09-2983-40B9-B6ED-63BE506EFDAA}" srcOrd="0" destOrd="0" presId="urn:microsoft.com/office/officeart/2005/8/layout/hierarchy1"/>
    <dgm:cxn modelId="{D2B5A686-681B-43DD-B747-63A34A3E41E6}" type="presParOf" srcId="{1869DE09-2983-40B9-B6ED-63BE506EFDAA}" destId="{21F493DC-1722-44E6-854D-150696C57806}" srcOrd="0" destOrd="0" presId="urn:microsoft.com/office/officeart/2005/8/layout/hierarchy1"/>
    <dgm:cxn modelId="{A5996C17-A50E-40F6-B3FE-2BA6B9F10D70}" type="presParOf" srcId="{21F493DC-1722-44E6-854D-150696C57806}" destId="{617154CB-7B02-4342-A49F-FE6BFF9CD6C2}" srcOrd="0" destOrd="0" presId="urn:microsoft.com/office/officeart/2005/8/layout/hierarchy1"/>
    <dgm:cxn modelId="{E5A18EDD-7FAA-4626-BFFC-9784539864AC}" type="presParOf" srcId="{21F493DC-1722-44E6-854D-150696C57806}" destId="{7ED1B822-2DE2-4817-B023-443988DFA4CC}" srcOrd="1" destOrd="0" presId="urn:microsoft.com/office/officeart/2005/8/layout/hierarchy1"/>
    <dgm:cxn modelId="{7370A22D-B5D4-4A76-93B4-861AD6A04DB5}" type="presParOf" srcId="{1869DE09-2983-40B9-B6ED-63BE506EFDAA}" destId="{3402C15E-A85B-4D84-B3AA-305AE1CAB55B}" srcOrd="1" destOrd="0" presId="urn:microsoft.com/office/officeart/2005/8/layout/hierarchy1"/>
    <dgm:cxn modelId="{8B27F811-AE00-450F-9A8A-B77F8228FFCF}" type="presParOf" srcId="{3402C15E-A85B-4D84-B3AA-305AE1CAB55B}" destId="{A162201C-7F4B-4A8A-9FE2-CB0F20469003}" srcOrd="0" destOrd="0" presId="urn:microsoft.com/office/officeart/2005/8/layout/hierarchy1"/>
    <dgm:cxn modelId="{7C1CA240-926A-4D8A-8EEE-2BEE1D62F51E}" type="presParOf" srcId="{3402C15E-A85B-4D84-B3AA-305AE1CAB55B}" destId="{9B029A3A-F70A-42E1-BC04-BCC4DBDE2B90}" srcOrd="1" destOrd="0" presId="urn:microsoft.com/office/officeart/2005/8/layout/hierarchy1"/>
    <dgm:cxn modelId="{CFEDB06A-E72A-44B9-B848-57F4C0921108}" type="presParOf" srcId="{9B029A3A-F70A-42E1-BC04-BCC4DBDE2B90}" destId="{AB16EEE6-8D0C-4D76-B1D8-05185D83D713}" srcOrd="0" destOrd="0" presId="urn:microsoft.com/office/officeart/2005/8/layout/hierarchy1"/>
    <dgm:cxn modelId="{CB5846F2-7EDE-4AF7-A935-8AC88B6EDAB3}" type="presParOf" srcId="{AB16EEE6-8D0C-4D76-B1D8-05185D83D713}" destId="{DA677EF6-5391-4AA0-B143-22AD3BFA3B0D}" srcOrd="0" destOrd="0" presId="urn:microsoft.com/office/officeart/2005/8/layout/hierarchy1"/>
    <dgm:cxn modelId="{4F409B85-BE62-49A8-B749-D768827C8834}" type="presParOf" srcId="{AB16EEE6-8D0C-4D76-B1D8-05185D83D713}" destId="{9562AC36-B4B0-4FB8-A9FB-57A2AE8D6F13}" srcOrd="1" destOrd="0" presId="urn:microsoft.com/office/officeart/2005/8/layout/hierarchy1"/>
    <dgm:cxn modelId="{832EE416-6209-4A49-9D81-FE4BF5429B5B}" type="presParOf" srcId="{9B029A3A-F70A-42E1-BC04-BCC4DBDE2B90}" destId="{8553AB77-FB2E-4DEA-8E27-134903A83572}" srcOrd="1" destOrd="0" presId="urn:microsoft.com/office/officeart/2005/8/layout/hierarchy1"/>
    <dgm:cxn modelId="{3586D162-73EB-4138-9065-9226DAD481B0}" type="presParOf" srcId="{8553AB77-FB2E-4DEA-8E27-134903A83572}" destId="{EA7B1F2E-71C4-447E-9194-8973C80B1E4B}" srcOrd="0" destOrd="0" presId="urn:microsoft.com/office/officeart/2005/8/layout/hierarchy1"/>
    <dgm:cxn modelId="{F744ADE5-F2E3-4F0B-9D8E-0E646801A704}" type="presParOf" srcId="{8553AB77-FB2E-4DEA-8E27-134903A83572}" destId="{846B174F-316E-4B66-AEE1-5B2B93B76527}" srcOrd="1" destOrd="0" presId="urn:microsoft.com/office/officeart/2005/8/layout/hierarchy1"/>
    <dgm:cxn modelId="{C9DAD397-C2F4-481C-A14D-80183686FB60}" type="presParOf" srcId="{846B174F-316E-4B66-AEE1-5B2B93B76527}" destId="{10D6B566-99B6-4E86-BB95-CEF8EF673943}" srcOrd="0" destOrd="0" presId="urn:microsoft.com/office/officeart/2005/8/layout/hierarchy1"/>
    <dgm:cxn modelId="{49F0635E-D9A0-4BB5-B19A-47CD6EC71438}" type="presParOf" srcId="{10D6B566-99B6-4E86-BB95-CEF8EF673943}" destId="{ED877926-0E6B-4706-AF37-9651EDC56D69}" srcOrd="0" destOrd="0" presId="urn:microsoft.com/office/officeart/2005/8/layout/hierarchy1"/>
    <dgm:cxn modelId="{4E7FE0BF-B082-4A03-8D41-786A3A24FAD1}" type="presParOf" srcId="{10D6B566-99B6-4E86-BB95-CEF8EF673943}" destId="{5EEFC280-041D-41E3-ADD1-294A2267121B}" srcOrd="1" destOrd="0" presId="urn:microsoft.com/office/officeart/2005/8/layout/hierarchy1"/>
    <dgm:cxn modelId="{34FAB69C-E048-47F4-AE42-4B98E2700B88}" type="presParOf" srcId="{846B174F-316E-4B66-AEE1-5B2B93B76527}" destId="{EBEF2334-8207-4824-A69F-BF7BDCFE1BC8}" srcOrd="1" destOrd="0" presId="urn:microsoft.com/office/officeart/2005/8/layout/hierarchy1"/>
    <dgm:cxn modelId="{3C0CACBF-304F-4A65-BAAC-A1390F60057F}" type="presParOf" srcId="{3402C15E-A85B-4D84-B3AA-305AE1CAB55B}" destId="{9ADA5C88-3739-4D48-91E6-DD7DD0CE24D9}" srcOrd="2" destOrd="0" presId="urn:microsoft.com/office/officeart/2005/8/layout/hierarchy1"/>
    <dgm:cxn modelId="{BBF532EA-E545-47E9-978F-9733A26F66C7}" type="presParOf" srcId="{3402C15E-A85B-4D84-B3AA-305AE1CAB55B}" destId="{A503500C-CAEC-4925-8B89-A1499A0B08F3}" srcOrd="3" destOrd="0" presId="urn:microsoft.com/office/officeart/2005/8/layout/hierarchy1"/>
    <dgm:cxn modelId="{196A49C9-0DCD-47E4-968E-682B345C1B51}" type="presParOf" srcId="{A503500C-CAEC-4925-8B89-A1499A0B08F3}" destId="{30B7B1C2-966A-4022-9FA2-05D03F46FE69}" srcOrd="0" destOrd="0" presId="urn:microsoft.com/office/officeart/2005/8/layout/hierarchy1"/>
    <dgm:cxn modelId="{1C99B03F-E752-42F0-818F-11FC966D2CA8}" type="presParOf" srcId="{30B7B1C2-966A-4022-9FA2-05D03F46FE69}" destId="{573551BC-EC48-4CD3-95B0-990256BBACB2}" srcOrd="0" destOrd="0" presId="urn:microsoft.com/office/officeart/2005/8/layout/hierarchy1"/>
    <dgm:cxn modelId="{44138BE9-F458-4C1F-9234-F95965AD9209}" type="presParOf" srcId="{30B7B1C2-966A-4022-9FA2-05D03F46FE69}" destId="{99F37F77-1D24-4A5B-BEC4-07B026C55191}" srcOrd="1" destOrd="0" presId="urn:microsoft.com/office/officeart/2005/8/layout/hierarchy1"/>
    <dgm:cxn modelId="{D06AC5A0-759F-4EA5-803A-0F94DAB4BE7B}" type="presParOf" srcId="{A503500C-CAEC-4925-8B89-A1499A0B08F3}" destId="{0AEA3B60-9C57-4114-8A37-F98AF680406D}" srcOrd="1" destOrd="0" presId="urn:microsoft.com/office/officeart/2005/8/layout/hierarchy1"/>
    <dgm:cxn modelId="{7F334987-7829-4B3C-89AE-7B5DC37B2FCE}" type="presParOf" srcId="{0AEA3B60-9C57-4114-8A37-F98AF680406D}" destId="{304DA360-EBB8-4D84-982B-9B5C48A25326}" srcOrd="0" destOrd="0" presId="urn:microsoft.com/office/officeart/2005/8/layout/hierarchy1"/>
    <dgm:cxn modelId="{E4D481FA-4B3E-4C92-977B-3F842EF1572D}" type="presParOf" srcId="{0AEA3B60-9C57-4114-8A37-F98AF680406D}" destId="{1FB3F765-AA43-48B9-A33B-6D8B23B25962}" srcOrd="1" destOrd="0" presId="urn:microsoft.com/office/officeart/2005/8/layout/hierarchy1"/>
    <dgm:cxn modelId="{EA0C8441-2575-43CC-8CB9-1BA9F5036B3C}" type="presParOf" srcId="{1FB3F765-AA43-48B9-A33B-6D8B23B25962}" destId="{9DCA0BE0-3076-4678-A601-9ED0B45CC27F}" srcOrd="0" destOrd="0" presId="urn:microsoft.com/office/officeart/2005/8/layout/hierarchy1"/>
    <dgm:cxn modelId="{545FD9CE-AE93-4B1C-8D8E-065AF26B63A2}" type="presParOf" srcId="{9DCA0BE0-3076-4678-A601-9ED0B45CC27F}" destId="{316F19CA-30ED-4D84-B5CA-F5379FB83CFC}" srcOrd="0" destOrd="0" presId="urn:microsoft.com/office/officeart/2005/8/layout/hierarchy1"/>
    <dgm:cxn modelId="{1ADCBB3B-4884-4C00-8CCA-F53FEF88BCF7}" type="presParOf" srcId="{9DCA0BE0-3076-4678-A601-9ED0B45CC27F}" destId="{B2EE05F2-4562-4073-8C1C-019A740F0B70}" srcOrd="1" destOrd="0" presId="urn:microsoft.com/office/officeart/2005/8/layout/hierarchy1"/>
    <dgm:cxn modelId="{42B075C5-1881-4661-BD6E-F33137AC5308}" type="presParOf" srcId="{1FB3F765-AA43-48B9-A33B-6D8B23B25962}" destId="{895645E2-8A12-473A-8F42-D62FD80D9A28}" srcOrd="1" destOrd="0" presId="urn:microsoft.com/office/officeart/2005/8/layout/hierarchy1"/>
    <dgm:cxn modelId="{6D6D3C9A-5A63-4349-83CA-1C0845B224E9}" type="presParOf" srcId="{3402C15E-A85B-4D84-B3AA-305AE1CAB55B}" destId="{DF70A9F2-D621-4730-BBE1-62D549B3AACB}" srcOrd="4" destOrd="0" presId="urn:microsoft.com/office/officeart/2005/8/layout/hierarchy1"/>
    <dgm:cxn modelId="{5C0CE328-3BAD-4EC9-A704-01564EEB67B4}" type="presParOf" srcId="{3402C15E-A85B-4D84-B3AA-305AE1CAB55B}" destId="{79929243-631F-40A5-992E-B166FC075EF0}" srcOrd="5" destOrd="0" presId="urn:microsoft.com/office/officeart/2005/8/layout/hierarchy1"/>
    <dgm:cxn modelId="{FE698B6E-6CF3-4CDC-8D64-6A4BC27F5AEE}" type="presParOf" srcId="{79929243-631F-40A5-992E-B166FC075EF0}" destId="{F4741A7C-9595-4870-A8E2-4B7BD89D3836}" srcOrd="0" destOrd="0" presId="urn:microsoft.com/office/officeart/2005/8/layout/hierarchy1"/>
    <dgm:cxn modelId="{AC026FBA-E9B3-47F4-8C9C-13BFB6F041FB}" type="presParOf" srcId="{F4741A7C-9595-4870-A8E2-4B7BD89D3836}" destId="{8EC05D09-F6C0-4E46-A596-AF391FD0DE31}" srcOrd="0" destOrd="0" presId="urn:microsoft.com/office/officeart/2005/8/layout/hierarchy1"/>
    <dgm:cxn modelId="{C0022357-D804-45A2-B223-9952D9EF7316}" type="presParOf" srcId="{F4741A7C-9595-4870-A8E2-4B7BD89D3836}" destId="{03147BD2-22B2-49A2-BF85-661DD0864F11}" srcOrd="1" destOrd="0" presId="urn:microsoft.com/office/officeart/2005/8/layout/hierarchy1"/>
    <dgm:cxn modelId="{249E5C9E-A693-4169-981F-0F968BDE7A26}" type="presParOf" srcId="{79929243-631F-40A5-992E-B166FC075EF0}" destId="{1D49F161-DF44-48D1-A4AE-C7D855FBD9A2}" srcOrd="1" destOrd="0" presId="urn:microsoft.com/office/officeart/2005/8/layout/hierarchy1"/>
    <dgm:cxn modelId="{AC6FC9C8-9621-4667-A0C4-8CFB6158B6F0}" type="presParOf" srcId="{1D49F161-DF44-48D1-A4AE-C7D855FBD9A2}" destId="{3D21CBA7-0E57-4332-9B93-86BBBB24A6B8}" srcOrd="0" destOrd="0" presId="urn:microsoft.com/office/officeart/2005/8/layout/hierarchy1"/>
    <dgm:cxn modelId="{AA151B93-6A5D-45AF-BA98-FF1431DDBA75}" type="presParOf" srcId="{1D49F161-DF44-48D1-A4AE-C7D855FBD9A2}" destId="{563D1AA7-2782-4B57-9141-E75064FD5394}" srcOrd="1" destOrd="0" presId="urn:microsoft.com/office/officeart/2005/8/layout/hierarchy1"/>
    <dgm:cxn modelId="{FA4AC5AB-E373-4857-A885-3C954E2FAA41}" type="presParOf" srcId="{563D1AA7-2782-4B57-9141-E75064FD5394}" destId="{628ACDB4-6AD8-4722-B165-A53E6EB6EFF7}" srcOrd="0" destOrd="0" presId="urn:microsoft.com/office/officeart/2005/8/layout/hierarchy1"/>
    <dgm:cxn modelId="{EDA2B332-FA7A-456D-A138-697E66A89623}" type="presParOf" srcId="{628ACDB4-6AD8-4722-B165-A53E6EB6EFF7}" destId="{921539BD-B4B5-4557-B7D4-34CDFD464887}" srcOrd="0" destOrd="0" presId="urn:microsoft.com/office/officeart/2005/8/layout/hierarchy1"/>
    <dgm:cxn modelId="{31803CFE-4281-4993-942F-8A2ACA38692D}" type="presParOf" srcId="{628ACDB4-6AD8-4722-B165-A53E6EB6EFF7}" destId="{B3EED0FD-E294-4F0E-80FA-CA665A9BE939}" srcOrd="1" destOrd="0" presId="urn:microsoft.com/office/officeart/2005/8/layout/hierarchy1"/>
    <dgm:cxn modelId="{297BC03A-7835-489E-964F-18A2A2C72632}" type="presParOf" srcId="{563D1AA7-2782-4B57-9141-E75064FD5394}" destId="{9FDC4E08-4985-432C-B223-25DCF837A8AE}" srcOrd="1" destOrd="0" presId="urn:microsoft.com/office/officeart/2005/8/layout/hierarchy1"/>
  </dgm:cxnLst>
  <dgm:bg>
    <a:effectLst>
      <a:glow rad="228600">
        <a:schemeClr val="accent4">
          <a:satMod val="175000"/>
          <a:alpha val="40000"/>
        </a:schemeClr>
      </a:glow>
      <a:innerShdw blurRad="114300">
        <a:prstClr val="black"/>
      </a:innerShdw>
    </a:effectLst>
  </dgm:bg>
  <dgm:whole>
    <a:effectLst/>
  </dgm:whole>
  <dgm:extLst>
    <a:ext uri="http://schemas.microsoft.com/office/drawing/2008/diagram">
      <dsp:dataModelExt xmlns:dsp="http://schemas.microsoft.com/office/drawing/2008/diagram" relId="rId2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D164759-1BCD-4767-B5B0-AFD97EF9A5B2}" type="doc">
      <dgm:prSet loTypeId="urn:microsoft.com/office/officeart/2005/8/layout/gear1" loCatId="cycle" qsTypeId="urn:microsoft.com/office/officeart/2005/8/quickstyle/3d1" qsCatId="3D" csTypeId="urn:microsoft.com/office/officeart/2005/8/colors/colorful1#1" csCatId="colorful" phldr="1"/>
      <dgm:spPr/>
    </dgm:pt>
    <dgm:pt modelId="{9837F8A0-C071-46F4-BFDC-398B17CF4D68}">
      <dgm:prSet phldrT="[Текст]" custT="1"/>
      <dgm:spPr>
        <a:solidFill>
          <a:srgbClr val="FFFF00"/>
        </a:solidFill>
        <a:effectLst>
          <a:glow rad="63500">
            <a:schemeClr val="accent6">
              <a:satMod val="175000"/>
              <a:alpha val="40000"/>
            </a:schemeClr>
          </a:glow>
        </a:effectLst>
      </dgm:spPr>
      <dgm:t>
        <a:bodyPr>
          <a:scene3d>
            <a:camera prst="orthographicFront"/>
            <a:lightRig rig="flat" dir="tl">
              <a:rot lat="0" lon="0" rev="6600000"/>
            </a:lightRig>
          </a:scene3d>
          <a:sp3d extrusionH="25400" contourW="8890">
            <a:bevelT w="38100" h="31750"/>
            <a:contourClr>
              <a:schemeClr val="accent2">
                <a:shade val="75000"/>
              </a:schemeClr>
            </a:contourClr>
          </a:sp3d>
        </a:bodyPr>
        <a:lstStyle/>
        <a:p>
          <a:r>
            <a:rPr lang="ru-RU" sz="1200" b="1" i="1" cap="none" spc="0">
              <a:ln w="5715"/>
              <a:solidFill>
                <a:schemeClr val="tx1"/>
              </a:solidFill>
              <a:effectLst>
                <a:outerShdw blurRad="50800" dist="39000" dir="5460000" algn="tl">
                  <a:srgbClr val="000000">
                    <a:alpha val="38000"/>
                  </a:srgbClr>
                </a:outerShdw>
              </a:effectLst>
              <a:latin typeface="Times New Roman" pitchFamily="18" charset="0"/>
              <a:cs typeface="Times New Roman" pitchFamily="18" charset="0"/>
            </a:rPr>
            <a:t>Природа </a:t>
          </a:r>
        </a:p>
      </dgm:t>
    </dgm:pt>
    <dgm:pt modelId="{F5FBD8D1-2DDD-437C-99F5-72ECCF78F5EE}" type="parTrans" cxnId="{87FC2EFC-37D7-44D7-AB0C-78CE7EF7543F}">
      <dgm:prSet/>
      <dgm:spPr/>
      <dgm:t>
        <a:bodyPr/>
        <a:lstStyle/>
        <a:p>
          <a:endParaRPr lang="ru-RU">
            <a:solidFill>
              <a:sysClr val="windowText" lastClr="000000"/>
            </a:solidFill>
          </a:endParaRPr>
        </a:p>
      </dgm:t>
    </dgm:pt>
    <dgm:pt modelId="{AE4F6514-9CD8-47C8-89F7-51275311A506}" type="sibTrans" cxnId="{87FC2EFC-37D7-44D7-AB0C-78CE7EF7543F}">
      <dgm:prSet/>
      <dgm:spPr>
        <a:solidFill>
          <a:srgbClr val="FFFF00"/>
        </a:solidFill>
        <a:effectLst>
          <a:glow rad="63500">
            <a:schemeClr val="accent6">
              <a:satMod val="175000"/>
              <a:alpha val="40000"/>
            </a:schemeClr>
          </a:glow>
        </a:effectLst>
      </dgm:spPr>
      <dgm:t>
        <a:bodyPr/>
        <a:lstStyle/>
        <a:p>
          <a:endParaRPr lang="ru-RU">
            <a:solidFill>
              <a:sysClr val="windowText" lastClr="000000"/>
            </a:solidFill>
          </a:endParaRPr>
        </a:p>
      </dgm:t>
    </dgm:pt>
    <dgm:pt modelId="{A11DCA84-FB08-4577-8E09-A7F72516B380}">
      <dgm:prSet phldrT="[Текст]" custT="1"/>
      <dgm:spPr>
        <a:solidFill>
          <a:schemeClr val="tx2">
            <a:lumMod val="60000"/>
            <a:lumOff val="40000"/>
          </a:schemeClr>
        </a:solidFill>
        <a:effectLst>
          <a:glow rad="63500">
            <a:schemeClr val="accent6">
              <a:satMod val="175000"/>
              <a:alpha val="40000"/>
            </a:schemeClr>
          </a:glow>
        </a:effectLst>
      </dgm:spPr>
      <dgm:t>
        <a:bodyPr>
          <a:scene3d>
            <a:camera prst="orthographicFront"/>
            <a:lightRig rig="flat" dir="tl">
              <a:rot lat="0" lon="0" rev="6600000"/>
            </a:lightRig>
          </a:scene3d>
          <a:sp3d extrusionH="25400" contourW="8890">
            <a:bevelT w="38100" h="31750"/>
            <a:contourClr>
              <a:schemeClr val="accent2">
                <a:shade val="75000"/>
              </a:schemeClr>
            </a:contourClr>
          </a:sp3d>
        </a:bodyPr>
        <a:lstStyle/>
        <a:p>
          <a:r>
            <a:rPr lang="ru-RU" sz="1200" b="1" i="1" cap="none" spc="0">
              <a:ln w="5715"/>
              <a:solidFill>
                <a:sysClr val="windowText" lastClr="000000"/>
              </a:solidFill>
              <a:effectLst>
                <a:outerShdw blurRad="50800" dist="39000" dir="5460000" algn="tl">
                  <a:srgbClr val="000000">
                    <a:alpha val="38000"/>
                  </a:srgbClr>
                </a:outerShdw>
              </a:effectLst>
              <a:latin typeface="Times New Roman" pitchFamily="18" charset="0"/>
              <a:cs typeface="Times New Roman" pitchFamily="18" charset="0"/>
            </a:rPr>
            <a:t>Деятельность человека</a:t>
          </a:r>
        </a:p>
      </dgm:t>
    </dgm:pt>
    <dgm:pt modelId="{9F39275E-CFD2-413B-8B78-B67E7C823394}" type="parTrans" cxnId="{70C38E46-434A-48CC-AB78-44A9BF337760}">
      <dgm:prSet/>
      <dgm:spPr/>
      <dgm:t>
        <a:bodyPr/>
        <a:lstStyle/>
        <a:p>
          <a:endParaRPr lang="ru-RU">
            <a:solidFill>
              <a:sysClr val="windowText" lastClr="000000"/>
            </a:solidFill>
          </a:endParaRPr>
        </a:p>
      </dgm:t>
    </dgm:pt>
    <dgm:pt modelId="{7BF3F2A7-34A8-4DCD-8701-F780FA9FB177}" type="sibTrans" cxnId="{70C38E46-434A-48CC-AB78-44A9BF337760}">
      <dgm:prSet/>
      <dgm:spPr>
        <a:solidFill>
          <a:schemeClr val="tx2">
            <a:lumMod val="60000"/>
            <a:lumOff val="40000"/>
          </a:schemeClr>
        </a:solidFill>
        <a:effectLst>
          <a:glow rad="63500">
            <a:schemeClr val="accent6">
              <a:satMod val="175000"/>
              <a:alpha val="40000"/>
            </a:schemeClr>
          </a:glow>
        </a:effectLst>
      </dgm:spPr>
      <dgm:t>
        <a:bodyPr/>
        <a:lstStyle/>
        <a:p>
          <a:endParaRPr lang="ru-RU">
            <a:solidFill>
              <a:sysClr val="windowText" lastClr="000000"/>
            </a:solidFill>
          </a:endParaRPr>
        </a:p>
      </dgm:t>
    </dgm:pt>
    <dgm:pt modelId="{FDE578DF-0EB6-45AD-9906-5F0A2B1F5CC7}">
      <dgm:prSet phldrT="[Текст]" custT="1"/>
      <dgm:spPr>
        <a:solidFill>
          <a:srgbClr val="FF0000"/>
        </a:solidFill>
        <a:effectLst>
          <a:glow rad="63500">
            <a:schemeClr val="accent6">
              <a:satMod val="175000"/>
              <a:alpha val="40000"/>
            </a:schemeClr>
          </a:glow>
        </a:effectLst>
      </dgm:spPr>
      <dgm:t>
        <a:bodyPr>
          <a:scene3d>
            <a:camera prst="orthographicFront"/>
            <a:lightRig rig="flat" dir="tl">
              <a:rot lat="0" lon="0" rev="6600000"/>
            </a:lightRig>
          </a:scene3d>
          <a:sp3d extrusionH="25400" contourW="8890">
            <a:bevelT w="38100" h="31750"/>
            <a:contourClr>
              <a:schemeClr val="accent2">
                <a:shade val="75000"/>
              </a:schemeClr>
            </a:contourClr>
          </a:sp3d>
        </a:bodyPr>
        <a:lstStyle/>
        <a:p>
          <a:pPr algn="l"/>
          <a:r>
            <a:rPr lang="ru-RU" sz="1200" b="1" i="1" cap="none" spc="0">
              <a:ln w="5715"/>
              <a:solidFill>
                <a:sysClr val="windowText" lastClr="000000"/>
              </a:solidFill>
              <a:effectLst>
                <a:outerShdw blurRad="50800" dist="39000" dir="5460000" algn="tl">
                  <a:srgbClr val="000000">
                    <a:alpha val="38000"/>
                  </a:srgbClr>
                </a:outerShdw>
              </a:effectLst>
              <a:latin typeface="Times New Roman" pitchFamily="18" charset="0"/>
              <a:cs typeface="Times New Roman" pitchFamily="18" charset="0"/>
            </a:rPr>
            <a:t>Культура</a:t>
          </a:r>
        </a:p>
      </dgm:t>
    </dgm:pt>
    <dgm:pt modelId="{169D9FE3-3908-4826-A82E-B8B16A857FCB}" type="parTrans" cxnId="{7990B13B-690F-4B67-8421-6A2B07E8D802}">
      <dgm:prSet/>
      <dgm:spPr/>
      <dgm:t>
        <a:bodyPr/>
        <a:lstStyle/>
        <a:p>
          <a:endParaRPr lang="ru-RU">
            <a:solidFill>
              <a:sysClr val="windowText" lastClr="000000"/>
            </a:solidFill>
          </a:endParaRPr>
        </a:p>
      </dgm:t>
    </dgm:pt>
    <dgm:pt modelId="{E9A90C7D-2620-484B-AD08-30525C851834}" type="sibTrans" cxnId="{7990B13B-690F-4B67-8421-6A2B07E8D802}">
      <dgm:prSet/>
      <dgm:spPr>
        <a:solidFill>
          <a:srgbClr val="FF0000"/>
        </a:solidFill>
        <a:effectLst>
          <a:glow rad="63500">
            <a:schemeClr val="accent6">
              <a:satMod val="175000"/>
              <a:alpha val="40000"/>
            </a:schemeClr>
          </a:glow>
        </a:effectLst>
      </dgm:spPr>
      <dgm:t>
        <a:bodyPr/>
        <a:lstStyle/>
        <a:p>
          <a:endParaRPr lang="ru-RU">
            <a:solidFill>
              <a:sysClr val="windowText" lastClr="000000"/>
            </a:solidFill>
          </a:endParaRPr>
        </a:p>
      </dgm:t>
    </dgm:pt>
    <dgm:pt modelId="{C40EE9FF-59AD-4431-8D5E-EF5224BAFA91}">
      <dgm:prSet custT="1">
        <dgm:style>
          <a:lnRef idx="2">
            <a:schemeClr val="accent6"/>
          </a:lnRef>
          <a:fillRef idx="1">
            <a:schemeClr val="lt1"/>
          </a:fillRef>
          <a:effectRef idx="0">
            <a:schemeClr val="accent6"/>
          </a:effectRef>
          <a:fontRef idx="minor">
            <a:schemeClr val="dk1"/>
          </a:fontRef>
        </dgm:style>
      </dgm:prSet>
      <dgm:spPr>
        <a:ln>
          <a:solidFill>
            <a:srgbClr val="FF0000"/>
          </a:solidFill>
        </a:ln>
      </dgm:spPr>
      <dgm:t>
        <a:bodyPr/>
        <a:lstStyle/>
        <a:p>
          <a:r>
            <a:rPr lang="ru-RU" sz="1100" b="1" i="1">
              <a:latin typeface="Times New Roman" pitchFamily="18" charset="0"/>
              <a:cs typeface="Times New Roman" pitchFamily="18" charset="0"/>
            </a:rPr>
            <a:t>театры,</a:t>
          </a:r>
        </a:p>
      </dgm:t>
    </dgm:pt>
    <dgm:pt modelId="{BEDE16A9-4FF7-47FA-A3D2-1CC8265B18E5}" type="parTrans" cxnId="{BF4B5503-EBAD-43E9-884D-E9C130F72487}">
      <dgm:prSet/>
      <dgm:spPr/>
      <dgm:t>
        <a:bodyPr/>
        <a:lstStyle/>
        <a:p>
          <a:endParaRPr lang="ru-RU"/>
        </a:p>
      </dgm:t>
    </dgm:pt>
    <dgm:pt modelId="{6D3A856C-B35A-4559-AC8A-09D174EA5B75}" type="sibTrans" cxnId="{BF4B5503-EBAD-43E9-884D-E9C130F72487}">
      <dgm:prSet/>
      <dgm:spPr/>
      <dgm:t>
        <a:bodyPr/>
        <a:lstStyle/>
        <a:p>
          <a:endParaRPr lang="ru-RU"/>
        </a:p>
      </dgm:t>
    </dgm:pt>
    <dgm:pt modelId="{3A6E5561-4F1B-4A3D-84FF-8B30429C384C}">
      <dgm:prSet custT="1">
        <dgm:style>
          <a:lnRef idx="2">
            <a:schemeClr val="accent6"/>
          </a:lnRef>
          <a:fillRef idx="1">
            <a:schemeClr val="lt1"/>
          </a:fillRef>
          <a:effectRef idx="0">
            <a:schemeClr val="accent6"/>
          </a:effectRef>
          <a:fontRef idx="minor">
            <a:schemeClr val="dk1"/>
          </a:fontRef>
        </dgm:style>
      </dgm:prSet>
      <dgm:spPr>
        <a:ln>
          <a:solidFill>
            <a:srgbClr val="FF0000"/>
          </a:solidFill>
        </a:ln>
      </dgm:spPr>
      <dgm:t>
        <a:bodyPr/>
        <a:lstStyle/>
        <a:p>
          <a:r>
            <a:rPr lang="ru-RU" sz="1100" b="1" i="1">
              <a:latin typeface="Times New Roman" pitchFamily="18" charset="0"/>
              <a:cs typeface="Times New Roman" pitchFamily="18" charset="0"/>
            </a:rPr>
            <a:t>музеи,</a:t>
          </a:r>
        </a:p>
      </dgm:t>
    </dgm:pt>
    <dgm:pt modelId="{39BE0FA1-F10A-4A49-BC5D-5A700587A37B}" type="parTrans" cxnId="{20C60EFB-46EC-491C-99FE-5BC3B2E5CC05}">
      <dgm:prSet/>
      <dgm:spPr/>
      <dgm:t>
        <a:bodyPr/>
        <a:lstStyle/>
        <a:p>
          <a:endParaRPr lang="ru-RU"/>
        </a:p>
      </dgm:t>
    </dgm:pt>
    <dgm:pt modelId="{45B90D37-EDED-460F-820F-0CCE96855593}" type="sibTrans" cxnId="{20C60EFB-46EC-491C-99FE-5BC3B2E5CC05}">
      <dgm:prSet/>
      <dgm:spPr/>
      <dgm:t>
        <a:bodyPr/>
        <a:lstStyle/>
        <a:p>
          <a:endParaRPr lang="ru-RU"/>
        </a:p>
      </dgm:t>
    </dgm:pt>
    <dgm:pt modelId="{2D5F9917-320E-4186-9378-32E96523C579}">
      <dgm:prSet custT="1">
        <dgm:style>
          <a:lnRef idx="2">
            <a:schemeClr val="accent6"/>
          </a:lnRef>
          <a:fillRef idx="1">
            <a:schemeClr val="lt1"/>
          </a:fillRef>
          <a:effectRef idx="0">
            <a:schemeClr val="accent6"/>
          </a:effectRef>
          <a:fontRef idx="minor">
            <a:schemeClr val="dk1"/>
          </a:fontRef>
        </dgm:style>
      </dgm:prSet>
      <dgm:spPr>
        <a:ln>
          <a:solidFill>
            <a:srgbClr val="FF0000"/>
          </a:solidFill>
        </a:ln>
      </dgm:spPr>
      <dgm:t>
        <a:bodyPr/>
        <a:lstStyle/>
        <a:p>
          <a:r>
            <a:rPr lang="ru-RU" sz="1100" b="1" i="1">
              <a:latin typeface="Times New Roman" pitchFamily="18" charset="0"/>
              <a:cs typeface="Times New Roman" pitchFamily="18" charset="0"/>
            </a:rPr>
            <a:t>художники, поэты, музыканты,</a:t>
          </a:r>
        </a:p>
      </dgm:t>
    </dgm:pt>
    <dgm:pt modelId="{D2C56B2F-88BB-40D0-A85B-E27C556E8ED4}" type="parTrans" cxnId="{B0D7477D-16B6-4C77-8354-4249EFA4EFB0}">
      <dgm:prSet/>
      <dgm:spPr/>
      <dgm:t>
        <a:bodyPr/>
        <a:lstStyle/>
        <a:p>
          <a:endParaRPr lang="ru-RU"/>
        </a:p>
      </dgm:t>
    </dgm:pt>
    <dgm:pt modelId="{24E38543-4CA4-4613-ACC6-AED3A6B1CFC5}" type="sibTrans" cxnId="{B0D7477D-16B6-4C77-8354-4249EFA4EFB0}">
      <dgm:prSet/>
      <dgm:spPr/>
      <dgm:t>
        <a:bodyPr/>
        <a:lstStyle/>
        <a:p>
          <a:endParaRPr lang="ru-RU"/>
        </a:p>
      </dgm:t>
    </dgm:pt>
    <dgm:pt modelId="{584C8059-44AD-4F5A-9C2E-F2B41BEF142E}">
      <dgm:prSet custT="1">
        <dgm:style>
          <a:lnRef idx="2">
            <a:schemeClr val="accent3"/>
          </a:lnRef>
          <a:fillRef idx="1">
            <a:schemeClr val="lt1"/>
          </a:fillRef>
          <a:effectRef idx="0">
            <a:schemeClr val="accent3"/>
          </a:effectRef>
          <a:fontRef idx="minor">
            <a:schemeClr val="dk1"/>
          </a:fontRef>
        </dgm:style>
      </dgm:prSet>
      <dgm:spPr>
        <a:ln>
          <a:solidFill>
            <a:srgbClr val="FFFF00"/>
          </a:solidFill>
        </a:ln>
      </dgm:spPr>
      <dgm:t>
        <a:bodyPr/>
        <a:lstStyle/>
        <a:p>
          <a:r>
            <a:rPr lang="ru-RU" sz="1100" b="1" i="1">
              <a:latin typeface="Times New Roman" pitchFamily="18" charset="0"/>
              <a:cs typeface="Times New Roman" pitchFamily="18" charset="0"/>
            </a:rPr>
            <a:t>ландшафт, </a:t>
          </a:r>
        </a:p>
      </dgm:t>
    </dgm:pt>
    <dgm:pt modelId="{E6E86C9B-A931-4104-ABAC-A3F25818B8E5}" type="parTrans" cxnId="{A8AA83F9-23F3-41BD-BA21-9A93793DE169}">
      <dgm:prSet/>
      <dgm:spPr/>
      <dgm:t>
        <a:bodyPr/>
        <a:lstStyle/>
        <a:p>
          <a:endParaRPr lang="ru-RU"/>
        </a:p>
      </dgm:t>
    </dgm:pt>
    <dgm:pt modelId="{0AEB6521-60F8-42D4-9C04-F58E419528DF}" type="sibTrans" cxnId="{A8AA83F9-23F3-41BD-BA21-9A93793DE169}">
      <dgm:prSet/>
      <dgm:spPr/>
      <dgm:t>
        <a:bodyPr/>
        <a:lstStyle/>
        <a:p>
          <a:endParaRPr lang="ru-RU"/>
        </a:p>
      </dgm:t>
    </dgm:pt>
    <dgm:pt modelId="{E31EC218-FA5E-41BA-B81B-2FDF599589D5}">
      <dgm:prSet custT="1">
        <dgm:style>
          <a:lnRef idx="2">
            <a:schemeClr val="accent3"/>
          </a:lnRef>
          <a:fillRef idx="1">
            <a:schemeClr val="lt1"/>
          </a:fillRef>
          <a:effectRef idx="0">
            <a:schemeClr val="accent3"/>
          </a:effectRef>
          <a:fontRef idx="minor">
            <a:schemeClr val="dk1"/>
          </a:fontRef>
        </dgm:style>
      </dgm:prSet>
      <dgm:spPr>
        <a:ln>
          <a:solidFill>
            <a:srgbClr val="FFFF00"/>
          </a:solidFill>
        </a:ln>
      </dgm:spPr>
      <dgm:t>
        <a:bodyPr/>
        <a:lstStyle/>
        <a:p>
          <a:r>
            <a:rPr lang="ru-RU" sz="1100" b="1" i="1">
              <a:latin typeface="Times New Roman" pitchFamily="18" charset="0"/>
              <a:cs typeface="Times New Roman" pitchFamily="18" charset="0"/>
            </a:rPr>
            <a:t>история края,</a:t>
          </a:r>
        </a:p>
      </dgm:t>
    </dgm:pt>
    <dgm:pt modelId="{6B2C98B1-C94A-477E-948D-A9793C0CF3E9}" type="parTrans" cxnId="{A8A27915-AC83-4F1B-8310-B2FE70214366}">
      <dgm:prSet/>
      <dgm:spPr/>
      <dgm:t>
        <a:bodyPr/>
        <a:lstStyle/>
        <a:p>
          <a:endParaRPr lang="ru-RU"/>
        </a:p>
      </dgm:t>
    </dgm:pt>
    <dgm:pt modelId="{CE71D0FE-4089-40BC-8DDC-F7AD0FEC5F7C}" type="sibTrans" cxnId="{A8A27915-AC83-4F1B-8310-B2FE70214366}">
      <dgm:prSet/>
      <dgm:spPr/>
      <dgm:t>
        <a:bodyPr/>
        <a:lstStyle/>
        <a:p>
          <a:endParaRPr lang="ru-RU"/>
        </a:p>
      </dgm:t>
    </dgm:pt>
    <dgm:pt modelId="{C962854A-C4A7-497B-A563-243485EA9DBD}">
      <dgm:prSet custT="1">
        <dgm:style>
          <a:lnRef idx="2">
            <a:schemeClr val="accent3"/>
          </a:lnRef>
          <a:fillRef idx="1">
            <a:schemeClr val="lt1"/>
          </a:fillRef>
          <a:effectRef idx="0">
            <a:schemeClr val="accent3"/>
          </a:effectRef>
          <a:fontRef idx="minor">
            <a:schemeClr val="dk1"/>
          </a:fontRef>
        </dgm:style>
      </dgm:prSet>
      <dgm:spPr>
        <a:ln>
          <a:solidFill>
            <a:srgbClr val="FFFF00"/>
          </a:solidFill>
        </a:ln>
      </dgm:spPr>
      <dgm:t>
        <a:bodyPr/>
        <a:lstStyle/>
        <a:p>
          <a:r>
            <a:rPr lang="ru-RU" sz="1100" b="1" i="1">
              <a:latin typeface="Times New Roman" pitchFamily="18" charset="0"/>
              <a:cs typeface="Times New Roman" pitchFamily="18" charset="0"/>
            </a:rPr>
            <a:t>заповедник "Брянский лес"</a:t>
          </a:r>
        </a:p>
      </dgm:t>
    </dgm:pt>
    <dgm:pt modelId="{49EC41CF-795B-4432-8CB5-1C68E90F09D7}" type="parTrans" cxnId="{43082B55-D324-4FA8-A76C-3A8903BF59BA}">
      <dgm:prSet/>
      <dgm:spPr/>
      <dgm:t>
        <a:bodyPr/>
        <a:lstStyle/>
        <a:p>
          <a:endParaRPr lang="ru-RU"/>
        </a:p>
      </dgm:t>
    </dgm:pt>
    <dgm:pt modelId="{B225A25A-1374-4D41-8923-DF3FA76E3394}" type="sibTrans" cxnId="{43082B55-D324-4FA8-A76C-3A8903BF59BA}">
      <dgm:prSet/>
      <dgm:spPr/>
      <dgm:t>
        <a:bodyPr/>
        <a:lstStyle/>
        <a:p>
          <a:endParaRPr lang="ru-RU"/>
        </a:p>
      </dgm:t>
    </dgm:pt>
    <dgm:pt modelId="{F422B29D-8CC0-4F63-9713-BA50981FFF0D}">
      <dgm:prSet custT="1">
        <dgm:style>
          <a:lnRef idx="2">
            <a:schemeClr val="accent3"/>
          </a:lnRef>
          <a:fillRef idx="1">
            <a:schemeClr val="lt1"/>
          </a:fillRef>
          <a:effectRef idx="0">
            <a:schemeClr val="accent3"/>
          </a:effectRef>
          <a:fontRef idx="minor">
            <a:schemeClr val="dk1"/>
          </a:fontRef>
        </dgm:style>
      </dgm:prSet>
      <dgm:spPr>
        <a:ln>
          <a:solidFill>
            <a:srgbClr val="FFFF00"/>
          </a:solidFill>
        </a:ln>
      </dgm:spPr>
      <dgm:t>
        <a:bodyPr/>
        <a:lstStyle/>
        <a:p>
          <a:r>
            <a:rPr lang="ru-RU" sz="1100" b="1" i="1">
              <a:latin typeface="Times New Roman" pitchFamily="18" charset="0"/>
              <a:cs typeface="Times New Roman" pitchFamily="18" charset="0"/>
            </a:rPr>
            <a:t>города Брянского края,</a:t>
          </a:r>
        </a:p>
      </dgm:t>
    </dgm:pt>
    <dgm:pt modelId="{F1E7FAFE-9E75-42FD-A217-77368E2E0591}" type="parTrans" cxnId="{1E3E9307-A2B3-4F65-8E7B-096DEE946C15}">
      <dgm:prSet/>
      <dgm:spPr/>
      <dgm:t>
        <a:bodyPr/>
        <a:lstStyle/>
        <a:p>
          <a:endParaRPr lang="ru-RU"/>
        </a:p>
      </dgm:t>
    </dgm:pt>
    <dgm:pt modelId="{5EF3EFA7-4F9C-4B5A-9B35-90A68B07806C}" type="sibTrans" cxnId="{1E3E9307-A2B3-4F65-8E7B-096DEE946C15}">
      <dgm:prSet/>
      <dgm:spPr/>
      <dgm:t>
        <a:bodyPr/>
        <a:lstStyle/>
        <a:p>
          <a:endParaRPr lang="ru-RU"/>
        </a:p>
      </dgm:t>
    </dgm:pt>
    <dgm:pt modelId="{9DD50C55-19A2-44C7-816E-2785B124172A}">
      <dgm:prSet>
        <dgm:style>
          <a:lnRef idx="2">
            <a:schemeClr val="accent2"/>
          </a:lnRef>
          <a:fillRef idx="1">
            <a:schemeClr val="lt1"/>
          </a:fillRef>
          <a:effectRef idx="0">
            <a:schemeClr val="accent2"/>
          </a:effectRef>
          <a:fontRef idx="minor">
            <a:schemeClr val="dk1"/>
          </a:fontRef>
        </dgm:style>
      </dgm:prSet>
      <dgm:spPr>
        <a:ln>
          <a:solidFill>
            <a:schemeClr val="tx2">
              <a:lumMod val="60000"/>
              <a:lumOff val="40000"/>
            </a:schemeClr>
          </a:solidFill>
        </a:ln>
      </dgm:spPr>
      <dgm:t>
        <a:bodyPr/>
        <a:lstStyle/>
        <a:p>
          <a:endParaRPr lang="ru-RU" sz="3600" b="1" i="1"/>
        </a:p>
      </dgm:t>
    </dgm:pt>
    <dgm:pt modelId="{92D01272-469F-48E1-A4BD-C80AA0B767EC}" type="sibTrans" cxnId="{6606C69B-FFDE-4700-A1F6-BB94CB9A79E0}">
      <dgm:prSet/>
      <dgm:spPr/>
      <dgm:t>
        <a:bodyPr/>
        <a:lstStyle/>
        <a:p>
          <a:endParaRPr lang="ru-RU"/>
        </a:p>
      </dgm:t>
    </dgm:pt>
    <dgm:pt modelId="{3561D195-2F6B-4FB0-9C5E-D80F8E086D19}" type="parTrans" cxnId="{6606C69B-FFDE-4700-A1F6-BB94CB9A79E0}">
      <dgm:prSet/>
      <dgm:spPr/>
      <dgm:t>
        <a:bodyPr/>
        <a:lstStyle/>
        <a:p>
          <a:endParaRPr lang="ru-RU"/>
        </a:p>
      </dgm:t>
    </dgm:pt>
    <dgm:pt modelId="{84B9E308-8F92-4FB0-9883-4E4E6202F1EA}">
      <dgm:prSet custT="1">
        <dgm:style>
          <a:lnRef idx="2">
            <a:schemeClr val="accent2"/>
          </a:lnRef>
          <a:fillRef idx="1">
            <a:schemeClr val="lt1"/>
          </a:fillRef>
          <a:effectRef idx="0">
            <a:schemeClr val="accent2"/>
          </a:effectRef>
          <a:fontRef idx="minor">
            <a:schemeClr val="dk1"/>
          </a:fontRef>
        </dgm:style>
      </dgm:prSet>
      <dgm:spPr>
        <a:ln>
          <a:solidFill>
            <a:schemeClr val="tx2">
              <a:lumMod val="60000"/>
              <a:lumOff val="40000"/>
            </a:schemeClr>
          </a:solidFill>
        </a:ln>
      </dgm:spPr>
      <dgm:t>
        <a:bodyPr/>
        <a:lstStyle/>
        <a:p>
          <a:r>
            <a:rPr lang="ru-RU" sz="1100" b="1" i="1">
              <a:latin typeface="Times New Roman" pitchFamily="18" charset="0"/>
              <a:cs typeface="Times New Roman" pitchFamily="18" charset="0"/>
            </a:rPr>
            <a:t>известные люди</a:t>
          </a:r>
        </a:p>
      </dgm:t>
    </dgm:pt>
    <dgm:pt modelId="{BB606350-CDC1-489D-B339-98F249308ABD}" type="sibTrans" cxnId="{80951535-ADE9-442F-BAD5-434D3DD6146B}">
      <dgm:prSet/>
      <dgm:spPr/>
      <dgm:t>
        <a:bodyPr/>
        <a:lstStyle/>
        <a:p>
          <a:endParaRPr lang="ru-RU"/>
        </a:p>
      </dgm:t>
    </dgm:pt>
    <dgm:pt modelId="{EFB2CD9A-16DC-4B07-BDA1-860B95CDABE2}" type="parTrans" cxnId="{80951535-ADE9-442F-BAD5-434D3DD6146B}">
      <dgm:prSet/>
      <dgm:spPr/>
      <dgm:t>
        <a:bodyPr/>
        <a:lstStyle/>
        <a:p>
          <a:endParaRPr lang="ru-RU"/>
        </a:p>
      </dgm:t>
    </dgm:pt>
    <dgm:pt modelId="{D355BBDA-450B-4788-B55D-E56B278277FC}">
      <dgm:prSet custT="1">
        <dgm:style>
          <a:lnRef idx="2">
            <a:schemeClr val="accent2"/>
          </a:lnRef>
          <a:fillRef idx="1">
            <a:schemeClr val="lt1"/>
          </a:fillRef>
          <a:effectRef idx="0">
            <a:schemeClr val="accent2"/>
          </a:effectRef>
          <a:fontRef idx="minor">
            <a:schemeClr val="dk1"/>
          </a:fontRef>
        </dgm:style>
      </dgm:prSet>
      <dgm:spPr>
        <a:ln>
          <a:solidFill>
            <a:schemeClr val="tx2">
              <a:lumMod val="60000"/>
              <a:lumOff val="40000"/>
            </a:schemeClr>
          </a:solidFill>
        </a:ln>
      </dgm:spPr>
      <dgm:t>
        <a:bodyPr/>
        <a:lstStyle/>
        <a:p>
          <a:r>
            <a:rPr lang="ru-RU" sz="1100" b="1" i="1">
              <a:latin typeface="Times New Roman" pitchFamily="18" charset="0"/>
              <a:cs typeface="Times New Roman" pitchFamily="18" charset="0"/>
            </a:rPr>
            <a:t>промышленность,</a:t>
          </a:r>
        </a:p>
      </dgm:t>
    </dgm:pt>
    <dgm:pt modelId="{BC297B0A-28D3-43BA-9E90-F845A4923AEC}" type="sibTrans" cxnId="{D3E54C6A-21DD-4E85-AB01-0BEAB1143585}">
      <dgm:prSet/>
      <dgm:spPr/>
      <dgm:t>
        <a:bodyPr/>
        <a:lstStyle/>
        <a:p>
          <a:endParaRPr lang="ru-RU"/>
        </a:p>
      </dgm:t>
    </dgm:pt>
    <dgm:pt modelId="{BA33C2F1-7FB4-45CB-9BEF-CF64C3F527A6}" type="parTrans" cxnId="{D3E54C6A-21DD-4E85-AB01-0BEAB1143585}">
      <dgm:prSet/>
      <dgm:spPr/>
      <dgm:t>
        <a:bodyPr/>
        <a:lstStyle/>
        <a:p>
          <a:endParaRPr lang="ru-RU"/>
        </a:p>
      </dgm:t>
    </dgm:pt>
    <dgm:pt modelId="{4E5A7A2D-A88A-4622-9724-F8A8E081468E}">
      <dgm:prSet custT="1">
        <dgm:style>
          <a:lnRef idx="2">
            <a:schemeClr val="accent2"/>
          </a:lnRef>
          <a:fillRef idx="1">
            <a:schemeClr val="lt1"/>
          </a:fillRef>
          <a:effectRef idx="0">
            <a:schemeClr val="accent2"/>
          </a:effectRef>
          <a:fontRef idx="minor">
            <a:schemeClr val="dk1"/>
          </a:fontRef>
        </dgm:style>
      </dgm:prSet>
      <dgm:spPr>
        <a:ln>
          <a:solidFill>
            <a:schemeClr val="tx2">
              <a:lumMod val="60000"/>
              <a:lumOff val="40000"/>
            </a:schemeClr>
          </a:solidFill>
        </a:ln>
      </dgm:spPr>
      <dgm:t>
        <a:bodyPr/>
        <a:lstStyle/>
        <a:p>
          <a:r>
            <a:rPr lang="ru-RU" sz="1100" b="1" i="1">
              <a:latin typeface="Times New Roman" pitchFamily="18" charset="0"/>
              <a:cs typeface="Times New Roman" pitchFamily="18" charset="0"/>
            </a:rPr>
            <a:t>достопримечательности,</a:t>
          </a:r>
        </a:p>
      </dgm:t>
    </dgm:pt>
    <dgm:pt modelId="{24BA6AC3-7C0F-4048-8307-3C9E4CCDCCD8}" type="sibTrans" cxnId="{4DB98CAF-2009-4128-BA8F-67DA053740E5}">
      <dgm:prSet/>
      <dgm:spPr/>
      <dgm:t>
        <a:bodyPr/>
        <a:lstStyle/>
        <a:p>
          <a:endParaRPr lang="ru-RU"/>
        </a:p>
      </dgm:t>
    </dgm:pt>
    <dgm:pt modelId="{B34C8994-7CEC-452A-A003-6D7C68E26C46}" type="parTrans" cxnId="{4DB98CAF-2009-4128-BA8F-67DA053740E5}">
      <dgm:prSet/>
      <dgm:spPr/>
      <dgm:t>
        <a:bodyPr/>
        <a:lstStyle/>
        <a:p>
          <a:endParaRPr lang="ru-RU"/>
        </a:p>
      </dgm:t>
    </dgm:pt>
    <dgm:pt modelId="{E11C282D-3134-4480-8390-E1C285CD481D}">
      <dgm:prSet custT="1">
        <dgm:style>
          <a:lnRef idx="2">
            <a:schemeClr val="accent2"/>
          </a:lnRef>
          <a:fillRef idx="1">
            <a:schemeClr val="lt1"/>
          </a:fillRef>
          <a:effectRef idx="0">
            <a:schemeClr val="accent2"/>
          </a:effectRef>
          <a:fontRef idx="minor">
            <a:schemeClr val="dk1"/>
          </a:fontRef>
        </dgm:style>
      </dgm:prSet>
      <dgm:spPr>
        <a:ln>
          <a:solidFill>
            <a:schemeClr val="tx2">
              <a:lumMod val="60000"/>
              <a:lumOff val="40000"/>
            </a:schemeClr>
          </a:solidFill>
        </a:ln>
      </dgm:spPr>
      <dgm:t>
        <a:bodyPr/>
        <a:lstStyle/>
        <a:p>
          <a:r>
            <a:rPr lang="ru-RU" sz="1100" b="1" i="1">
              <a:latin typeface="Times New Roman" pitchFamily="18" charset="0"/>
              <a:cs typeface="Times New Roman" pitchFamily="18" charset="0"/>
            </a:rPr>
            <a:t>архитектура,</a:t>
          </a:r>
        </a:p>
      </dgm:t>
    </dgm:pt>
    <dgm:pt modelId="{36C16FBF-9C1A-42BB-A35D-1459217A58C1}" type="sibTrans" cxnId="{FDA54DB1-54A5-450A-96E3-A5AEB20EBD91}">
      <dgm:prSet/>
      <dgm:spPr/>
      <dgm:t>
        <a:bodyPr/>
        <a:lstStyle/>
        <a:p>
          <a:endParaRPr lang="ru-RU"/>
        </a:p>
      </dgm:t>
    </dgm:pt>
    <dgm:pt modelId="{4635BD9C-09E3-46E1-9C2A-722FBEE6F002}" type="parTrans" cxnId="{FDA54DB1-54A5-450A-96E3-A5AEB20EBD91}">
      <dgm:prSet/>
      <dgm:spPr/>
      <dgm:t>
        <a:bodyPr/>
        <a:lstStyle/>
        <a:p>
          <a:endParaRPr lang="ru-RU"/>
        </a:p>
      </dgm:t>
    </dgm:pt>
    <dgm:pt modelId="{5653FF80-C3BA-4FD8-A59A-872E88EA6FB4}">
      <dgm:prSet custT="1">
        <dgm:style>
          <a:lnRef idx="2">
            <a:schemeClr val="accent6"/>
          </a:lnRef>
          <a:fillRef idx="1">
            <a:schemeClr val="lt1"/>
          </a:fillRef>
          <a:effectRef idx="0">
            <a:schemeClr val="accent6"/>
          </a:effectRef>
          <a:fontRef idx="minor">
            <a:schemeClr val="dk1"/>
          </a:fontRef>
        </dgm:style>
      </dgm:prSet>
      <dgm:spPr>
        <a:ln>
          <a:solidFill>
            <a:srgbClr val="FF0000"/>
          </a:solidFill>
        </a:ln>
      </dgm:spPr>
      <dgm:t>
        <a:bodyPr/>
        <a:lstStyle/>
        <a:p>
          <a:r>
            <a:rPr lang="ru-RU" sz="1100" b="1" i="1">
              <a:latin typeface="Times New Roman" pitchFamily="18" charset="0"/>
              <a:cs typeface="Times New Roman" pitchFamily="18" charset="0"/>
            </a:rPr>
            <a:t>народные промыслы.</a:t>
          </a:r>
        </a:p>
      </dgm:t>
    </dgm:pt>
    <dgm:pt modelId="{244FE123-A3D8-4D57-B621-B35C0316F5EA}" type="parTrans" cxnId="{E3910478-1A71-4E07-AE95-4B503B35894D}">
      <dgm:prSet/>
      <dgm:spPr/>
      <dgm:t>
        <a:bodyPr/>
        <a:lstStyle/>
        <a:p>
          <a:endParaRPr lang="ru-RU"/>
        </a:p>
      </dgm:t>
    </dgm:pt>
    <dgm:pt modelId="{37FD54C2-F445-4AF7-AB05-064F9F019CC5}" type="sibTrans" cxnId="{E3910478-1A71-4E07-AE95-4B503B35894D}">
      <dgm:prSet/>
      <dgm:spPr/>
      <dgm:t>
        <a:bodyPr/>
        <a:lstStyle/>
        <a:p>
          <a:endParaRPr lang="ru-RU"/>
        </a:p>
      </dgm:t>
    </dgm:pt>
    <dgm:pt modelId="{F7FE2208-92D4-4EBB-B5D7-47C104606A22}" type="pres">
      <dgm:prSet presAssocID="{FD164759-1BCD-4767-B5B0-AFD97EF9A5B2}" presName="composite" presStyleCnt="0">
        <dgm:presLayoutVars>
          <dgm:chMax val="3"/>
          <dgm:animLvl val="lvl"/>
          <dgm:resizeHandles val="exact"/>
        </dgm:presLayoutVars>
      </dgm:prSet>
      <dgm:spPr/>
    </dgm:pt>
    <dgm:pt modelId="{322120A5-1537-4544-A6F5-08AB300D5822}" type="pres">
      <dgm:prSet presAssocID="{9837F8A0-C071-46F4-BFDC-398B17CF4D68}" presName="gear1" presStyleLbl="node1" presStyleIdx="0" presStyleCnt="3" custLinFactNeighborX="6996" custLinFactNeighborY="-21997">
        <dgm:presLayoutVars>
          <dgm:chMax val="1"/>
          <dgm:bulletEnabled val="1"/>
        </dgm:presLayoutVars>
      </dgm:prSet>
      <dgm:spPr/>
      <dgm:t>
        <a:bodyPr/>
        <a:lstStyle/>
        <a:p>
          <a:endParaRPr lang="ru-RU"/>
        </a:p>
      </dgm:t>
    </dgm:pt>
    <dgm:pt modelId="{2E4FFE7D-069F-44BA-9609-9D16A3A557EB}" type="pres">
      <dgm:prSet presAssocID="{9837F8A0-C071-46F4-BFDC-398B17CF4D68}" presName="gear1srcNode" presStyleLbl="node1" presStyleIdx="0" presStyleCnt="3"/>
      <dgm:spPr/>
      <dgm:t>
        <a:bodyPr/>
        <a:lstStyle/>
        <a:p>
          <a:endParaRPr lang="ru-RU"/>
        </a:p>
      </dgm:t>
    </dgm:pt>
    <dgm:pt modelId="{D46D2BA0-A821-4593-985F-2D23BBAEAE97}" type="pres">
      <dgm:prSet presAssocID="{9837F8A0-C071-46F4-BFDC-398B17CF4D68}" presName="gear1dstNode" presStyleLbl="node1" presStyleIdx="0" presStyleCnt="3"/>
      <dgm:spPr/>
      <dgm:t>
        <a:bodyPr/>
        <a:lstStyle/>
        <a:p>
          <a:endParaRPr lang="ru-RU"/>
        </a:p>
      </dgm:t>
    </dgm:pt>
    <dgm:pt modelId="{90C4A655-7461-4313-B5FD-32DE98A5158E}" type="pres">
      <dgm:prSet presAssocID="{9837F8A0-C071-46F4-BFDC-398B17CF4D68}" presName="gear1ch" presStyleLbl="fgAcc1" presStyleIdx="0" presStyleCnt="3" custScaleX="124456" custScaleY="160720" custLinFactNeighborX="31516" custLinFactNeighborY="26404">
        <dgm:presLayoutVars>
          <dgm:chMax val="0"/>
          <dgm:bulletEnabled val="1"/>
        </dgm:presLayoutVars>
      </dgm:prSet>
      <dgm:spPr/>
      <dgm:t>
        <a:bodyPr/>
        <a:lstStyle/>
        <a:p>
          <a:endParaRPr lang="ru-RU"/>
        </a:p>
      </dgm:t>
    </dgm:pt>
    <dgm:pt modelId="{4E7F8D65-40B8-4F45-A0B3-78A2A7FF91A8}" type="pres">
      <dgm:prSet presAssocID="{A11DCA84-FB08-4577-8E09-A7F72516B380}" presName="gear2" presStyleLbl="node1" presStyleIdx="1" presStyleCnt="3" custScaleX="168523" custScaleY="153889" custLinFactNeighborX="-16253" custLinFactNeighborY="7648">
        <dgm:presLayoutVars>
          <dgm:chMax val="1"/>
          <dgm:bulletEnabled val="1"/>
        </dgm:presLayoutVars>
      </dgm:prSet>
      <dgm:spPr/>
      <dgm:t>
        <a:bodyPr/>
        <a:lstStyle/>
        <a:p>
          <a:endParaRPr lang="ru-RU"/>
        </a:p>
      </dgm:t>
    </dgm:pt>
    <dgm:pt modelId="{65B0BBB1-8CA9-4955-BF02-6BF2CEB6ACF9}" type="pres">
      <dgm:prSet presAssocID="{A11DCA84-FB08-4577-8E09-A7F72516B380}" presName="gear2srcNode" presStyleLbl="node1" presStyleIdx="1" presStyleCnt="3"/>
      <dgm:spPr/>
      <dgm:t>
        <a:bodyPr/>
        <a:lstStyle/>
        <a:p>
          <a:endParaRPr lang="ru-RU"/>
        </a:p>
      </dgm:t>
    </dgm:pt>
    <dgm:pt modelId="{F48BD742-7D37-4E7E-9F17-36331ED7D55C}" type="pres">
      <dgm:prSet presAssocID="{A11DCA84-FB08-4577-8E09-A7F72516B380}" presName="gear2dstNode" presStyleLbl="node1" presStyleIdx="1" presStyleCnt="3"/>
      <dgm:spPr/>
      <dgm:t>
        <a:bodyPr/>
        <a:lstStyle/>
        <a:p>
          <a:endParaRPr lang="ru-RU"/>
        </a:p>
      </dgm:t>
    </dgm:pt>
    <dgm:pt modelId="{EBB8FFC6-C5C2-4542-BCBF-F12B6AED7ED8}" type="pres">
      <dgm:prSet presAssocID="{A11DCA84-FB08-4577-8E09-A7F72516B380}" presName="gear2ch" presStyleLbl="fgAcc1" presStyleIdx="1" presStyleCnt="3" custScaleX="128383" custScaleY="149028" custLinFactNeighborX="-50192" custLinFactNeighborY="33689">
        <dgm:presLayoutVars>
          <dgm:chMax val="0"/>
          <dgm:bulletEnabled val="1"/>
        </dgm:presLayoutVars>
      </dgm:prSet>
      <dgm:spPr/>
      <dgm:t>
        <a:bodyPr/>
        <a:lstStyle/>
        <a:p>
          <a:endParaRPr lang="ru-RU"/>
        </a:p>
      </dgm:t>
    </dgm:pt>
    <dgm:pt modelId="{C0DA5F57-FB10-4EE3-BC3B-859830DA9267}" type="pres">
      <dgm:prSet presAssocID="{FDE578DF-0EB6-45AD-9906-5F0A2B1F5CC7}" presName="gear3" presStyleLbl="node1" presStyleIdx="2" presStyleCnt="3" custScaleX="113257" custScaleY="108983" custLinFactNeighborX="-12003" custLinFactNeighborY="-6430"/>
      <dgm:spPr/>
      <dgm:t>
        <a:bodyPr/>
        <a:lstStyle/>
        <a:p>
          <a:endParaRPr lang="ru-RU"/>
        </a:p>
      </dgm:t>
    </dgm:pt>
    <dgm:pt modelId="{AC6A4980-9166-4651-BE4C-D9905EA6DE07}" type="pres">
      <dgm:prSet presAssocID="{FDE578DF-0EB6-45AD-9906-5F0A2B1F5CC7}" presName="gear3tx" presStyleLbl="node1" presStyleIdx="2" presStyleCnt="3">
        <dgm:presLayoutVars>
          <dgm:chMax val="1"/>
          <dgm:bulletEnabled val="1"/>
        </dgm:presLayoutVars>
      </dgm:prSet>
      <dgm:spPr/>
      <dgm:t>
        <a:bodyPr/>
        <a:lstStyle/>
        <a:p>
          <a:endParaRPr lang="ru-RU"/>
        </a:p>
      </dgm:t>
    </dgm:pt>
    <dgm:pt modelId="{DA01BA46-F02D-4213-BCED-E829F247AF3E}" type="pres">
      <dgm:prSet presAssocID="{FDE578DF-0EB6-45AD-9906-5F0A2B1F5CC7}" presName="gear3srcNode" presStyleLbl="node1" presStyleIdx="2" presStyleCnt="3"/>
      <dgm:spPr/>
      <dgm:t>
        <a:bodyPr/>
        <a:lstStyle/>
        <a:p>
          <a:endParaRPr lang="ru-RU"/>
        </a:p>
      </dgm:t>
    </dgm:pt>
    <dgm:pt modelId="{FB17831C-9A15-44CD-A809-701469601E0A}" type="pres">
      <dgm:prSet presAssocID="{FDE578DF-0EB6-45AD-9906-5F0A2B1F5CC7}" presName="gear3dstNode" presStyleLbl="node1" presStyleIdx="2" presStyleCnt="3"/>
      <dgm:spPr/>
      <dgm:t>
        <a:bodyPr/>
        <a:lstStyle/>
        <a:p>
          <a:endParaRPr lang="ru-RU"/>
        </a:p>
      </dgm:t>
    </dgm:pt>
    <dgm:pt modelId="{A8893091-9844-4D8F-ADE8-B246E1C4849D}" type="pres">
      <dgm:prSet presAssocID="{FDE578DF-0EB6-45AD-9906-5F0A2B1F5CC7}" presName="gear3ch" presStyleLbl="fgAcc1" presStyleIdx="2" presStyleCnt="3" custScaleX="113097" custScaleY="190125" custLinFactNeighborX="-6468" custLinFactNeighborY="-36433">
        <dgm:presLayoutVars>
          <dgm:chMax val="0"/>
          <dgm:bulletEnabled val="1"/>
        </dgm:presLayoutVars>
      </dgm:prSet>
      <dgm:spPr/>
      <dgm:t>
        <a:bodyPr/>
        <a:lstStyle/>
        <a:p>
          <a:endParaRPr lang="ru-RU"/>
        </a:p>
      </dgm:t>
    </dgm:pt>
    <dgm:pt modelId="{9A95A1CC-D8E6-49BF-B450-58CA8D03A332}" type="pres">
      <dgm:prSet presAssocID="{AE4F6514-9CD8-47C8-89F7-51275311A506}" presName="connector1" presStyleLbl="sibTrans2D1" presStyleIdx="0" presStyleCnt="3" custLinFactNeighborX="927" custLinFactNeighborY="5205"/>
      <dgm:spPr/>
      <dgm:t>
        <a:bodyPr/>
        <a:lstStyle/>
        <a:p>
          <a:endParaRPr lang="ru-RU"/>
        </a:p>
      </dgm:t>
    </dgm:pt>
    <dgm:pt modelId="{972C846F-11A0-48F9-A793-EA7D56EDF71D}" type="pres">
      <dgm:prSet presAssocID="{7BF3F2A7-34A8-4DCD-8701-F780FA9FB177}" presName="connector2" presStyleLbl="sibTrans2D1" presStyleIdx="1" presStyleCnt="3" custLinFactNeighborX="-30112" custLinFactNeighborY="-3286"/>
      <dgm:spPr/>
      <dgm:t>
        <a:bodyPr/>
        <a:lstStyle/>
        <a:p>
          <a:endParaRPr lang="ru-RU"/>
        </a:p>
      </dgm:t>
    </dgm:pt>
    <dgm:pt modelId="{5135F7F1-2122-42D8-9181-7449301A494C}" type="pres">
      <dgm:prSet presAssocID="{E9A90C7D-2620-484B-AD08-30525C851834}" presName="connector3" presStyleLbl="sibTrans2D1" presStyleIdx="2" presStyleCnt="3" custLinFactNeighborX="-11704" custLinFactNeighborY="-9089"/>
      <dgm:spPr/>
      <dgm:t>
        <a:bodyPr/>
        <a:lstStyle/>
        <a:p>
          <a:endParaRPr lang="ru-RU"/>
        </a:p>
      </dgm:t>
    </dgm:pt>
  </dgm:ptLst>
  <dgm:cxnLst>
    <dgm:cxn modelId="{9A8ED43B-817F-4DE5-BDCA-4B630478E8C0}" type="presOf" srcId="{4E5A7A2D-A88A-4622-9724-F8A8E081468E}" destId="{EBB8FFC6-C5C2-4542-BCBF-F12B6AED7ED8}" srcOrd="0" destOrd="1" presId="urn:microsoft.com/office/officeart/2005/8/layout/gear1"/>
    <dgm:cxn modelId="{94321F9F-442A-41A3-B249-ED6028D9EE11}" type="presOf" srcId="{FDE578DF-0EB6-45AD-9906-5F0A2B1F5CC7}" destId="{AC6A4980-9166-4651-BE4C-D9905EA6DE07}" srcOrd="1" destOrd="0" presId="urn:microsoft.com/office/officeart/2005/8/layout/gear1"/>
    <dgm:cxn modelId="{91C6F9F3-9B87-47AF-A3E1-6DA1AEA69ADD}" type="presOf" srcId="{5653FF80-C3BA-4FD8-A59A-872E88EA6FB4}" destId="{A8893091-9844-4D8F-ADE8-B246E1C4849D}" srcOrd="0" destOrd="3" presId="urn:microsoft.com/office/officeart/2005/8/layout/gear1"/>
    <dgm:cxn modelId="{013C49F8-05FA-49A9-B431-E4A1C5EF8C19}" type="presOf" srcId="{A11DCA84-FB08-4577-8E09-A7F72516B380}" destId="{65B0BBB1-8CA9-4955-BF02-6BF2CEB6ACF9}" srcOrd="1" destOrd="0" presId="urn:microsoft.com/office/officeart/2005/8/layout/gear1"/>
    <dgm:cxn modelId="{0DC87E78-9FC8-49E7-B7D8-D1308AA797BD}" type="presOf" srcId="{3A6E5561-4F1B-4A3D-84FF-8B30429C384C}" destId="{A8893091-9844-4D8F-ADE8-B246E1C4849D}" srcOrd="0" destOrd="1" presId="urn:microsoft.com/office/officeart/2005/8/layout/gear1"/>
    <dgm:cxn modelId="{90E1DD06-160C-48E0-B440-A3111E517077}" type="presOf" srcId="{FD164759-1BCD-4767-B5B0-AFD97EF9A5B2}" destId="{F7FE2208-92D4-4EBB-B5D7-47C104606A22}" srcOrd="0" destOrd="0" presId="urn:microsoft.com/office/officeart/2005/8/layout/gear1"/>
    <dgm:cxn modelId="{439F1EF9-CA7B-4E4C-B519-C7259CAB5731}" type="presOf" srcId="{FDE578DF-0EB6-45AD-9906-5F0A2B1F5CC7}" destId="{C0DA5F57-FB10-4EE3-BC3B-859830DA9267}" srcOrd="0" destOrd="0" presId="urn:microsoft.com/office/officeart/2005/8/layout/gear1"/>
    <dgm:cxn modelId="{CE27B2AC-37AC-4A09-8C7E-59FC650E6D21}" type="presOf" srcId="{E31EC218-FA5E-41BA-B81B-2FDF599589D5}" destId="{90C4A655-7461-4313-B5FD-32DE98A5158E}" srcOrd="0" destOrd="1" presId="urn:microsoft.com/office/officeart/2005/8/layout/gear1"/>
    <dgm:cxn modelId="{3DF81A08-4B43-4228-91C8-697498D3E27D}" type="presOf" srcId="{D355BBDA-450B-4788-B55D-E56B278277FC}" destId="{EBB8FFC6-C5C2-4542-BCBF-F12B6AED7ED8}" srcOrd="0" destOrd="2" presId="urn:microsoft.com/office/officeart/2005/8/layout/gear1"/>
    <dgm:cxn modelId="{903FB986-FFEF-4743-9130-E518C79FE882}" type="presOf" srcId="{9837F8A0-C071-46F4-BFDC-398B17CF4D68}" destId="{D46D2BA0-A821-4593-985F-2D23BBAEAE97}" srcOrd="2" destOrd="0" presId="urn:microsoft.com/office/officeart/2005/8/layout/gear1"/>
    <dgm:cxn modelId="{1E3E9307-A2B3-4F65-8E7B-096DEE946C15}" srcId="{9837F8A0-C071-46F4-BFDC-398B17CF4D68}" destId="{F422B29D-8CC0-4F63-9713-BA50981FFF0D}" srcOrd="2" destOrd="0" parTransId="{F1E7FAFE-9E75-42FD-A217-77368E2E0591}" sibTransId="{5EF3EFA7-4F9C-4B5A-9B35-90A68B07806C}"/>
    <dgm:cxn modelId="{B0C30F0B-5ABC-4C4E-A563-A86DE544DFF7}" type="presOf" srcId="{84B9E308-8F92-4FB0-9883-4E4E6202F1EA}" destId="{EBB8FFC6-C5C2-4542-BCBF-F12B6AED7ED8}" srcOrd="0" destOrd="3" presId="urn:microsoft.com/office/officeart/2005/8/layout/gear1"/>
    <dgm:cxn modelId="{A8AA83F9-23F3-41BD-BA21-9A93793DE169}" srcId="{9837F8A0-C071-46F4-BFDC-398B17CF4D68}" destId="{584C8059-44AD-4F5A-9C2E-F2B41BEF142E}" srcOrd="0" destOrd="0" parTransId="{E6E86C9B-A931-4104-ABAC-A3F25818B8E5}" sibTransId="{0AEB6521-60F8-42D4-9C04-F58E419528DF}"/>
    <dgm:cxn modelId="{BE45B5FA-ECE1-431F-8F43-3F945610D94B}" type="presOf" srcId="{9837F8A0-C071-46F4-BFDC-398B17CF4D68}" destId="{2E4FFE7D-069F-44BA-9609-9D16A3A557EB}" srcOrd="1" destOrd="0" presId="urn:microsoft.com/office/officeart/2005/8/layout/gear1"/>
    <dgm:cxn modelId="{FE54031E-B565-4ABD-90BD-754840786FEC}" type="presOf" srcId="{F422B29D-8CC0-4F63-9713-BA50981FFF0D}" destId="{90C4A655-7461-4313-B5FD-32DE98A5158E}" srcOrd="0" destOrd="2" presId="urn:microsoft.com/office/officeart/2005/8/layout/gear1"/>
    <dgm:cxn modelId="{43082B55-D324-4FA8-A76C-3A8903BF59BA}" srcId="{9837F8A0-C071-46F4-BFDC-398B17CF4D68}" destId="{C962854A-C4A7-497B-A563-243485EA9DBD}" srcOrd="3" destOrd="0" parTransId="{49EC41CF-795B-4432-8CB5-1C68E90F09D7}" sibTransId="{B225A25A-1374-4D41-8923-DF3FA76E3394}"/>
    <dgm:cxn modelId="{E8232D92-3D33-4289-A9CF-BD543A80F340}" type="presOf" srcId="{FDE578DF-0EB6-45AD-9906-5F0A2B1F5CC7}" destId="{FB17831C-9A15-44CD-A809-701469601E0A}" srcOrd="3" destOrd="0" presId="urn:microsoft.com/office/officeart/2005/8/layout/gear1"/>
    <dgm:cxn modelId="{80951535-ADE9-442F-BAD5-434D3DD6146B}" srcId="{A11DCA84-FB08-4577-8E09-A7F72516B380}" destId="{84B9E308-8F92-4FB0-9883-4E4E6202F1EA}" srcOrd="3" destOrd="0" parTransId="{EFB2CD9A-16DC-4B07-BDA1-860B95CDABE2}" sibTransId="{BB606350-CDC1-489D-B339-98F249308ABD}"/>
    <dgm:cxn modelId="{87FC2EFC-37D7-44D7-AB0C-78CE7EF7543F}" srcId="{FD164759-1BCD-4767-B5B0-AFD97EF9A5B2}" destId="{9837F8A0-C071-46F4-BFDC-398B17CF4D68}" srcOrd="0" destOrd="0" parTransId="{F5FBD8D1-2DDD-437C-99F5-72ECCF78F5EE}" sibTransId="{AE4F6514-9CD8-47C8-89F7-51275311A506}"/>
    <dgm:cxn modelId="{72968254-D89F-499B-A40D-C6A4C004F81B}" type="presOf" srcId="{A11DCA84-FB08-4577-8E09-A7F72516B380}" destId="{F48BD742-7D37-4E7E-9F17-36331ED7D55C}" srcOrd="2" destOrd="0" presId="urn:microsoft.com/office/officeart/2005/8/layout/gear1"/>
    <dgm:cxn modelId="{0E3A808E-1CF5-41B4-87EB-F710DAD6B77B}" type="presOf" srcId="{9837F8A0-C071-46F4-BFDC-398B17CF4D68}" destId="{322120A5-1537-4544-A6F5-08AB300D5822}" srcOrd="0" destOrd="0" presId="urn:microsoft.com/office/officeart/2005/8/layout/gear1"/>
    <dgm:cxn modelId="{CEC61C3B-9918-484B-807B-DB6C5BDD73C8}" type="presOf" srcId="{7BF3F2A7-34A8-4DCD-8701-F780FA9FB177}" destId="{972C846F-11A0-48F9-A793-EA7D56EDF71D}" srcOrd="0" destOrd="0" presId="urn:microsoft.com/office/officeart/2005/8/layout/gear1"/>
    <dgm:cxn modelId="{20C60EFB-46EC-491C-99FE-5BC3B2E5CC05}" srcId="{FDE578DF-0EB6-45AD-9906-5F0A2B1F5CC7}" destId="{3A6E5561-4F1B-4A3D-84FF-8B30429C384C}" srcOrd="1" destOrd="0" parTransId="{39BE0FA1-F10A-4A49-BC5D-5A700587A37B}" sibTransId="{45B90D37-EDED-460F-820F-0CCE96855593}"/>
    <dgm:cxn modelId="{56115C3D-BBEC-418E-9A37-EC2C995B4DC8}" type="presOf" srcId="{9DD50C55-19A2-44C7-816E-2785B124172A}" destId="{EBB8FFC6-C5C2-4542-BCBF-F12B6AED7ED8}" srcOrd="0" destOrd="4" presId="urn:microsoft.com/office/officeart/2005/8/layout/gear1"/>
    <dgm:cxn modelId="{D3E54C6A-21DD-4E85-AB01-0BEAB1143585}" srcId="{A11DCA84-FB08-4577-8E09-A7F72516B380}" destId="{D355BBDA-450B-4788-B55D-E56B278277FC}" srcOrd="2" destOrd="0" parTransId="{BA33C2F1-7FB4-45CB-9BEF-CF64C3F527A6}" sibTransId="{BC297B0A-28D3-43BA-9E90-F845A4923AEC}"/>
    <dgm:cxn modelId="{B0D7477D-16B6-4C77-8354-4249EFA4EFB0}" srcId="{FDE578DF-0EB6-45AD-9906-5F0A2B1F5CC7}" destId="{2D5F9917-320E-4186-9378-32E96523C579}" srcOrd="2" destOrd="0" parTransId="{D2C56B2F-88BB-40D0-A85B-E27C556E8ED4}" sibTransId="{24E38543-4CA4-4613-ACC6-AED3A6B1CFC5}"/>
    <dgm:cxn modelId="{A8A27915-AC83-4F1B-8310-B2FE70214366}" srcId="{9837F8A0-C071-46F4-BFDC-398B17CF4D68}" destId="{E31EC218-FA5E-41BA-B81B-2FDF599589D5}" srcOrd="1" destOrd="0" parTransId="{6B2C98B1-C94A-477E-948D-A9793C0CF3E9}" sibTransId="{CE71D0FE-4089-40BC-8DDC-F7AD0FEC5F7C}"/>
    <dgm:cxn modelId="{E3910478-1A71-4E07-AE95-4B503B35894D}" srcId="{FDE578DF-0EB6-45AD-9906-5F0A2B1F5CC7}" destId="{5653FF80-C3BA-4FD8-A59A-872E88EA6FB4}" srcOrd="3" destOrd="0" parTransId="{244FE123-A3D8-4D57-B621-B35C0316F5EA}" sibTransId="{37FD54C2-F445-4AF7-AB05-064F9F019CC5}"/>
    <dgm:cxn modelId="{6606C69B-FFDE-4700-A1F6-BB94CB9A79E0}" srcId="{A11DCA84-FB08-4577-8E09-A7F72516B380}" destId="{9DD50C55-19A2-44C7-816E-2785B124172A}" srcOrd="4" destOrd="0" parTransId="{3561D195-2F6B-4FB0-9C5E-D80F8E086D19}" sibTransId="{92D01272-469F-48E1-A4BD-C80AA0B767EC}"/>
    <dgm:cxn modelId="{70C38E46-434A-48CC-AB78-44A9BF337760}" srcId="{FD164759-1BCD-4767-B5B0-AFD97EF9A5B2}" destId="{A11DCA84-FB08-4577-8E09-A7F72516B380}" srcOrd="1" destOrd="0" parTransId="{9F39275E-CFD2-413B-8B78-B67E7C823394}" sibTransId="{7BF3F2A7-34A8-4DCD-8701-F780FA9FB177}"/>
    <dgm:cxn modelId="{BF4B5503-EBAD-43E9-884D-E9C130F72487}" srcId="{FDE578DF-0EB6-45AD-9906-5F0A2B1F5CC7}" destId="{C40EE9FF-59AD-4431-8D5E-EF5224BAFA91}" srcOrd="0" destOrd="0" parTransId="{BEDE16A9-4FF7-47FA-A3D2-1CC8265B18E5}" sibTransId="{6D3A856C-B35A-4559-AC8A-09D174EA5B75}"/>
    <dgm:cxn modelId="{BB59A018-9A8A-4F46-9DAF-0AF532024FB4}" type="presOf" srcId="{C962854A-C4A7-497B-A563-243485EA9DBD}" destId="{90C4A655-7461-4313-B5FD-32DE98A5158E}" srcOrd="0" destOrd="3" presId="urn:microsoft.com/office/officeart/2005/8/layout/gear1"/>
    <dgm:cxn modelId="{D61BEE76-2B7B-45CA-A281-B75106D4DD84}" type="presOf" srcId="{FDE578DF-0EB6-45AD-9906-5F0A2B1F5CC7}" destId="{DA01BA46-F02D-4213-BCED-E829F247AF3E}" srcOrd="2" destOrd="0" presId="urn:microsoft.com/office/officeart/2005/8/layout/gear1"/>
    <dgm:cxn modelId="{FDA54DB1-54A5-450A-96E3-A5AEB20EBD91}" srcId="{A11DCA84-FB08-4577-8E09-A7F72516B380}" destId="{E11C282D-3134-4480-8390-E1C285CD481D}" srcOrd="0" destOrd="0" parTransId="{4635BD9C-09E3-46E1-9C2A-722FBEE6F002}" sibTransId="{36C16FBF-9C1A-42BB-A35D-1459217A58C1}"/>
    <dgm:cxn modelId="{2CB15EAC-783A-409F-9A6B-B7A844C7B999}" type="presOf" srcId="{2D5F9917-320E-4186-9378-32E96523C579}" destId="{A8893091-9844-4D8F-ADE8-B246E1C4849D}" srcOrd="0" destOrd="2" presId="urn:microsoft.com/office/officeart/2005/8/layout/gear1"/>
    <dgm:cxn modelId="{3E30DE79-27D7-44F3-8C8A-0B79608F09BD}" type="presOf" srcId="{584C8059-44AD-4F5A-9C2E-F2B41BEF142E}" destId="{90C4A655-7461-4313-B5FD-32DE98A5158E}" srcOrd="0" destOrd="0" presId="urn:microsoft.com/office/officeart/2005/8/layout/gear1"/>
    <dgm:cxn modelId="{6DADB3DA-60EE-4697-8125-A2892CA6F354}" type="presOf" srcId="{A11DCA84-FB08-4577-8E09-A7F72516B380}" destId="{4E7F8D65-40B8-4F45-A0B3-78A2A7FF91A8}" srcOrd="0" destOrd="0" presId="urn:microsoft.com/office/officeart/2005/8/layout/gear1"/>
    <dgm:cxn modelId="{B307857E-65B9-43CB-85A5-D186A6280B24}" type="presOf" srcId="{E11C282D-3134-4480-8390-E1C285CD481D}" destId="{EBB8FFC6-C5C2-4542-BCBF-F12B6AED7ED8}" srcOrd="0" destOrd="0" presId="urn:microsoft.com/office/officeart/2005/8/layout/gear1"/>
    <dgm:cxn modelId="{E3EAA957-57DD-42CE-BD96-68A71BADA553}" type="presOf" srcId="{AE4F6514-9CD8-47C8-89F7-51275311A506}" destId="{9A95A1CC-D8E6-49BF-B450-58CA8D03A332}" srcOrd="0" destOrd="0" presId="urn:microsoft.com/office/officeart/2005/8/layout/gear1"/>
    <dgm:cxn modelId="{7990B13B-690F-4B67-8421-6A2B07E8D802}" srcId="{FD164759-1BCD-4767-B5B0-AFD97EF9A5B2}" destId="{FDE578DF-0EB6-45AD-9906-5F0A2B1F5CC7}" srcOrd="2" destOrd="0" parTransId="{169D9FE3-3908-4826-A82E-B8B16A857FCB}" sibTransId="{E9A90C7D-2620-484B-AD08-30525C851834}"/>
    <dgm:cxn modelId="{4DB98CAF-2009-4128-BA8F-67DA053740E5}" srcId="{A11DCA84-FB08-4577-8E09-A7F72516B380}" destId="{4E5A7A2D-A88A-4622-9724-F8A8E081468E}" srcOrd="1" destOrd="0" parTransId="{B34C8994-7CEC-452A-A003-6D7C68E26C46}" sibTransId="{24BA6AC3-7C0F-4048-8307-3C9E4CCDCCD8}"/>
    <dgm:cxn modelId="{A9E0B582-4709-4EE3-AFE0-93AA4151653D}" type="presOf" srcId="{C40EE9FF-59AD-4431-8D5E-EF5224BAFA91}" destId="{A8893091-9844-4D8F-ADE8-B246E1C4849D}" srcOrd="0" destOrd="0" presId="urn:microsoft.com/office/officeart/2005/8/layout/gear1"/>
    <dgm:cxn modelId="{37210A72-FAB0-4F03-8A34-7C6A68C592D9}" type="presOf" srcId="{E9A90C7D-2620-484B-AD08-30525C851834}" destId="{5135F7F1-2122-42D8-9181-7449301A494C}" srcOrd="0" destOrd="0" presId="urn:microsoft.com/office/officeart/2005/8/layout/gear1"/>
    <dgm:cxn modelId="{ECD7246D-75BC-4EEF-80A9-EEC24EA8556A}" type="presParOf" srcId="{F7FE2208-92D4-4EBB-B5D7-47C104606A22}" destId="{322120A5-1537-4544-A6F5-08AB300D5822}" srcOrd="0" destOrd="0" presId="urn:microsoft.com/office/officeart/2005/8/layout/gear1"/>
    <dgm:cxn modelId="{1404F526-5F4F-45F1-8F29-B36BB9A7CB99}" type="presParOf" srcId="{F7FE2208-92D4-4EBB-B5D7-47C104606A22}" destId="{2E4FFE7D-069F-44BA-9609-9D16A3A557EB}" srcOrd="1" destOrd="0" presId="urn:microsoft.com/office/officeart/2005/8/layout/gear1"/>
    <dgm:cxn modelId="{36B59A26-D636-454E-962A-0BBD474594BE}" type="presParOf" srcId="{F7FE2208-92D4-4EBB-B5D7-47C104606A22}" destId="{D46D2BA0-A821-4593-985F-2D23BBAEAE97}" srcOrd="2" destOrd="0" presId="urn:microsoft.com/office/officeart/2005/8/layout/gear1"/>
    <dgm:cxn modelId="{946D046C-8864-4433-A048-DF438E0193D2}" type="presParOf" srcId="{F7FE2208-92D4-4EBB-B5D7-47C104606A22}" destId="{90C4A655-7461-4313-B5FD-32DE98A5158E}" srcOrd="3" destOrd="0" presId="urn:microsoft.com/office/officeart/2005/8/layout/gear1"/>
    <dgm:cxn modelId="{5DBDD443-7E77-4E9B-A142-9C375271E9B0}" type="presParOf" srcId="{F7FE2208-92D4-4EBB-B5D7-47C104606A22}" destId="{4E7F8D65-40B8-4F45-A0B3-78A2A7FF91A8}" srcOrd="4" destOrd="0" presId="urn:microsoft.com/office/officeart/2005/8/layout/gear1"/>
    <dgm:cxn modelId="{C4B7457D-A57D-424C-93A2-106EADC455D8}" type="presParOf" srcId="{F7FE2208-92D4-4EBB-B5D7-47C104606A22}" destId="{65B0BBB1-8CA9-4955-BF02-6BF2CEB6ACF9}" srcOrd="5" destOrd="0" presId="urn:microsoft.com/office/officeart/2005/8/layout/gear1"/>
    <dgm:cxn modelId="{0DA8116C-01AF-4D8D-B0AA-DEA047F90726}" type="presParOf" srcId="{F7FE2208-92D4-4EBB-B5D7-47C104606A22}" destId="{F48BD742-7D37-4E7E-9F17-36331ED7D55C}" srcOrd="6" destOrd="0" presId="urn:microsoft.com/office/officeart/2005/8/layout/gear1"/>
    <dgm:cxn modelId="{83B31F70-7D36-4B8D-9EE6-612A44331BB8}" type="presParOf" srcId="{F7FE2208-92D4-4EBB-B5D7-47C104606A22}" destId="{EBB8FFC6-C5C2-4542-BCBF-F12B6AED7ED8}" srcOrd="7" destOrd="0" presId="urn:microsoft.com/office/officeart/2005/8/layout/gear1"/>
    <dgm:cxn modelId="{E03200F8-845C-49AD-92FD-0E4371EADE86}" type="presParOf" srcId="{F7FE2208-92D4-4EBB-B5D7-47C104606A22}" destId="{C0DA5F57-FB10-4EE3-BC3B-859830DA9267}" srcOrd="8" destOrd="0" presId="urn:microsoft.com/office/officeart/2005/8/layout/gear1"/>
    <dgm:cxn modelId="{8C76236E-F6E6-413F-96CC-2CDEBBB4EB5F}" type="presParOf" srcId="{F7FE2208-92D4-4EBB-B5D7-47C104606A22}" destId="{AC6A4980-9166-4651-BE4C-D9905EA6DE07}" srcOrd="9" destOrd="0" presId="urn:microsoft.com/office/officeart/2005/8/layout/gear1"/>
    <dgm:cxn modelId="{B8E1C7F0-707E-4261-80C5-3482E0012869}" type="presParOf" srcId="{F7FE2208-92D4-4EBB-B5D7-47C104606A22}" destId="{DA01BA46-F02D-4213-BCED-E829F247AF3E}" srcOrd="10" destOrd="0" presId="urn:microsoft.com/office/officeart/2005/8/layout/gear1"/>
    <dgm:cxn modelId="{EA03BF49-44E9-40AC-B7D6-043ADBAF3A33}" type="presParOf" srcId="{F7FE2208-92D4-4EBB-B5D7-47C104606A22}" destId="{FB17831C-9A15-44CD-A809-701469601E0A}" srcOrd="11" destOrd="0" presId="urn:microsoft.com/office/officeart/2005/8/layout/gear1"/>
    <dgm:cxn modelId="{1800B45B-D138-4A0A-B267-AEC3970C2334}" type="presParOf" srcId="{F7FE2208-92D4-4EBB-B5D7-47C104606A22}" destId="{A8893091-9844-4D8F-ADE8-B246E1C4849D}" srcOrd="12" destOrd="0" presId="urn:microsoft.com/office/officeart/2005/8/layout/gear1"/>
    <dgm:cxn modelId="{6086C491-A38F-488F-A978-D3948F428216}" type="presParOf" srcId="{F7FE2208-92D4-4EBB-B5D7-47C104606A22}" destId="{9A95A1CC-D8E6-49BF-B450-58CA8D03A332}" srcOrd="13" destOrd="0" presId="urn:microsoft.com/office/officeart/2005/8/layout/gear1"/>
    <dgm:cxn modelId="{F4CD6CDB-FCB5-4228-8296-AB396A03028A}" type="presParOf" srcId="{F7FE2208-92D4-4EBB-B5D7-47C104606A22}" destId="{972C846F-11A0-48F9-A793-EA7D56EDF71D}" srcOrd="14" destOrd="0" presId="urn:microsoft.com/office/officeart/2005/8/layout/gear1"/>
    <dgm:cxn modelId="{3C3983F7-63C1-48EF-8B07-F7F4E5541C93}" type="presParOf" srcId="{F7FE2208-92D4-4EBB-B5D7-47C104606A22}" destId="{5135F7F1-2122-42D8-9181-7449301A494C}" srcOrd="15" destOrd="0" presId="urn:microsoft.com/office/officeart/2005/8/layout/gear1"/>
  </dgm:cxnLst>
  <dgm:bg>
    <a:effectLst>
      <a:glow rad="63500">
        <a:schemeClr val="accent1">
          <a:satMod val="175000"/>
          <a:alpha val="40000"/>
        </a:schemeClr>
      </a:glow>
    </a:effect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D164759-1BCD-4767-B5B0-AFD97EF9A5B2}" type="doc">
      <dgm:prSet loTypeId="urn:microsoft.com/office/officeart/2005/8/layout/hProcess9" loCatId="process" qsTypeId="urn:microsoft.com/office/officeart/2005/8/quickstyle/3d7" qsCatId="3D" csTypeId="urn:microsoft.com/office/officeart/2005/8/colors/colorful1#3" csCatId="colorful" phldr="1"/>
      <dgm:spPr/>
    </dgm:pt>
    <dgm:pt modelId="{CE738480-D3EE-4691-B74B-01354B0FD0B8}">
      <dgm:prSet phldrT="[Текст]" custT="1"/>
      <dgm:spPr>
        <a:effectLst>
          <a:glow rad="101600">
            <a:schemeClr val="accent2">
              <a:satMod val="175000"/>
              <a:alpha val="40000"/>
            </a:schemeClr>
          </a:glow>
        </a:effectLst>
      </dgm:spPr>
      <dgm:t>
        <a:bodyPr/>
        <a:lstStyle/>
        <a:p>
          <a:r>
            <a:rPr lang="ru-RU" sz="1000" b="1" i="1">
              <a:ln>
                <a:solidFill>
                  <a:sysClr val="windowText" lastClr="000000"/>
                </a:solidFill>
              </a:ln>
              <a:latin typeface="Times New Roman" pitchFamily="18" charset="0"/>
              <a:cs typeface="Times New Roman" pitchFamily="18" charset="0"/>
            </a:rPr>
            <a:t>РОДНАЯ УЛИЦА</a:t>
          </a:r>
          <a:endParaRPr lang="ru-RU" sz="1000" b="1">
            <a:ln>
              <a:solidFill>
                <a:sysClr val="windowText" lastClr="000000"/>
              </a:solidFill>
            </a:ln>
            <a:latin typeface="Times New Roman" pitchFamily="18" charset="0"/>
            <a:cs typeface="Times New Roman" pitchFamily="18" charset="0"/>
          </a:endParaRPr>
        </a:p>
      </dgm:t>
    </dgm:pt>
    <dgm:pt modelId="{048969B3-F0DA-47F1-8F79-BE87285CE543}" type="parTrans" cxnId="{08EC5451-93B1-493F-A10B-E1C24DA14938}">
      <dgm:prSet/>
      <dgm:spPr/>
      <dgm:t>
        <a:bodyPr/>
        <a:lstStyle/>
        <a:p>
          <a:endParaRPr lang="ru-RU">
            <a:ln>
              <a:solidFill>
                <a:sysClr val="windowText" lastClr="000000"/>
              </a:solidFill>
            </a:ln>
          </a:endParaRPr>
        </a:p>
      </dgm:t>
    </dgm:pt>
    <dgm:pt modelId="{6E9B3CB8-3DB6-4A78-AA90-4A8CC220559F}" type="sibTrans" cxnId="{08EC5451-93B1-493F-A10B-E1C24DA14938}">
      <dgm:prSet/>
      <dgm:spPr/>
      <dgm:t>
        <a:bodyPr/>
        <a:lstStyle/>
        <a:p>
          <a:endParaRPr lang="ru-RU">
            <a:ln>
              <a:solidFill>
                <a:sysClr val="windowText" lastClr="000000"/>
              </a:solidFill>
            </a:ln>
          </a:endParaRPr>
        </a:p>
      </dgm:t>
    </dgm:pt>
    <dgm:pt modelId="{F318EF37-FA7A-41F2-ABAE-11019D67DEAF}">
      <dgm:prSet phldrT="[Текст]" custT="1"/>
      <dgm:spPr>
        <a:effectLst>
          <a:glow rad="101600">
            <a:schemeClr val="accent1">
              <a:satMod val="175000"/>
              <a:alpha val="40000"/>
            </a:schemeClr>
          </a:glow>
        </a:effectLst>
      </dgm:spPr>
      <dgm:t>
        <a:bodyPr/>
        <a:lstStyle/>
        <a:p>
          <a:r>
            <a:rPr lang="ru-RU" sz="1000" b="1" i="1">
              <a:ln>
                <a:solidFill>
                  <a:sysClr val="windowText" lastClr="000000"/>
                </a:solidFill>
              </a:ln>
              <a:latin typeface="Times New Roman" pitchFamily="18" charset="0"/>
              <a:cs typeface="Times New Roman" pitchFamily="18" charset="0"/>
            </a:rPr>
            <a:t>РОДНОЙ РАЙОН</a:t>
          </a:r>
          <a:endParaRPr lang="ru-RU" sz="1000">
            <a:ln>
              <a:solidFill>
                <a:sysClr val="windowText" lastClr="000000"/>
              </a:solidFill>
            </a:ln>
            <a:latin typeface="Times New Roman" pitchFamily="18" charset="0"/>
            <a:cs typeface="Times New Roman" pitchFamily="18" charset="0"/>
          </a:endParaRPr>
        </a:p>
      </dgm:t>
    </dgm:pt>
    <dgm:pt modelId="{2036A741-3445-4589-AFB0-C1DAE4B3012E}" type="parTrans" cxnId="{41391EBF-B550-46E9-A35E-E74413CD343C}">
      <dgm:prSet/>
      <dgm:spPr/>
      <dgm:t>
        <a:bodyPr/>
        <a:lstStyle/>
        <a:p>
          <a:endParaRPr lang="ru-RU">
            <a:ln>
              <a:solidFill>
                <a:sysClr val="windowText" lastClr="000000"/>
              </a:solidFill>
            </a:ln>
          </a:endParaRPr>
        </a:p>
      </dgm:t>
    </dgm:pt>
    <dgm:pt modelId="{7921889A-BE7A-4757-B8DC-7AD4D50B4364}" type="sibTrans" cxnId="{41391EBF-B550-46E9-A35E-E74413CD343C}">
      <dgm:prSet/>
      <dgm:spPr/>
      <dgm:t>
        <a:bodyPr/>
        <a:lstStyle/>
        <a:p>
          <a:endParaRPr lang="ru-RU">
            <a:ln>
              <a:solidFill>
                <a:sysClr val="windowText" lastClr="000000"/>
              </a:solidFill>
            </a:ln>
          </a:endParaRPr>
        </a:p>
      </dgm:t>
    </dgm:pt>
    <dgm:pt modelId="{FBEB5EB6-74AD-4797-ABBB-5E5CB5C3800A}">
      <dgm:prSet custT="1"/>
      <dgm:spPr>
        <a:effectLst>
          <a:glow rad="228600">
            <a:schemeClr val="accent4">
              <a:satMod val="175000"/>
              <a:alpha val="40000"/>
            </a:schemeClr>
          </a:glow>
        </a:effectLst>
      </dgm:spPr>
      <dgm:t>
        <a:bodyPr/>
        <a:lstStyle/>
        <a:p>
          <a:r>
            <a:rPr lang="ru-RU" sz="1000" b="1" i="1">
              <a:ln>
                <a:solidFill>
                  <a:sysClr val="windowText" lastClr="000000"/>
                </a:solidFill>
              </a:ln>
              <a:latin typeface="Times New Roman" pitchFamily="18" charset="0"/>
              <a:cs typeface="Times New Roman" pitchFamily="18" charset="0"/>
            </a:rPr>
            <a:t>РОДНОЙ ГОРОД</a:t>
          </a:r>
          <a:endParaRPr lang="ru-RU" sz="1000">
            <a:ln>
              <a:solidFill>
                <a:sysClr val="windowText" lastClr="000000"/>
              </a:solidFill>
            </a:ln>
            <a:latin typeface="Times New Roman" pitchFamily="18" charset="0"/>
            <a:cs typeface="Times New Roman" pitchFamily="18" charset="0"/>
          </a:endParaRPr>
        </a:p>
      </dgm:t>
    </dgm:pt>
    <dgm:pt modelId="{83F0B0F2-5AC6-463A-B3CF-90F8F280F4FE}" type="parTrans" cxnId="{FBF3887F-6B55-4780-91A2-0BBA6545CA01}">
      <dgm:prSet/>
      <dgm:spPr/>
      <dgm:t>
        <a:bodyPr/>
        <a:lstStyle/>
        <a:p>
          <a:endParaRPr lang="ru-RU">
            <a:ln>
              <a:solidFill>
                <a:sysClr val="windowText" lastClr="000000"/>
              </a:solidFill>
            </a:ln>
          </a:endParaRPr>
        </a:p>
      </dgm:t>
    </dgm:pt>
    <dgm:pt modelId="{F3B4B526-A7DD-4E88-ADE3-7E2E19F361F4}" type="sibTrans" cxnId="{FBF3887F-6B55-4780-91A2-0BBA6545CA01}">
      <dgm:prSet/>
      <dgm:spPr/>
      <dgm:t>
        <a:bodyPr/>
        <a:lstStyle/>
        <a:p>
          <a:endParaRPr lang="ru-RU">
            <a:ln>
              <a:solidFill>
                <a:sysClr val="windowText" lastClr="000000"/>
              </a:solidFill>
            </a:ln>
          </a:endParaRPr>
        </a:p>
      </dgm:t>
    </dgm:pt>
    <dgm:pt modelId="{E8D4A65F-FF5C-401A-AEE7-B9FCE34F8900}">
      <dgm:prSet custT="1"/>
      <dgm:spPr>
        <a:effectLst>
          <a:glow rad="63500">
            <a:schemeClr val="accent1">
              <a:satMod val="175000"/>
              <a:alpha val="40000"/>
            </a:schemeClr>
          </a:glow>
        </a:effectLst>
      </dgm:spPr>
      <dgm:t>
        <a:bodyPr/>
        <a:lstStyle/>
        <a:p>
          <a:r>
            <a:rPr lang="ru-RU" sz="1000" b="1" i="1">
              <a:ln>
                <a:solidFill>
                  <a:sysClr val="windowText" lastClr="000000"/>
                </a:solidFill>
              </a:ln>
              <a:latin typeface="Times New Roman" pitchFamily="18" charset="0"/>
              <a:cs typeface="Times New Roman" pitchFamily="18" charset="0"/>
            </a:rPr>
            <a:t>РОДНОЙ КРАЙ</a:t>
          </a:r>
          <a:endParaRPr lang="ru-RU" sz="1000">
            <a:ln>
              <a:solidFill>
                <a:sysClr val="windowText" lastClr="000000"/>
              </a:solidFill>
            </a:ln>
            <a:latin typeface="Times New Roman" pitchFamily="18" charset="0"/>
            <a:cs typeface="Times New Roman" pitchFamily="18" charset="0"/>
          </a:endParaRPr>
        </a:p>
      </dgm:t>
    </dgm:pt>
    <dgm:pt modelId="{EA87DD54-1DF0-47CB-843C-BD7A36806AE6}" type="parTrans" cxnId="{B287B880-6E9F-478D-A440-A23F78B5BFAA}">
      <dgm:prSet/>
      <dgm:spPr/>
      <dgm:t>
        <a:bodyPr/>
        <a:lstStyle/>
        <a:p>
          <a:endParaRPr lang="ru-RU">
            <a:ln>
              <a:solidFill>
                <a:sysClr val="windowText" lastClr="000000"/>
              </a:solidFill>
            </a:ln>
          </a:endParaRPr>
        </a:p>
      </dgm:t>
    </dgm:pt>
    <dgm:pt modelId="{BC20EF7D-1964-4ADD-86FA-94A5B840CFB3}" type="sibTrans" cxnId="{B287B880-6E9F-478D-A440-A23F78B5BFAA}">
      <dgm:prSet/>
      <dgm:spPr/>
      <dgm:t>
        <a:bodyPr/>
        <a:lstStyle/>
        <a:p>
          <a:endParaRPr lang="ru-RU">
            <a:ln>
              <a:solidFill>
                <a:sysClr val="windowText" lastClr="000000"/>
              </a:solidFill>
            </a:ln>
          </a:endParaRPr>
        </a:p>
      </dgm:t>
    </dgm:pt>
    <dgm:pt modelId="{9CCF433D-000C-4B8B-B5F9-632FE920A511}" type="pres">
      <dgm:prSet presAssocID="{FD164759-1BCD-4767-B5B0-AFD97EF9A5B2}" presName="CompostProcess" presStyleCnt="0">
        <dgm:presLayoutVars>
          <dgm:dir/>
          <dgm:resizeHandles val="exact"/>
        </dgm:presLayoutVars>
      </dgm:prSet>
      <dgm:spPr/>
    </dgm:pt>
    <dgm:pt modelId="{3E18B197-280F-453D-93E1-1AB035E108C2}" type="pres">
      <dgm:prSet presAssocID="{FD164759-1BCD-4767-B5B0-AFD97EF9A5B2}" presName="arrow" presStyleLbl="bgShp" presStyleIdx="0" presStyleCnt="1"/>
      <dgm:spPr/>
    </dgm:pt>
    <dgm:pt modelId="{ACD37C88-ABE6-4781-8876-37D8F6A82269}" type="pres">
      <dgm:prSet presAssocID="{FD164759-1BCD-4767-B5B0-AFD97EF9A5B2}" presName="linearProcess" presStyleCnt="0"/>
      <dgm:spPr/>
    </dgm:pt>
    <dgm:pt modelId="{D30A0BA7-BCAC-4CD9-A567-5253FDA35F82}" type="pres">
      <dgm:prSet presAssocID="{CE738480-D3EE-4691-B74B-01354B0FD0B8}" presName="textNode" presStyleLbl="node1" presStyleIdx="0" presStyleCnt="4">
        <dgm:presLayoutVars>
          <dgm:bulletEnabled val="1"/>
        </dgm:presLayoutVars>
      </dgm:prSet>
      <dgm:spPr/>
      <dgm:t>
        <a:bodyPr/>
        <a:lstStyle/>
        <a:p>
          <a:endParaRPr lang="ru-RU"/>
        </a:p>
      </dgm:t>
    </dgm:pt>
    <dgm:pt modelId="{D93C52B9-71F6-4432-85EA-06384A264179}" type="pres">
      <dgm:prSet presAssocID="{6E9B3CB8-3DB6-4A78-AA90-4A8CC220559F}" presName="sibTrans" presStyleCnt="0"/>
      <dgm:spPr/>
    </dgm:pt>
    <dgm:pt modelId="{C73E81A0-77FD-4B56-BAA9-332B4535E7D6}" type="pres">
      <dgm:prSet presAssocID="{F318EF37-FA7A-41F2-ABAE-11019D67DEAF}" presName="textNode" presStyleLbl="node1" presStyleIdx="1" presStyleCnt="4" custLinFactNeighborX="10081" custLinFactNeighborY="-533">
        <dgm:presLayoutVars>
          <dgm:bulletEnabled val="1"/>
        </dgm:presLayoutVars>
      </dgm:prSet>
      <dgm:spPr/>
      <dgm:t>
        <a:bodyPr/>
        <a:lstStyle/>
        <a:p>
          <a:endParaRPr lang="ru-RU"/>
        </a:p>
      </dgm:t>
    </dgm:pt>
    <dgm:pt modelId="{69A09903-082D-4879-9367-447035B5BB08}" type="pres">
      <dgm:prSet presAssocID="{7921889A-BE7A-4757-B8DC-7AD4D50B4364}" presName="sibTrans" presStyleCnt="0"/>
      <dgm:spPr/>
    </dgm:pt>
    <dgm:pt modelId="{9DB16C12-6461-428F-AB8B-CFEC2CCD5582}" type="pres">
      <dgm:prSet presAssocID="{FBEB5EB6-74AD-4797-ABBB-5E5CB5C3800A}" presName="textNode" presStyleLbl="node1" presStyleIdx="2" presStyleCnt="4" custLinFactNeighborX="15505">
        <dgm:presLayoutVars>
          <dgm:bulletEnabled val="1"/>
        </dgm:presLayoutVars>
      </dgm:prSet>
      <dgm:spPr/>
      <dgm:t>
        <a:bodyPr/>
        <a:lstStyle/>
        <a:p>
          <a:endParaRPr lang="ru-RU"/>
        </a:p>
      </dgm:t>
    </dgm:pt>
    <dgm:pt modelId="{23030377-1BDC-437D-8121-72B27D46E5F1}" type="pres">
      <dgm:prSet presAssocID="{F3B4B526-A7DD-4E88-ADE3-7E2E19F361F4}" presName="sibTrans" presStyleCnt="0"/>
      <dgm:spPr/>
    </dgm:pt>
    <dgm:pt modelId="{F6C133D7-CBFF-492F-ACDA-71E9283F3B61}" type="pres">
      <dgm:prSet presAssocID="{E8D4A65F-FF5C-401A-AEE7-B9FCE34F8900}" presName="textNode" presStyleLbl="node1" presStyleIdx="3" presStyleCnt="4">
        <dgm:presLayoutVars>
          <dgm:bulletEnabled val="1"/>
        </dgm:presLayoutVars>
      </dgm:prSet>
      <dgm:spPr/>
      <dgm:t>
        <a:bodyPr/>
        <a:lstStyle/>
        <a:p>
          <a:endParaRPr lang="ru-RU"/>
        </a:p>
      </dgm:t>
    </dgm:pt>
  </dgm:ptLst>
  <dgm:cxnLst>
    <dgm:cxn modelId="{673135E5-74FF-451E-A255-38392D67B6A5}" type="presOf" srcId="{FBEB5EB6-74AD-4797-ABBB-5E5CB5C3800A}" destId="{9DB16C12-6461-428F-AB8B-CFEC2CCD5582}" srcOrd="0" destOrd="0" presId="urn:microsoft.com/office/officeart/2005/8/layout/hProcess9"/>
    <dgm:cxn modelId="{08EC5451-93B1-493F-A10B-E1C24DA14938}" srcId="{FD164759-1BCD-4767-B5B0-AFD97EF9A5B2}" destId="{CE738480-D3EE-4691-B74B-01354B0FD0B8}" srcOrd="0" destOrd="0" parTransId="{048969B3-F0DA-47F1-8F79-BE87285CE543}" sibTransId="{6E9B3CB8-3DB6-4A78-AA90-4A8CC220559F}"/>
    <dgm:cxn modelId="{5B9C61A8-7C61-4C71-9029-69A0021087CC}" type="presOf" srcId="{F318EF37-FA7A-41F2-ABAE-11019D67DEAF}" destId="{C73E81A0-77FD-4B56-BAA9-332B4535E7D6}" srcOrd="0" destOrd="0" presId="urn:microsoft.com/office/officeart/2005/8/layout/hProcess9"/>
    <dgm:cxn modelId="{41391EBF-B550-46E9-A35E-E74413CD343C}" srcId="{FD164759-1BCD-4767-B5B0-AFD97EF9A5B2}" destId="{F318EF37-FA7A-41F2-ABAE-11019D67DEAF}" srcOrd="1" destOrd="0" parTransId="{2036A741-3445-4589-AFB0-C1DAE4B3012E}" sibTransId="{7921889A-BE7A-4757-B8DC-7AD4D50B4364}"/>
    <dgm:cxn modelId="{BA318F68-B863-4D7D-9838-A9FAFAAE90D4}" type="presOf" srcId="{E8D4A65F-FF5C-401A-AEE7-B9FCE34F8900}" destId="{F6C133D7-CBFF-492F-ACDA-71E9283F3B61}" srcOrd="0" destOrd="0" presId="urn:microsoft.com/office/officeart/2005/8/layout/hProcess9"/>
    <dgm:cxn modelId="{FBF3887F-6B55-4780-91A2-0BBA6545CA01}" srcId="{FD164759-1BCD-4767-B5B0-AFD97EF9A5B2}" destId="{FBEB5EB6-74AD-4797-ABBB-5E5CB5C3800A}" srcOrd="2" destOrd="0" parTransId="{83F0B0F2-5AC6-463A-B3CF-90F8F280F4FE}" sibTransId="{F3B4B526-A7DD-4E88-ADE3-7E2E19F361F4}"/>
    <dgm:cxn modelId="{781D377F-F19C-4300-AB96-0D569A585B9D}" type="presOf" srcId="{CE738480-D3EE-4691-B74B-01354B0FD0B8}" destId="{D30A0BA7-BCAC-4CD9-A567-5253FDA35F82}" srcOrd="0" destOrd="0" presId="urn:microsoft.com/office/officeart/2005/8/layout/hProcess9"/>
    <dgm:cxn modelId="{DE3439A5-E802-4652-83A1-7784103CA670}" type="presOf" srcId="{FD164759-1BCD-4767-B5B0-AFD97EF9A5B2}" destId="{9CCF433D-000C-4B8B-B5F9-632FE920A511}" srcOrd="0" destOrd="0" presId="urn:microsoft.com/office/officeart/2005/8/layout/hProcess9"/>
    <dgm:cxn modelId="{B287B880-6E9F-478D-A440-A23F78B5BFAA}" srcId="{FD164759-1BCD-4767-B5B0-AFD97EF9A5B2}" destId="{E8D4A65F-FF5C-401A-AEE7-B9FCE34F8900}" srcOrd="3" destOrd="0" parTransId="{EA87DD54-1DF0-47CB-843C-BD7A36806AE6}" sibTransId="{BC20EF7D-1964-4ADD-86FA-94A5B840CFB3}"/>
    <dgm:cxn modelId="{0C8D46B7-57C3-404B-BEF8-B8ED6D4B8F67}" type="presParOf" srcId="{9CCF433D-000C-4B8B-B5F9-632FE920A511}" destId="{3E18B197-280F-453D-93E1-1AB035E108C2}" srcOrd="0" destOrd="0" presId="urn:microsoft.com/office/officeart/2005/8/layout/hProcess9"/>
    <dgm:cxn modelId="{61449E38-3401-4169-B008-D9DD64A1BBCA}" type="presParOf" srcId="{9CCF433D-000C-4B8B-B5F9-632FE920A511}" destId="{ACD37C88-ABE6-4781-8876-37D8F6A82269}" srcOrd="1" destOrd="0" presId="urn:microsoft.com/office/officeart/2005/8/layout/hProcess9"/>
    <dgm:cxn modelId="{D73563DB-EA42-4677-ABCD-0341421E6DF8}" type="presParOf" srcId="{ACD37C88-ABE6-4781-8876-37D8F6A82269}" destId="{D30A0BA7-BCAC-4CD9-A567-5253FDA35F82}" srcOrd="0" destOrd="0" presId="urn:microsoft.com/office/officeart/2005/8/layout/hProcess9"/>
    <dgm:cxn modelId="{4D0A73DA-340B-42CA-A43C-F313D5583B8C}" type="presParOf" srcId="{ACD37C88-ABE6-4781-8876-37D8F6A82269}" destId="{D93C52B9-71F6-4432-85EA-06384A264179}" srcOrd="1" destOrd="0" presId="urn:microsoft.com/office/officeart/2005/8/layout/hProcess9"/>
    <dgm:cxn modelId="{366B8034-98C1-4ED3-9F42-0EAA22A7E546}" type="presParOf" srcId="{ACD37C88-ABE6-4781-8876-37D8F6A82269}" destId="{C73E81A0-77FD-4B56-BAA9-332B4535E7D6}" srcOrd="2" destOrd="0" presId="urn:microsoft.com/office/officeart/2005/8/layout/hProcess9"/>
    <dgm:cxn modelId="{A0BF2860-E4DC-47C6-B0D5-6775DD7E90B8}" type="presParOf" srcId="{ACD37C88-ABE6-4781-8876-37D8F6A82269}" destId="{69A09903-082D-4879-9367-447035B5BB08}" srcOrd="3" destOrd="0" presId="urn:microsoft.com/office/officeart/2005/8/layout/hProcess9"/>
    <dgm:cxn modelId="{094444D8-94EF-470B-834F-727819976D68}" type="presParOf" srcId="{ACD37C88-ABE6-4781-8876-37D8F6A82269}" destId="{9DB16C12-6461-428F-AB8B-CFEC2CCD5582}" srcOrd="4" destOrd="0" presId="urn:microsoft.com/office/officeart/2005/8/layout/hProcess9"/>
    <dgm:cxn modelId="{2FA18958-F755-4675-855E-CFA95C3BC20A}" type="presParOf" srcId="{ACD37C88-ABE6-4781-8876-37D8F6A82269}" destId="{23030377-1BDC-437D-8121-72B27D46E5F1}" srcOrd="5" destOrd="0" presId="urn:microsoft.com/office/officeart/2005/8/layout/hProcess9"/>
    <dgm:cxn modelId="{223D6EFB-7FC5-4E28-84AA-F4418917543A}" type="presParOf" srcId="{ACD37C88-ABE6-4781-8876-37D8F6A82269}" destId="{F6C133D7-CBFF-492F-ACDA-71E9283F3B61}" srcOrd="6" destOrd="0" presId="urn:microsoft.com/office/officeart/2005/8/layout/hProcess9"/>
  </dgm:cxnLst>
  <dgm:bg>
    <a:effectLst>
      <a:glow rad="63500">
        <a:schemeClr val="accent1">
          <a:satMod val="175000"/>
          <a:alpha val="40000"/>
        </a:schemeClr>
      </a:glow>
    </a:effect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D164759-1BCD-4767-B5B0-AFD97EF9A5B2}" type="doc">
      <dgm:prSet loTypeId="urn:microsoft.com/office/officeart/2009/3/layout/StepUpProcess" loCatId="process" qsTypeId="urn:microsoft.com/office/officeart/2005/8/quickstyle/3d3" qsCatId="3D" csTypeId="urn:microsoft.com/office/officeart/2005/8/colors/colorful2" csCatId="colorful" phldr="1"/>
      <dgm:spPr/>
    </dgm:pt>
    <dgm:pt modelId="{F318EF37-FA7A-41F2-ABAE-11019D67DEAF}">
      <dgm:prSet phldrT="[Текст]" custT="1"/>
      <dgm:spPr/>
      <dgm:t>
        <a:bodyPr/>
        <a:lstStyle/>
        <a:p>
          <a:r>
            <a:rPr lang="ru-RU" sz="1200" b="1" i="0" cap="none" spc="0">
              <a:ln w="5715"/>
              <a:effectLst>
                <a:outerShdw blurRad="50800" dist="39000" dir="5460000" algn="tl">
                  <a:srgbClr val="000000">
                    <a:alpha val="38000"/>
                  </a:srgbClr>
                </a:outerShdw>
              </a:effectLst>
              <a:latin typeface="Times New Roman" pitchFamily="18" charset="0"/>
              <a:cs typeface="Times New Roman" pitchFamily="18" charset="0"/>
            </a:rPr>
            <a:t>1 ступень</a:t>
          </a:r>
        </a:p>
        <a:p>
          <a:r>
            <a:rPr lang="ru-RU" sz="1200" b="1" i="1" cap="none" spc="0">
              <a:ln w="5715"/>
              <a:effectLst>
                <a:outerShdw blurRad="50800" dist="39000" dir="5460000" algn="tl">
                  <a:srgbClr val="000000">
                    <a:alpha val="38000"/>
                  </a:srgbClr>
                </a:outerShdw>
              </a:effectLst>
              <a:latin typeface="Times New Roman" pitchFamily="18" charset="0"/>
              <a:cs typeface="Times New Roman" pitchFamily="18" charset="0"/>
            </a:rPr>
            <a:t>ОД в кружке</a:t>
          </a:r>
        </a:p>
        <a:p>
          <a:r>
            <a:rPr lang="ru-RU" sz="1200" b="1" i="1" cap="none" spc="0">
              <a:ln w="5715"/>
              <a:effectLst>
                <a:outerShdw blurRad="50800" dist="39000" dir="5460000" algn="tl">
                  <a:srgbClr val="000000">
                    <a:alpha val="38000"/>
                  </a:srgbClr>
                </a:outerShdw>
              </a:effectLst>
              <a:latin typeface="Times New Roman" pitchFamily="18" charset="0"/>
              <a:cs typeface="Times New Roman" pitchFamily="18" charset="0"/>
            </a:rPr>
            <a:t>«Патриот</a:t>
          </a:r>
          <a:r>
            <a:rPr lang="ru-RU" sz="1200" b="1" cap="none" spc="0">
              <a:ln w="5715"/>
              <a:effectLst>
                <a:outerShdw blurRad="50800" dist="39000" dir="5460000" algn="tl">
                  <a:srgbClr val="000000">
                    <a:alpha val="38000"/>
                  </a:srgbClr>
                </a:outerShdw>
              </a:effectLst>
              <a:latin typeface="Times New Roman" pitchFamily="18" charset="0"/>
              <a:cs typeface="Times New Roman" pitchFamily="18" charset="0"/>
            </a:rPr>
            <a:t>»</a:t>
          </a:r>
        </a:p>
      </dgm:t>
    </dgm:pt>
    <dgm:pt modelId="{2036A741-3445-4589-AFB0-C1DAE4B3012E}" type="parTrans" cxnId="{41391EBF-B550-46E9-A35E-E74413CD343C}">
      <dgm:prSet/>
      <dgm:spPr/>
      <dgm:t>
        <a:bodyPr/>
        <a:lstStyle/>
        <a:p>
          <a:endParaRPr lang="ru-RU">
            <a:ln>
              <a:solidFill>
                <a:sysClr val="windowText" lastClr="000000"/>
              </a:solidFill>
            </a:ln>
            <a:solidFill>
              <a:sysClr val="windowText" lastClr="000000"/>
            </a:solidFill>
          </a:endParaRPr>
        </a:p>
      </dgm:t>
    </dgm:pt>
    <dgm:pt modelId="{7921889A-BE7A-4757-B8DC-7AD4D50B4364}" type="sibTrans" cxnId="{41391EBF-B550-46E9-A35E-E74413CD343C}">
      <dgm:prSet/>
      <dgm:spPr/>
      <dgm:t>
        <a:bodyPr/>
        <a:lstStyle/>
        <a:p>
          <a:endParaRPr lang="ru-RU">
            <a:ln>
              <a:solidFill>
                <a:sysClr val="windowText" lastClr="000000"/>
              </a:solidFill>
            </a:ln>
            <a:solidFill>
              <a:sysClr val="windowText" lastClr="000000"/>
            </a:solidFill>
          </a:endParaRPr>
        </a:p>
      </dgm:t>
    </dgm:pt>
    <dgm:pt modelId="{FBEB5EB6-74AD-4797-ABBB-5E5CB5C3800A}">
      <dgm:prSet custT="1"/>
      <dgm:spPr/>
      <dgm:t>
        <a:bodyPr/>
        <a:lstStyle/>
        <a:p>
          <a:pPr algn="ctr"/>
          <a:r>
            <a:rPr lang="ru-RU" sz="1200" b="1" i="0" cap="none" spc="0">
              <a:ln w="5715"/>
              <a:effectLst>
                <a:outerShdw blurRad="50800" dist="39000" dir="5460000" algn="tl">
                  <a:srgbClr val="000000">
                    <a:alpha val="38000"/>
                  </a:srgbClr>
                </a:outerShdw>
              </a:effectLst>
              <a:latin typeface="Times New Roman" pitchFamily="18" charset="0"/>
              <a:cs typeface="Times New Roman" pitchFamily="18" charset="0"/>
            </a:rPr>
            <a:t>2 ступень</a:t>
          </a:r>
        </a:p>
        <a:p>
          <a:pPr algn="ctr"/>
          <a:r>
            <a:rPr lang="ru-RU" sz="1200" b="1" i="1" cap="none" spc="0">
              <a:ln w="5715"/>
              <a:effectLst>
                <a:outerShdw blurRad="50800" dist="39000" dir="5460000" algn="tl">
                  <a:srgbClr val="000000">
                    <a:alpha val="38000"/>
                  </a:srgbClr>
                </a:outerShdw>
              </a:effectLst>
              <a:latin typeface="Times New Roman" pitchFamily="18" charset="0"/>
              <a:cs typeface="Times New Roman" pitchFamily="18" charset="0"/>
            </a:rPr>
            <a:t>НОД </a:t>
          </a:r>
          <a:endParaRPr lang="ru-RU" sz="1200" b="1" cap="none" spc="0">
            <a:ln w="5715"/>
            <a:effectLst>
              <a:outerShdw blurRad="50800" dist="39000" dir="5460000" algn="tl">
                <a:srgbClr val="000000">
                  <a:alpha val="38000"/>
                </a:srgbClr>
              </a:outerShdw>
            </a:effectLst>
            <a:latin typeface="Times New Roman" pitchFamily="18" charset="0"/>
            <a:cs typeface="Times New Roman" pitchFamily="18" charset="0"/>
          </a:endParaRPr>
        </a:p>
      </dgm:t>
    </dgm:pt>
    <dgm:pt modelId="{83F0B0F2-5AC6-463A-B3CF-90F8F280F4FE}" type="parTrans" cxnId="{FBF3887F-6B55-4780-91A2-0BBA6545CA01}">
      <dgm:prSet/>
      <dgm:spPr/>
      <dgm:t>
        <a:bodyPr/>
        <a:lstStyle/>
        <a:p>
          <a:endParaRPr lang="ru-RU">
            <a:ln>
              <a:solidFill>
                <a:sysClr val="windowText" lastClr="000000"/>
              </a:solidFill>
            </a:ln>
            <a:solidFill>
              <a:sysClr val="windowText" lastClr="000000"/>
            </a:solidFill>
          </a:endParaRPr>
        </a:p>
      </dgm:t>
    </dgm:pt>
    <dgm:pt modelId="{F3B4B526-A7DD-4E88-ADE3-7E2E19F361F4}" type="sibTrans" cxnId="{FBF3887F-6B55-4780-91A2-0BBA6545CA01}">
      <dgm:prSet/>
      <dgm:spPr/>
      <dgm:t>
        <a:bodyPr/>
        <a:lstStyle/>
        <a:p>
          <a:endParaRPr lang="ru-RU">
            <a:ln>
              <a:solidFill>
                <a:sysClr val="windowText" lastClr="000000"/>
              </a:solidFill>
            </a:ln>
            <a:solidFill>
              <a:sysClr val="windowText" lastClr="000000"/>
            </a:solidFill>
          </a:endParaRPr>
        </a:p>
      </dgm:t>
    </dgm:pt>
    <dgm:pt modelId="{E8D4A65F-FF5C-401A-AEE7-B9FCE34F8900}">
      <dgm:prSet custT="1"/>
      <dgm:spPr/>
      <dgm:t>
        <a:bodyPr/>
        <a:lstStyle/>
        <a:p>
          <a:r>
            <a:rPr lang="ru-RU" sz="1200" b="1" i="0" cap="none" spc="0">
              <a:ln w="5715"/>
              <a:effectLst>
                <a:outerShdw blurRad="50800" dist="39000" dir="5460000" algn="tl">
                  <a:srgbClr val="000000">
                    <a:alpha val="38000"/>
                  </a:srgbClr>
                </a:outerShdw>
              </a:effectLst>
              <a:latin typeface="Times New Roman" pitchFamily="18" charset="0"/>
              <a:cs typeface="Times New Roman" pitchFamily="18" charset="0"/>
            </a:rPr>
            <a:t>3 ступень</a:t>
          </a:r>
        </a:p>
        <a:p>
          <a:r>
            <a:rPr lang="ru-RU" sz="1200" b="1" i="1" cap="none" spc="0">
              <a:ln w="5715"/>
              <a:effectLst>
                <a:outerShdw blurRad="50800" dist="39000" dir="5460000" algn="tl">
                  <a:srgbClr val="000000">
                    <a:alpha val="38000"/>
                  </a:srgbClr>
                </a:outerShdw>
              </a:effectLst>
              <a:latin typeface="Times New Roman" pitchFamily="18" charset="0"/>
              <a:cs typeface="Times New Roman" pitchFamily="18" charset="0"/>
            </a:rPr>
            <a:t>ОД в режиме дня,</a:t>
          </a:r>
        </a:p>
        <a:p>
          <a:r>
            <a:rPr lang="ru-RU" sz="1200" b="1" i="1" cap="none" spc="0">
              <a:ln w="5715"/>
              <a:effectLst>
                <a:outerShdw blurRad="50800" dist="39000" dir="5460000" algn="tl">
                  <a:srgbClr val="000000">
                    <a:alpha val="38000"/>
                  </a:srgbClr>
                </a:outerShdw>
              </a:effectLst>
              <a:latin typeface="Times New Roman" pitchFamily="18" charset="0"/>
              <a:cs typeface="Times New Roman" pitchFamily="18" charset="0"/>
            </a:rPr>
            <a:t>самостоятельная деятельность детей</a:t>
          </a:r>
          <a:endParaRPr lang="ru-RU" sz="1200" b="1" cap="none" spc="0">
            <a:ln w="5715"/>
            <a:effectLst>
              <a:outerShdw blurRad="50800" dist="39000" dir="5460000" algn="tl">
                <a:srgbClr val="000000">
                  <a:alpha val="38000"/>
                </a:srgbClr>
              </a:outerShdw>
            </a:effectLst>
            <a:latin typeface="Times New Roman" pitchFamily="18" charset="0"/>
            <a:cs typeface="Times New Roman" pitchFamily="18" charset="0"/>
          </a:endParaRPr>
        </a:p>
      </dgm:t>
    </dgm:pt>
    <dgm:pt modelId="{EA87DD54-1DF0-47CB-843C-BD7A36806AE6}" type="parTrans" cxnId="{B287B880-6E9F-478D-A440-A23F78B5BFAA}">
      <dgm:prSet/>
      <dgm:spPr/>
      <dgm:t>
        <a:bodyPr/>
        <a:lstStyle/>
        <a:p>
          <a:endParaRPr lang="ru-RU">
            <a:ln>
              <a:solidFill>
                <a:sysClr val="windowText" lastClr="000000"/>
              </a:solidFill>
            </a:ln>
            <a:solidFill>
              <a:sysClr val="windowText" lastClr="000000"/>
            </a:solidFill>
          </a:endParaRPr>
        </a:p>
      </dgm:t>
    </dgm:pt>
    <dgm:pt modelId="{BC20EF7D-1964-4ADD-86FA-94A5B840CFB3}" type="sibTrans" cxnId="{B287B880-6E9F-478D-A440-A23F78B5BFAA}">
      <dgm:prSet/>
      <dgm:spPr/>
      <dgm:t>
        <a:bodyPr/>
        <a:lstStyle/>
        <a:p>
          <a:endParaRPr lang="ru-RU">
            <a:ln>
              <a:solidFill>
                <a:sysClr val="windowText" lastClr="000000"/>
              </a:solidFill>
            </a:ln>
            <a:solidFill>
              <a:sysClr val="windowText" lastClr="000000"/>
            </a:solidFill>
          </a:endParaRPr>
        </a:p>
      </dgm:t>
    </dgm:pt>
    <dgm:pt modelId="{9DE5FA2F-C133-4920-9EB5-22E85ECEAF40}" type="pres">
      <dgm:prSet presAssocID="{FD164759-1BCD-4767-B5B0-AFD97EF9A5B2}" presName="rootnode" presStyleCnt="0">
        <dgm:presLayoutVars>
          <dgm:chMax/>
          <dgm:chPref/>
          <dgm:dir/>
          <dgm:animLvl val="lvl"/>
        </dgm:presLayoutVars>
      </dgm:prSet>
      <dgm:spPr/>
    </dgm:pt>
    <dgm:pt modelId="{289C788E-0C49-486E-9A1E-96FD8B1196A1}" type="pres">
      <dgm:prSet presAssocID="{F318EF37-FA7A-41F2-ABAE-11019D67DEAF}" presName="composite" presStyleCnt="0"/>
      <dgm:spPr/>
    </dgm:pt>
    <dgm:pt modelId="{AAFE0A9D-57FD-4C5A-920D-CADC19C45BA9}" type="pres">
      <dgm:prSet presAssocID="{F318EF37-FA7A-41F2-ABAE-11019D67DEAF}" presName="LShape" presStyleLbl="alignNode1" presStyleIdx="0" presStyleCnt="5"/>
      <dgm:spPr>
        <a:ln>
          <a:solidFill>
            <a:schemeClr val="tx1"/>
          </a:solidFill>
        </a:ln>
      </dgm:spPr>
    </dgm:pt>
    <dgm:pt modelId="{F88A62A9-925E-489B-9D88-574FDCCF5BB5}" type="pres">
      <dgm:prSet presAssocID="{F318EF37-FA7A-41F2-ABAE-11019D67DEAF}" presName="ParentText" presStyleLbl="revTx" presStyleIdx="0" presStyleCnt="3">
        <dgm:presLayoutVars>
          <dgm:chMax val="0"/>
          <dgm:chPref val="0"/>
          <dgm:bulletEnabled val="1"/>
        </dgm:presLayoutVars>
      </dgm:prSet>
      <dgm:spPr/>
      <dgm:t>
        <a:bodyPr/>
        <a:lstStyle/>
        <a:p>
          <a:endParaRPr lang="ru-RU"/>
        </a:p>
      </dgm:t>
    </dgm:pt>
    <dgm:pt modelId="{442417EA-01E0-4CE8-BEFB-518CD572F0A3}" type="pres">
      <dgm:prSet presAssocID="{F318EF37-FA7A-41F2-ABAE-11019D67DEAF}" presName="Triangle" presStyleLbl="alignNode1" presStyleIdx="1" presStyleCnt="5"/>
      <dgm:spPr>
        <a:ln>
          <a:solidFill>
            <a:schemeClr val="tx1"/>
          </a:solidFill>
        </a:ln>
      </dgm:spPr>
    </dgm:pt>
    <dgm:pt modelId="{8B85536B-6083-4951-8324-8BECF439D090}" type="pres">
      <dgm:prSet presAssocID="{7921889A-BE7A-4757-B8DC-7AD4D50B4364}" presName="sibTrans" presStyleCnt="0"/>
      <dgm:spPr/>
    </dgm:pt>
    <dgm:pt modelId="{1E7A2E3E-A1AE-4126-9FCE-2DB0191E6B73}" type="pres">
      <dgm:prSet presAssocID="{7921889A-BE7A-4757-B8DC-7AD4D50B4364}" presName="space" presStyleCnt="0"/>
      <dgm:spPr/>
    </dgm:pt>
    <dgm:pt modelId="{AD90BEF7-960E-4DE1-BDA1-DF160D82DC37}" type="pres">
      <dgm:prSet presAssocID="{FBEB5EB6-74AD-4797-ABBB-5E5CB5C3800A}" presName="composite" presStyleCnt="0"/>
      <dgm:spPr/>
    </dgm:pt>
    <dgm:pt modelId="{453CFB10-ABD6-43D0-BE52-F99804707ED8}" type="pres">
      <dgm:prSet presAssocID="{FBEB5EB6-74AD-4797-ABBB-5E5CB5C3800A}" presName="LShape" presStyleLbl="alignNode1" presStyleIdx="2" presStyleCnt="5"/>
      <dgm:spPr>
        <a:ln>
          <a:solidFill>
            <a:schemeClr val="tx1"/>
          </a:solidFill>
        </a:ln>
      </dgm:spPr>
    </dgm:pt>
    <dgm:pt modelId="{E517D42D-67A0-4BD2-AD99-79A9D73957CD}" type="pres">
      <dgm:prSet presAssocID="{FBEB5EB6-74AD-4797-ABBB-5E5CB5C3800A}" presName="ParentText" presStyleLbl="revTx" presStyleIdx="1" presStyleCnt="3">
        <dgm:presLayoutVars>
          <dgm:chMax val="0"/>
          <dgm:chPref val="0"/>
          <dgm:bulletEnabled val="1"/>
        </dgm:presLayoutVars>
      </dgm:prSet>
      <dgm:spPr/>
      <dgm:t>
        <a:bodyPr/>
        <a:lstStyle/>
        <a:p>
          <a:endParaRPr lang="ru-RU"/>
        </a:p>
      </dgm:t>
    </dgm:pt>
    <dgm:pt modelId="{CE9908FB-B129-4466-BA8A-54734C589A48}" type="pres">
      <dgm:prSet presAssocID="{FBEB5EB6-74AD-4797-ABBB-5E5CB5C3800A}" presName="Triangle" presStyleLbl="alignNode1" presStyleIdx="3" presStyleCnt="5"/>
      <dgm:spPr>
        <a:ln>
          <a:solidFill>
            <a:schemeClr val="tx1"/>
          </a:solidFill>
        </a:ln>
      </dgm:spPr>
    </dgm:pt>
    <dgm:pt modelId="{C2DC0291-DA26-4A88-B37A-D0C8AC2692ED}" type="pres">
      <dgm:prSet presAssocID="{F3B4B526-A7DD-4E88-ADE3-7E2E19F361F4}" presName="sibTrans" presStyleCnt="0"/>
      <dgm:spPr/>
    </dgm:pt>
    <dgm:pt modelId="{E28627D5-A830-4E6A-B3A0-12C696520B46}" type="pres">
      <dgm:prSet presAssocID="{F3B4B526-A7DD-4E88-ADE3-7E2E19F361F4}" presName="space" presStyleCnt="0"/>
      <dgm:spPr/>
    </dgm:pt>
    <dgm:pt modelId="{49CACEF9-0B8F-401B-8F8C-DBF983A3B07D}" type="pres">
      <dgm:prSet presAssocID="{E8D4A65F-FF5C-401A-AEE7-B9FCE34F8900}" presName="composite" presStyleCnt="0"/>
      <dgm:spPr/>
    </dgm:pt>
    <dgm:pt modelId="{178F9E2F-B289-49B0-B950-03450CAB8443}" type="pres">
      <dgm:prSet presAssocID="{E8D4A65F-FF5C-401A-AEE7-B9FCE34F8900}" presName="LShape" presStyleLbl="alignNode1" presStyleIdx="4" presStyleCnt="5"/>
      <dgm:spPr>
        <a:ln>
          <a:solidFill>
            <a:schemeClr val="tx1"/>
          </a:solidFill>
        </a:ln>
      </dgm:spPr>
    </dgm:pt>
    <dgm:pt modelId="{C0F16FF7-BDAB-4CD8-8A24-736411C86DB2}" type="pres">
      <dgm:prSet presAssocID="{E8D4A65F-FF5C-401A-AEE7-B9FCE34F8900}" presName="ParentText" presStyleLbl="revTx" presStyleIdx="2" presStyleCnt="3">
        <dgm:presLayoutVars>
          <dgm:chMax val="0"/>
          <dgm:chPref val="0"/>
          <dgm:bulletEnabled val="1"/>
        </dgm:presLayoutVars>
      </dgm:prSet>
      <dgm:spPr/>
      <dgm:t>
        <a:bodyPr/>
        <a:lstStyle/>
        <a:p>
          <a:endParaRPr lang="ru-RU"/>
        </a:p>
      </dgm:t>
    </dgm:pt>
  </dgm:ptLst>
  <dgm:cxnLst>
    <dgm:cxn modelId="{41391EBF-B550-46E9-A35E-E74413CD343C}" srcId="{FD164759-1BCD-4767-B5B0-AFD97EF9A5B2}" destId="{F318EF37-FA7A-41F2-ABAE-11019D67DEAF}" srcOrd="0" destOrd="0" parTransId="{2036A741-3445-4589-AFB0-C1DAE4B3012E}" sibTransId="{7921889A-BE7A-4757-B8DC-7AD4D50B4364}"/>
    <dgm:cxn modelId="{E7565EA0-2A5A-417D-9162-2C212B492F86}" type="presOf" srcId="{FD164759-1BCD-4767-B5B0-AFD97EF9A5B2}" destId="{9DE5FA2F-C133-4920-9EB5-22E85ECEAF40}" srcOrd="0" destOrd="0" presId="urn:microsoft.com/office/officeart/2009/3/layout/StepUpProcess"/>
    <dgm:cxn modelId="{E322189C-DBB3-485C-BCB1-543914883BAB}" type="presOf" srcId="{FBEB5EB6-74AD-4797-ABBB-5E5CB5C3800A}" destId="{E517D42D-67A0-4BD2-AD99-79A9D73957CD}" srcOrd="0" destOrd="0" presId="urn:microsoft.com/office/officeart/2009/3/layout/StepUpProcess"/>
    <dgm:cxn modelId="{FBF3887F-6B55-4780-91A2-0BBA6545CA01}" srcId="{FD164759-1BCD-4767-B5B0-AFD97EF9A5B2}" destId="{FBEB5EB6-74AD-4797-ABBB-5E5CB5C3800A}" srcOrd="1" destOrd="0" parTransId="{83F0B0F2-5AC6-463A-B3CF-90F8F280F4FE}" sibTransId="{F3B4B526-A7DD-4E88-ADE3-7E2E19F361F4}"/>
    <dgm:cxn modelId="{B3116B3C-B548-48CB-AE67-0732A454CD7C}" type="presOf" srcId="{E8D4A65F-FF5C-401A-AEE7-B9FCE34F8900}" destId="{C0F16FF7-BDAB-4CD8-8A24-736411C86DB2}" srcOrd="0" destOrd="0" presId="urn:microsoft.com/office/officeart/2009/3/layout/StepUpProcess"/>
    <dgm:cxn modelId="{B287B880-6E9F-478D-A440-A23F78B5BFAA}" srcId="{FD164759-1BCD-4767-B5B0-AFD97EF9A5B2}" destId="{E8D4A65F-FF5C-401A-AEE7-B9FCE34F8900}" srcOrd="2" destOrd="0" parTransId="{EA87DD54-1DF0-47CB-843C-BD7A36806AE6}" sibTransId="{BC20EF7D-1964-4ADD-86FA-94A5B840CFB3}"/>
    <dgm:cxn modelId="{4D2EDA2E-DEBD-4215-A127-742D7BE8603A}" type="presOf" srcId="{F318EF37-FA7A-41F2-ABAE-11019D67DEAF}" destId="{F88A62A9-925E-489B-9D88-574FDCCF5BB5}" srcOrd="0" destOrd="0" presId="urn:microsoft.com/office/officeart/2009/3/layout/StepUpProcess"/>
    <dgm:cxn modelId="{74E99DB2-431D-42CA-8ACB-9594BE389B2D}" type="presParOf" srcId="{9DE5FA2F-C133-4920-9EB5-22E85ECEAF40}" destId="{289C788E-0C49-486E-9A1E-96FD8B1196A1}" srcOrd="0" destOrd="0" presId="urn:microsoft.com/office/officeart/2009/3/layout/StepUpProcess"/>
    <dgm:cxn modelId="{1CC0891E-9345-4DAA-8C5A-8A8D25FAF30A}" type="presParOf" srcId="{289C788E-0C49-486E-9A1E-96FD8B1196A1}" destId="{AAFE0A9D-57FD-4C5A-920D-CADC19C45BA9}" srcOrd="0" destOrd="0" presId="urn:microsoft.com/office/officeart/2009/3/layout/StepUpProcess"/>
    <dgm:cxn modelId="{A2013726-D501-4127-BD2E-098666B8BE35}" type="presParOf" srcId="{289C788E-0C49-486E-9A1E-96FD8B1196A1}" destId="{F88A62A9-925E-489B-9D88-574FDCCF5BB5}" srcOrd="1" destOrd="0" presId="urn:microsoft.com/office/officeart/2009/3/layout/StepUpProcess"/>
    <dgm:cxn modelId="{981B0ABD-F5D0-45BF-B1E7-278462160592}" type="presParOf" srcId="{289C788E-0C49-486E-9A1E-96FD8B1196A1}" destId="{442417EA-01E0-4CE8-BEFB-518CD572F0A3}" srcOrd="2" destOrd="0" presId="urn:microsoft.com/office/officeart/2009/3/layout/StepUpProcess"/>
    <dgm:cxn modelId="{FB333172-90C1-4D93-B4FE-08C468DE055E}" type="presParOf" srcId="{9DE5FA2F-C133-4920-9EB5-22E85ECEAF40}" destId="{8B85536B-6083-4951-8324-8BECF439D090}" srcOrd="1" destOrd="0" presId="urn:microsoft.com/office/officeart/2009/3/layout/StepUpProcess"/>
    <dgm:cxn modelId="{F0EDFCCC-EA77-4663-BF33-C3FE386A2517}" type="presParOf" srcId="{8B85536B-6083-4951-8324-8BECF439D090}" destId="{1E7A2E3E-A1AE-4126-9FCE-2DB0191E6B73}" srcOrd="0" destOrd="0" presId="urn:microsoft.com/office/officeart/2009/3/layout/StepUpProcess"/>
    <dgm:cxn modelId="{4E0F254D-B175-486E-98A4-B8ABBDDAFE56}" type="presParOf" srcId="{9DE5FA2F-C133-4920-9EB5-22E85ECEAF40}" destId="{AD90BEF7-960E-4DE1-BDA1-DF160D82DC37}" srcOrd="2" destOrd="0" presId="urn:microsoft.com/office/officeart/2009/3/layout/StepUpProcess"/>
    <dgm:cxn modelId="{750C39C9-8FF1-4B06-A977-F0A13C387319}" type="presParOf" srcId="{AD90BEF7-960E-4DE1-BDA1-DF160D82DC37}" destId="{453CFB10-ABD6-43D0-BE52-F99804707ED8}" srcOrd="0" destOrd="0" presId="urn:microsoft.com/office/officeart/2009/3/layout/StepUpProcess"/>
    <dgm:cxn modelId="{EAEC3AD9-55FA-4C36-BA32-F21CC1FE5C4D}" type="presParOf" srcId="{AD90BEF7-960E-4DE1-BDA1-DF160D82DC37}" destId="{E517D42D-67A0-4BD2-AD99-79A9D73957CD}" srcOrd="1" destOrd="0" presId="urn:microsoft.com/office/officeart/2009/3/layout/StepUpProcess"/>
    <dgm:cxn modelId="{2AE3F269-5C34-4A76-9AC7-58E94957C6FC}" type="presParOf" srcId="{AD90BEF7-960E-4DE1-BDA1-DF160D82DC37}" destId="{CE9908FB-B129-4466-BA8A-54734C589A48}" srcOrd="2" destOrd="0" presId="urn:microsoft.com/office/officeart/2009/3/layout/StepUpProcess"/>
    <dgm:cxn modelId="{2E534D2B-5D4D-4AAD-9764-F71F7A57857F}" type="presParOf" srcId="{9DE5FA2F-C133-4920-9EB5-22E85ECEAF40}" destId="{C2DC0291-DA26-4A88-B37A-D0C8AC2692ED}" srcOrd="3" destOrd="0" presId="urn:microsoft.com/office/officeart/2009/3/layout/StepUpProcess"/>
    <dgm:cxn modelId="{8678B72D-73CE-42B5-99BD-DE1E7C0311B1}" type="presParOf" srcId="{C2DC0291-DA26-4A88-B37A-D0C8AC2692ED}" destId="{E28627D5-A830-4E6A-B3A0-12C696520B46}" srcOrd="0" destOrd="0" presId="urn:microsoft.com/office/officeart/2009/3/layout/StepUpProcess"/>
    <dgm:cxn modelId="{C32F7F65-7A4D-4FAB-8363-2C28501CCC6C}" type="presParOf" srcId="{9DE5FA2F-C133-4920-9EB5-22E85ECEAF40}" destId="{49CACEF9-0B8F-401B-8F8C-DBF983A3B07D}" srcOrd="4" destOrd="0" presId="urn:microsoft.com/office/officeart/2009/3/layout/StepUpProcess"/>
    <dgm:cxn modelId="{7B4CB14D-8BA3-4F92-BB13-305D2DD09A12}" type="presParOf" srcId="{49CACEF9-0B8F-401B-8F8C-DBF983A3B07D}" destId="{178F9E2F-B289-49B0-B950-03450CAB8443}" srcOrd="0" destOrd="0" presId="urn:microsoft.com/office/officeart/2009/3/layout/StepUpProcess"/>
    <dgm:cxn modelId="{75595B76-05B3-4642-82DD-DD2EE99C8487}" type="presParOf" srcId="{49CACEF9-0B8F-401B-8F8C-DBF983A3B07D}" destId="{C0F16FF7-BDAB-4CD8-8A24-736411C86DB2}" srcOrd="1" destOrd="0" presId="urn:microsoft.com/office/officeart/2009/3/layout/StepUpProcess"/>
  </dgm:cxnLst>
  <dgm:bg>
    <a:effectLst>
      <a:glow rad="63500">
        <a:schemeClr val="accent1">
          <a:satMod val="175000"/>
          <a:alpha val="40000"/>
        </a:schemeClr>
      </a:glow>
    </a:effect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928883A-9BC5-4FB4-A77C-17FE6375C4D3}" type="doc">
      <dgm:prSet loTypeId="urn:microsoft.com/office/officeart/2005/8/layout/radial6" loCatId="cycle" qsTypeId="urn:microsoft.com/office/officeart/2005/8/quickstyle/3d1" qsCatId="3D" csTypeId="urn:microsoft.com/office/officeart/2005/8/colors/colorful1#3" csCatId="colorful" phldr="1"/>
      <dgm:spPr/>
    </dgm:pt>
    <dgm:pt modelId="{DAA8D3C6-C2B6-45DF-BCD4-6C268ACCAD4B}">
      <dgm:prSet custT="1"/>
      <dgm:spPr/>
      <dgm:t>
        <a:bodyPr/>
        <a:lstStyle/>
        <a:p>
          <a:pPr marR="0" algn="ctr" rtl="0"/>
          <a:r>
            <a:rPr lang="ru-RU" sz="1000" b="1" i="1" u="none" strike="noStrike" baseline="0" smtClean="0">
              <a:solidFill>
                <a:sysClr val="windowText" lastClr="000000"/>
              </a:solidFill>
              <a:latin typeface="Times New Roman" pitchFamily="18" charset="0"/>
              <a:cs typeface="Times New Roman" pitchFamily="18" charset="0"/>
            </a:rPr>
            <a:t>Иновационные технологии</a:t>
          </a:r>
        </a:p>
      </dgm:t>
    </dgm:pt>
    <dgm:pt modelId="{EB646F3C-81C8-4DC6-8298-682CBBFA2328}" type="parTrans" cxnId="{143763B5-DB56-41C1-AC25-66189162A5DE}">
      <dgm:prSet/>
      <dgm:spPr/>
      <dgm:t>
        <a:bodyPr/>
        <a:lstStyle/>
        <a:p>
          <a:endParaRPr lang="ru-RU" sz="800">
            <a:latin typeface="Times New Roman" pitchFamily="18" charset="0"/>
            <a:cs typeface="Times New Roman" pitchFamily="18" charset="0"/>
          </a:endParaRPr>
        </a:p>
      </dgm:t>
    </dgm:pt>
    <dgm:pt modelId="{ACA9B4FD-DC89-4A6D-8F30-3C9467B62E55}" type="sibTrans" cxnId="{143763B5-DB56-41C1-AC25-66189162A5DE}">
      <dgm:prSet/>
      <dgm:spPr/>
      <dgm:t>
        <a:bodyPr/>
        <a:lstStyle/>
        <a:p>
          <a:endParaRPr lang="ru-RU" sz="800">
            <a:latin typeface="Times New Roman" pitchFamily="18" charset="0"/>
            <a:cs typeface="Times New Roman" pitchFamily="18" charset="0"/>
          </a:endParaRPr>
        </a:p>
      </dgm:t>
    </dgm:pt>
    <dgm:pt modelId="{66FD03FD-6A41-4673-A1F0-0D8B84E694BC}">
      <dgm:prSet custT="1"/>
      <dgm:spPr>
        <a:solidFill>
          <a:schemeClr val="accent2">
            <a:lumMod val="40000"/>
            <a:lumOff val="60000"/>
          </a:schemeClr>
        </a:solidFill>
      </dgm:spPr>
      <dgm:t>
        <a:bodyPr/>
        <a:lstStyle/>
        <a:p>
          <a:pPr algn="ctr"/>
          <a:r>
            <a:rPr lang="ru-RU" sz="1000" b="1" i="1">
              <a:solidFill>
                <a:sysClr val="windowText" lastClr="000000"/>
              </a:solidFill>
              <a:latin typeface="Times New Roman" pitchFamily="18" charset="0"/>
              <a:cs typeface="Times New Roman" pitchFamily="18" charset="0"/>
            </a:rPr>
            <a:t>Информационные</a:t>
          </a:r>
        </a:p>
      </dgm:t>
    </dgm:pt>
    <dgm:pt modelId="{A98F7FD8-FA2A-4AA7-825D-5B4964E6FAC6}" type="parTrans" cxnId="{B1A44BEF-26DE-4127-95C4-A040B13167A3}">
      <dgm:prSet/>
      <dgm:spPr/>
      <dgm:t>
        <a:bodyPr/>
        <a:lstStyle/>
        <a:p>
          <a:endParaRPr lang="ru-RU"/>
        </a:p>
      </dgm:t>
    </dgm:pt>
    <dgm:pt modelId="{7CB3D0F0-29DE-4AC0-9D39-8609E1EE4C77}" type="sibTrans" cxnId="{B1A44BEF-26DE-4127-95C4-A040B13167A3}">
      <dgm:prSet/>
      <dgm:spPr/>
      <dgm:t>
        <a:bodyPr/>
        <a:lstStyle/>
        <a:p>
          <a:endParaRPr lang="ru-RU"/>
        </a:p>
      </dgm:t>
    </dgm:pt>
    <dgm:pt modelId="{A5874882-1CDC-47C5-A508-39EF1A42BEA1}">
      <dgm:prSet custT="1"/>
      <dgm:spPr>
        <a:solidFill>
          <a:srgbClr val="FF0066"/>
        </a:solidFill>
      </dgm:spPr>
      <dgm:t>
        <a:bodyPr/>
        <a:lstStyle/>
        <a:p>
          <a:r>
            <a:rPr lang="ru-RU" sz="1000" b="1" i="1">
              <a:solidFill>
                <a:sysClr val="windowText" lastClr="000000"/>
              </a:solidFill>
              <a:latin typeface="Times New Roman" pitchFamily="18" charset="0"/>
              <a:cs typeface="Times New Roman" pitchFamily="18" charset="0"/>
            </a:rPr>
            <a:t>Проблемные</a:t>
          </a:r>
          <a:endParaRPr lang="ru-RU" sz="1000" i="1">
            <a:solidFill>
              <a:sysClr val="windowText" lastClr="000000"/>
            </a:solidFill>
            <a:latin typeface="Times New Roman" pitchFamily="18" charset="0"/>
            <a:cs typeface="Times New Roman" pitchFamily="18" charset="0"/>
          </a:endParaRPr>
        </a:p>
      </dgm:t>
    </dgm:pt>
    <dgm:pt modelId="{CB9F05DB-BA13-4896-B2BD-6EFF4D4D2B53}" type="parTrans" cxnId="{EC739F68-0D28-41C0-A72A-0C72CFBD9346}">
      <dgm:prSet/>
      <dgm:spPr/>
      <dgm:t>
        <a:bodyPr/>
        <a:lstStyle/>
        <a:p>
          <a:endParaRPr lang="ru-RU"/>
        </a:p>
      </dgm:t>
    </dgm:pt>
    <dgm:pt modelId="{E37400C8-6F81-4C4E-A6FC-8E1BBC90D350}" type="sibTrans" cxnId="{EC739F68-0D28-41C0-A72A-0C72CFBD9346}">
      <dgm:prSet/>
      <dgm:spPr/>
      <dgm:t>
        <a:bodyPr/>
        <a:lstStyle/>
        <a:p>
          <a:endParaRPr lang="ru-RU"/>
        </a:p>
      </dgm:t>
    </dgm:pt>
    <dgm:pt modelId="{AAA8D8EC-CF89-48AB-AE0D-60D0F4D810DC}">
      <dgm:prSet custT="1"/>
      <dgm:spPr/>
      <dgm:t>
        <a:bodyPr/>
        <a:lstStyle/>
        <a:p>
          <a:endParaRPr lang="ru-RU" sz="1000" b="1">
            <a:latin typeface="Times New Roman" pitchFamily="18" charset="0"/>
            <a:cs typeface="Times New Roman" pitchFamily="18" charset="0"/>
          </a:endParaRPr>
        </a:p>
        <a:p>
          <a:r>
            <a:rPr lang="ru-RU" sz="1000" b="1" i="1">
              <a:solidFill>
                <a:sysClr val="windowText" lastClr="000000"/>
              </a:solidFill>
              <a:latin typeface="Times New Roman" pitchFamily="18" charset="0"/>
              <a:cs typeface="Times New Roman" pitchFamily="18" charset="0"/>
            </a:rPr>
            <a:t>Визуальные</a:t>
          </a:r>
        </a:p>
        <a:p>
          <a:endParaRPr lang="ru-RU" sz="1000">
            <a:latin typeface="Times New Roman" pitchFamily="18" charset="0"/>
            <a:cs typeface="Times New Roman" pitchFamily="18" charset="0"/>
          </a:endParaRPr>
        </a:p>
      </dgm:t>
    </dgm:pt>
    <dgm:pt modelId="{C3FEE1BD-F997-44B3-B790-9A099BE32E08}" type="parTrans" cxnId="{5DE3AD15-7E4A-4A7E-B0F1-9B4FFE91004B}">
      <dgm:prSet/>
      <dgm:spPr/>
      <dgm:t>
        <a:bodyPr/>
        <a:lstStyle/>
        <a:p>
          <a:endParaRPr lang="ru-RU"/>
        </a:p>
      </dgm:t>
    </dgm:pt>
    <dgm:pt modelId="{459425F8-C215-4A98-99D9-2301253649A4}" type="sibTrans" cxnId="{5DE3AD15-7E4A-4A7E-B0F1-9B4FFE91004B}">
      <dgm:prSet/>
      <dgm:spPr/>
      <dgm:t>
        <a:bodyPr/>
        <a:lstStyle/>
        <a:p>
          <a:endParaRPr lang="ru-RU"/>
        </a:p>
      </dgm:t>
    </dgm:pt>
    <dgm:pt modelId="{D6020C25-F95E-46B1-A0C0-672224A64CDC}">
      <dgm:prSet custT="1"/>
      <dgm:spPr/>
      <dgm:t>
        <a:bodyPr/>
        <a:lstStyle/>
        <a:p>
          <a:r>
            <a:rPr lang="ru-RU" sz="1000" b="1" i="1">
              <a:solidFill>
                <a:sysClr val="windowText" lastClr="000000"/>
              </a:solidFill>
              <a:latin typeface="Times New Roman" pitchFamily="18" charset="0"/>
              <a:cs typeface="Times New Roman" pitchFamily="18" charset="0"/>
            </a:rPr>
            <a:t>Игровые</a:t>
          </a:r>
        </a:p>
      </dgm:t>
    </dgm:pt>
    <dgm:pt modelId="{44080ED1-A42C-4849-BC43-CD951BEECCD1}" type="parTrans" cxnId="{AABF5884-CFB8-4DC6-B1B6-8BF3050979E2}">
      <dgm:prSet/>
      <dgm:spPr/>
      <dgm:t>
        <a:bodyPr/>
        <a:lstStyle/>
        <a:p>
          <a:endParaRPr lang="ru-RU"/>
        </a:p>
      </dgm:t>
    </dgm:pt>
    <dgm:pt modelId="{C7BB8D3E-C8F6-4E0E-A1C2-C29F7F1330F8}" type="sibTrans" cxnId="{AABF5884-CFB8-4DC6-B1B6-8BF3050979E2}">
      <dgm:prSet/>
      <dgm:spPr/>
      <dgm:t>
        <a:bodyPr/>
        <a:lstStyle/>
        <a:p>
          <a:endParaRPr lang="ru-RU"/>
        </a:p>
      </dgm:t>
    </dgm:pt>
    <dgm:pt modelId="{2CA7F792-9CF9-4F26-8300-121C059BD68C}">
      <dgm:prSet custT="1"/>
      <dgm:spPr/>
      <dgm:t>
        <a:bodyPr/>
        <a:lstStyle/>
        <a:p>
          <a:pPr algn="ctr"/>
          <a:r>
            <a:rPr lang="ru-RU" sz="1000" b="1" i="1">
              <a:solidFill>
                <a:sysClr val="windowText" lastClr="000000"/>
              </a:solidFill>
              <a:latin typeface="Times New Roman" pitchFamily="18" charset="0"/>
              <a:cs typeface="Times New Roman" pitchFamily="18" charset="0"/>
            </a:rPr>
            <a:t>Коммуникативные</a:t>
          </a:r>
        </a:p>
      </dgm:t>
    </dgm:pt>
    <dgm:pt modelId="{DED6C27D-895A-4A67-B757-1E574F19E938}" type="parTrans" cxnId="{62A3106D-5EE1-49AA-90BB-62174B8A5E46}">
      <dgm:prSet/>
      <dgm:spPr/>
      <dgm:t>
        <a:bodyPr/>
        <a:lstStyle/>
        <a:p>
          <a:endParaRPr lang="ru-RU"/>
        </a:p>
      </dgm:t>
    </dgm:pt>
    <dgm:pt modelId="{5D9ED0C1-DA8A-475C-B5B4-4ABA4887E8C0}" type="sibTrans" cxnId="{62A3106D-5EE1-49AA-90BB-62174B8A5E46}">
      <dgm:prSet/>
      <dgm:spPr/>
      <dgm:t>
        <a:bodyPr/>
        <a:lstStyle/>
        <a:p>
          <a:endParaRPr lang="ru-RU"/>
        </a:p>
      </dgm:t>
    </dgm:pt>
    <dgm:pt modelId="{222C98AE-1D4B-4B38-B66F-40B8823ED1C8}">
      <dgm:prSet custT="1"/>
      <dgm:spPr/>
      <dgm:t>
        <a:bodyPr/>
        <a:lstStyle/>
        <a:p>
          <a:r>
            <a:rPr lang="ru-RU" sz="1000" b="1" i="1">
              <a:solidFill>
                <a:sysClr val="windowText" lastClr="000000"/>
              </a:solidFill>
              <a:latin typeface="Times New Roman" pitchFamily="18" charset="0"/>
              <a:cs typeface="Times New Roman" pitchFamily="18" charset="0"/>
            </a:rPr>
            <a:t>Здоровьесберегающие</a:t>
          </a:r>
        </a:p>
      </dgm:t>
    </dgm:pt>
    <dgm:pt modelId="{334FAC5A-5EA2-4016-BD33-813314BA31A7}" type="parTrans" cxnId="{6D8386B7-4913-440B-9524-CE22CE2504FB}">
      <dgm:prSet/>
      <dgm:spPr/>
      <dgm:t>
        <a:bodyPr/>
        <a:lstStyle/>
        <a:p>
          <a:endParaRPr lang="ru-RU"/>
        </a:p>
      </dgm:t>
    </dgm:pt>
    <dgm:pt modelId="{308D1A97-A840-4569-8B6B-EBA494ADEFB9}" type="sibTrans" cxnId="{6D8386B7-4913-440B-9524-CE22CE2504FB}">
      <dgm:prSet/>
      <dgm:spPr/>
      <dgm:t>
        <a:bodyPr/>
        <a:lstStyle/>
        <a:p>
          <a:endParaRPr lang="ru-RU"/>
        </a:p>
      </dgm:t>
    </dgm:pt>
    <dgm:pt modelId="{1B2BDDB2-B581-4C41-A49A-D0A1A2EAA74A}">
      <dgm:prSet custT="1"/>
      <dgm:spPr/>
      <dgm:t>
        <a:bodyPr/>
        <a:lstStyle/>
        <a:p>
          <a:r>
            <a:rPr lang="ru-RU" sz="1000" b="1" i="1">
              <a:solidFill>
                <a:sysClr val="windowText" lastClr="000000"/>
              </a:solidFill>
              <a:latin typeface="Times New Roman" pitchFamily="18" charset="0"/>
              <a:cs typeface="Times New Roman" pitchFamily="18" charset="0"/>
            </a:rPr>
            <a:t>Проектные</a:t>
          </a:r>
        </a:p>
      </dgm:t>
    </dgm:pt>
    <dgm:pt modelId="{8E04E242-81DA-46E3-8988-1984666D4236}" type="parTrans" cxnId="{AE712557-1191-47A8-A641-78EE5F704D11}">
      <dgm:prSet/>
      <dgm:spPr/>
      <dgm:t>
        <a:bodyPr/>
        <a:lstStyle/>
        <a:p>
          <a:endParaRPr lang="ru-RU"/>
        </a:p>
      </dgm:t>
    </dgm:pt>
    <dgm:pt modelId="{9B4C6871-1AE0-46B9-9C80-5E4D15C9E66A}" type="sibTrans" cxnId="{AE712557-1191-47A8-A641-78EE5F704D11}">
      <dgm:prSet/>
      <dgm:spPr/>
      <dgm:t>
        <a:bodyPr/>
        <a:lstStyle/>
        <a:p>
          <a:endParaRPr lang="ru-RU"/>
        </a:p>
      </dgm:t>
    </dgm:pt>
    <dgm:pt modelId="{725EBFDD-F2F7-4AA2-8A2D-AC472A78CC1B}">
      <dgm:prSet custT="1"/>
      <dgm:spPr/>
      <dgm:t>
        <a:bodyPr/>
        <a:lstStyle/>
        <a:p>
          <a:pPr algn="ctr"/>
          <a:r>
            <a:rPr lang="ru-RU" sz="900" b="1" i="1">
              <a:solidFill>
                <a:sysClr val="windowText" lastClr="000000"/>
              </a:solidFill>
              <a:latin typeface="Times New Roman" pitchFamily="18" charset="0"/>
              <a:cs typeface="Times New Roman" pitchFamily="18" charset="0"/>
            </a:rPr>
            <a:t>Развивающего</a:t>
          </a:r>
          <a:r>
            <a:rPr lang="ru-RU" sz="1200" b="1" i="1">
              <a:solidFill>
                <a:sysClr val="windowText" lastClr="000000"/>
              </a:solidFill>
              <a:latin typeface="Times New Roman" pitchFamily="18" charset="0"/>
              <a:cs typeface="Times New Roman" pitchFamily="18" charset="0"/>
            </a:rPr>
            <a:t> </a:t>
          </a:r>
          <a:r>
            <a:rPr lang="ru-RU" sz="900" b="1" i="1">
              <a:solidFill>
                <a:sysClr val="windowText" lastClr="000000"/>
              </a:solidFill>
              <a:latin typeface="Times New Roman" pitchFamily="18" charset="0"/>
              <a:cs typeface="Times New Roman" pitchFamily="18" charset="0"/>
            </a:rPr>
            <a:t>обучения</a:t>
          </a:r>
        </a:p>
      </dgm:t>
    </dgm:pt>
    <dgm:pt modelId="{F7D0BDC9-5F05-426D-B63E-FA7BBF3F81A7}" type="parTrans" cxnId="{1B0237AA-F127-4517-AD1D-EF94E1B13E8B}">
      <dgm:prSet/>
      <dgm:spPr/>
      <dgm:t>
        <a:bodyPr/>
        <a:lstStyle/>
        <a:p>
          <a:endParaRPr lang="ru-RU"/>
        </a:p>
      </dgm:t>
    </dgm:pt>
    <dgm:pt modelId="{C478CB1B-9FD2-418E-8DEC-A4846A631EF6}" type="sibTrans" cxnId="{1B0237AA-F127-4517-AD1D-EF94E1B13E8B}">
      <dgm:prSet/>
      <dgm:spPr/>
      <dgm:t>
        <a:bodyPr/>
        <a:lstStyle/>
        <a:p>
          <a:endParaRPr lang="ru-RU"/>
        </a:p>
      </dgm:t>
    </dgm:pt>
    <dgm:pt modelId="{F5FEBC90-75B1-415B-9EA4-0BA1F093A2BA}">
      <dgm:prSet custT="1"/>
      <dgm:spPr/>
      <dgm:t>
        <a:bodyPr/>
        <a:lstStyle/>
        <a:p>
          <a:r>
            <a:rPr lang="ru-RU" sz="1000" b="1" i="1">
              <a:solidFill>
                <a:sysClr val="windowText" lastClr="000000"/>
              </a:solidFill>
              <a:latin typeface="Times New Roman" pitchFamily="18" charset="0"/>
              <a:cs typeface="Times New Roman" pitchFamily="18" charset="0"/>
            </a:rPr>
            <a:t>Консультативные</a:t>
          </a:r>
        </a:p>
      </dgm:t>
    </dgm:pt>
    <dgm:pt modelId="{56F74B50-E23E-4E42-B17D-392F6A77EC7A}" type="parTrans" cxnId="{F71D0F0D-25B9-45C2-B516-5051C4B2783C}">
      <dgm:prSet/>
      <dgm:spPr/>
      <dgm:t>
        <a:bodyPr/>
        <a:lstStyle/>
        <a:p>
          <a:endParaRPr lang="ru-RU"/>
        </a:p>
      </dgm:t>
    </dgm:pt>
    <dgm:pt modelId="{BEEB4A0B-C59D-4594-84D7-9EF5F1D9B713}" type="sibTrans" cxnId="{F71D0F0D-25B9-45C2-B516-5051C4B2783C}">
      <dgm:prSet/>
      <dgm:spPr/>
      <dgm:t>
        <a:bodyPr/>
        <a:lstStyle/>
        <a:p>
          <a:endParaRPr lang="ru-RU"/>
        </a:p>
      </dgm:t>
    </dgm:pt>
    <dgm:pt modelId="{1FA33E9C-EF9A-478C-839D-0D243CBD856D}">
      <dgm:prSet custT="1"/>
      <dgm:spPr/>
      <dgm:t>
        <a:bodyPr/>
        <a:lstStyle/>
        <a:p>
          <a:r>
            <a:rPr lang="ru-RU" sz="1000" b="1" i="1">
              <a:solidFill>
                <a:sysClr val="windowText" lastClr="000000"/>
              </a:solidFill>
              <a:latin typeface="Times New Roman" pitchFamily="18" charset="0"/>
              <a:cs typeface="Times New Roman" pitchFamily="18" charset="0"/>
            </a:rPr>
            <a:t>Музейной</a:t>
          </a:r>
          <a:r>
            <a:rPr lang="ru-RU" sz="1200" b="1" i="1">
              <a:solidFill>
                <a:sysClr val="windowText" lastClr="000000"/>
              </a:solidFill>
              <a:latin typeface="Times New Roman" pitchFamily="18" charset="0"/>
              <a:cs typeface="Times New Roman" pitchFamily="18" charset="0"/>
            </a:rPr>
            <a:t> </a:t>
          </a:r>
          <a:r>
            <a:rPr lang="ru-RU" sz="1000" b="1" i="1">
              <a:solidFill>
                <a:sysClr val="windowText" lastClr="000000"/>
              </a:solidFill>
              <a:latin typeface="Times New Roman" pitchFamily="18" charset="0"/>
              <a:cs typeface="Times New Roman" pitchFamily="18" charset="0"/>
            </a:rPr>
            <a:t>педагогики</a:t>
          </a:r>
        </a:p>
      </dgm:t>
    </dgm:pt>
    <dgm:pt modelId="{5DD79989-5AB0-46F5-99E4-C3AB77AE3ECB}" type="parTrans" cxnId="{3AF914D3-8DD1-46A8-8A41-086C3B26DB9D}">
      <dgm:prSet/>
      <dgm:spPr/>
      <dgm:t>
        <a:bodyPr/>
        <a:lstStyle/>
        <a:p>
          <a:endParaRPr lang="ru-RU"/>
        </a:p>
      </dgm:t>
    </dgm:pt>
    <dgm:pt modelId="{1B61911F-B99E-4D92-969A-1AC765C14C4F}" type="sibTrans" cxnId="{3AF914D3-8DD1-46A8-8A41-086C3B26DB9D}">
      <dgm:prSet/>
      <dgm:spPr/>
      <dgm:t>
        <a:bodyPr/>
        <a:lstStyle/>
        <a:p>
          <a:endParaRPr lang="ru-RU"/>
        </a:p>
      </dgm:t>
    </dgm:pt>
    <dgm:pt modelId="{D2597784-1BB9-41C1-B950-E29F1104A551}" type="pres">
      <dgm:prSet presAssocID="{4928883A-9BC5-4FB4-A77C-17FE6375C4D3}" presName="Name0" presStyleCnt="0">
        <dgm:presLayoutVars>
          <dgm:chMax val="1"/>
          <dgm:dir/>
          <dgm:animLvl val="ctr"/>
          <dgm:resizeHandles val="exact"/>
        </dgm:presLayoutVars>
      </dgm:prSet>
      <dgm:spPr/>
    </dgm:pt>
    <dgm:pt modelId="{D1D04EE7-9531-45DC-8828-8065F8E27614}" type="pres">
      <dgm:prSet presAssocID="{DAA8D3C6-C2B6-45DF-BCD4-6C268ACCAD4B}" presName="centerShape" presStyleLbl="node0" presStyleIdx="0" presStyleCnt="1" custScaleX="126969" custScaleY="120853" custLinFactNeighborX="561" custLinFactNeighborY="2056"/>
      <dgm:spPr/>
      <dgm:t>
        <a:bodyPr/>
        <a:lstStyle/>
        <a:p>
          <a:endParaRPr lang="ru-RU"/>
        </a:p>
      </dgm:t>
    </dgm:pt>
    <dgm:pt modelId="{50690085-5DFD-4336-813E-38B5D3C6FADC}" type="pres">
      <dgm:prSet presAssocID="{66FD03FD-6A41-4673-A1F0-0D8B84E694BC}" presName="node" presStyleLbl="node1" presStyleIdx="0" presStyleCnt="10" custScaleX="140320" custScaleY="129484" custRadScaleRad="100005" custRadScaleInc="4597">
        <dgm:presLayoutVars>
          <dgm:bulletEnabled val="1"/>
        </dgm:presLayoutVars>
      </dgm:prSet>
      <dgm:spPr/>
      <dgm:t>
        <a:bodyPr/>
        <a:lstStyle/>
        <a:p>
          <a:endParaRPr lang="ru-RU"/>
        </a:p>
      </dgm:t>
    </dgm:pt>
    <dgm:pt modelId="{285A5EBF-B28F-4230-BEA6-2F35A676F0A6}" type="pres">
      <dgm:prSet presAssocID="{66FD03FD-6A41-4673-A1F0-0D8B84E694BC}" presName="dummy" presStyleCnt="0"/>
      <dgm:spPr/>
    </dgm:pt>
    <dgm:pt modelId="{39B41AC4-FC52-43CE-B32F-901A04EB8C36}" type="pres">
      <dgm:prSet presAssocID="{7CB3D0F0-29DE-4AC0-9D39-8609E1EE4C77}" presName="sibTrans" presStyleLbl="sibTrans2D1" presStyleIdx="0" presStyleCnt="10"/>
      <dgm:spPr/>
      <dgm:t>
        <a:bodyPr/>
        <a:lstStyle/>
        <a:p>
          <a:endParaRPr lang="ru-RU"/>
        </a:p>
      </dgm:t>
    </dgm:pt>
    <dgm:pt modelId="{6FF3679B-24CC-45BF-BE81-762A2FEA2918}" type="pres">
      <dgm:prSet presAssocID="{2CA7F792-9CF9-4F26-8300-121C059BD68C}" presName="node" presStyleLbl="node1" presStyleIdx="1" presStyleCnt="10" custScaleX="133231" custScaleY="141522" custRadScaleRad="99193" custRadScaleInc="-9088">
        <dgm:presLayoutVars>
          <dgm:bulletEnabled val="1"/>
        </dgm:presLayoutVars>
      </dgm:prSet>
      <dgm:spPr/>
      <dgm:t>
        <a:bodyPr/>
        <a:lstStyle/>
        <a:p>
          <a:endParaRPr lang="ru-RU"/>
        </a:p>
      </dgm:t>
    </dgm:pt>
    <dgm:pt modelId="{527B4476-768C-4F7A-BF4B-6BFA91937CDD}" type="pres">
      <dgm:prSet presAssocID="{2CA7F792-9CF9-4F26-8300-121C059BD68C}" presName="dummy" presStyleCnt="0"/>
      <dgm:spPr/>
    </dgm:pt>
    <dgm:pt modelId="{743A689B-5F15-48E5-9043-6ED9BD04833E}" type="pres">
      <dgm:prSet presAssocID="{5D9ED0C1-DA8A-475C-B5B4-4ABA4887E8C0}" presName="sibTrans" presStyleLbl="sibTrans2D1" presStyleIdx="1" presStyleCnt="10"/>
      <dgm:spPr/>
      <dgm:t>
        <a:bodyPr/>
        <a:lstStyle/>
        <a:p>
          <a:endParaRPr lang="ru-RU"/>
        </a:p>
      </dgm:t>
    </dgm:pt>
    <dgm:pt modelId="{0ADD538D-3015-4796-8D94-0967904CE551}" type="pres">
      <dgm:prSet presAssocID="{A5874882-1CDC-47C5-A508-39EF1A42BEA1}" presName="node" presStyleLbl="node1" presStyleIdx="2" presStyleCnt="10" custScaleX="139311" custScaleY="140574" custRadScaleRad="100332" custRadScaleInc="-15312">
        <dgm:presLayoutVars>
          <dgm:bulletEnabled val="1"/>
        </dgm:presLayoutVars>
      </dgm:prSet>
      <dgm:spPr/>
      <dgm:t>
        <a:bodyPr/>
        <a:lstStyle/>
        <a:p>
          <a:endParaRPr lang="ru-RU"/>
        </a:p>
      </dgm:t>
    </dgm:pt>
    <dgm:pt modelId="{F9A4CD29-BB3F-433F-8F6A-872EB27794BA}" type="pres">
      <dgm:prSet presAssocID="{A5874882-1CDC-47C5-A508-39EF1A42BEA1}" presName="dummy" presStyleCnt="0"/>
      <dgm:spPr/>
    </dgm:pt>
    <dgm:pt modelId="{C88BDFB1-C827-45EB-9376-0E155540F366}" type="pres">
      <dgm:prSet presAssocID="{E37400C8-6F81-4C4E-A6FC-8E1BBC90D350}" presName="sibTrans" presStyleLbl="sibTrans2D1" presStyleIdx="2" presStyleCnt="10"/>
      <dgm:spPr/>
      <dgm:t>
        <a:bodyPr/>
        <a:lstStyle/>
        <a:p>
          <a:endParaRPr lang="ru-RU"/>
        </a:p>
      </dgm:t>
    </dgm:pt>
    <dgm:pt modelId="{8AD86895-017C-40FC-A832-47BCABC32301}" type="pres">
      <dgm:prSet presAssocID="{725EBFDD-F2F7-4AA2-8A2D-AC472A78CC1B}" presName="node" presStyleLbl="node1" presStyleIdx="3" presStyleCnt="10" custScaleX="145579" custScaleY="141986" custRadScaleRad="100826" custRadScaleInc="-12460">
        <dgm:presLayoutVars>
          <dgm:bulletEnabled val="1"/>
        </dgm:presLayoutVars>
      </dgm:prSet>
      <dgm:spPr/>
      <dgm:t>
        <a:bodyPr/>
        <a:lstStyle/>
        <a:p>
          <a:endParaRPr lang="ru-RU"/>
        </a:p>
      </dgm:t>
    </dgm:pt>
    <dgm:pt modelId="{FE641D69-66EA-4FF4-9559-1D68B2C2C976}" type="pres">
      <dgm:prSet presAssocID="{725EBFDD-F2F7-4AA2-8A2D-AC472A78CC1B}" presName="dummy" presStyleCnt="0"/>
      <dgm:spPr/>
    </dgm:pt>
    <dgm:pt modelId="{7345D817-2B8F-440C-9336-0D20227B9405}" type="pres">
      <dgm:prSet presAssocID="{C478CB1B-9FD2-418E-8DEC-A4846A631EF6}" presName="sibTrans" presStyleLbl="sibTrans2D1" presStyleIdx="3" presStyleCnt="10"/>
      <dgm:spPr/>
      <dgm:t>
        <a:bodyPr/>
        <a:lstStyle/>
        <a:p>
          <a:endParaRPr lang="ru-RU"/>
        </a:p>
      </dgm:t>
    </dgm:pt>
    <dgm:pt modelId="{7E3664AF-BA41-4EE2-A0E2-541C40E28CE1}" type="pres">
      <dgm:prSet presAssocID="{F5FEBC90-75B1-415B-9EA4-0BA1F093A2BA}" presName="node" presStyleLbl="node1" presStyleIdx="4" presStyleCnt="10" custScaleX="148105" custScaleY="130504" custRadScaleRad="97438" custRadScaleInc="-9414">
        <dgm:presLayoutVars>
          <dgm:bulletEnabled val="1"/>
        </dgm:presLayoutVars>
      </dgm:prSet>
      <dgm:spPr/>
      <dgm:t>
        <a:bodyPr/>
        <a:lstStyle/>
        <a:p>
          <a:endParaRPr lang="ru-RU"/>
        </a:p>
      </dgm:t>
    </dgm:pt>
    <dgm:pt modelId="{DAFAF607-17C8-430D-BC80-413F8E632D94}" type="pres">
      <dgm:prSet presAssocID="{F5FEBC90-75B1-415B-9EA4-0BA1F093A2BA}" presName="dummy" presStyleCnt="0"/>
      <dgm:spPr/>
    </dgm:pt>
    <dgm:pt modelId="{B7D04D0B-36B5-4B41-8351-839D4D8A2508}" type="pres">
      <dgm:prSet presAssocID="{BEEB4A0B-C59D-4594-84D7-9EF5F1D9B713}" presName="sibTrans" presStyleLbl="sibTrans2D1" presStyleIdx="4" presStyleCnt="10"/>
      <dgm:spPr/>
      <dgm:t>
        <a:bodyPr/>
        <a:lstStyle/>
        <a:p>
          <a:endParaRPr lang="ru-RU"/>
        </a:p>
      </dgm:t>
    </dgm:pt>
    <dgm:pt modelId="{E1893BDD-3E92-4EE8-8A8B-3D8D8C022B32}" type="pres">
      <dgm:prSet presAssocID="{AAA8D8EC-CF89-48AB-AE0D-60D0F4D810DC}" presName="node" presStyleLbl="node1" presStyleIdx="5" presStyleCnt="10" custScaleX="146980" custScaleY="130295">
        <dgm:presLayoutVars>
          <dgm:bulletEnabled val="1"/>
        </dgm:presLayoutVars>
      </dgm:prSet>
      <dgm:spPr/>
      <dgm:t>
        <a:bodyPr/>
        <a:lstStyle/>
        <a:p>
          <a:endParaRPr lang="ru-RU"/>
        </a:p>
      </dgm:t>
    </dgm:pt>
    <dgm:pt modelId="{F1A7D9E5-CDD7-4C10-98E5-6C21DBAC9B00}" type="pres">
      <dgm:prSet presAssocID="{AAA8D8EC-CF89-48AB-AE0D-60D0F4D810DC}" presName="dummy" presStyleCnt="0"/>
      <dgm:spPr/>
    </dgm:pt>
    <dgm:pt modelId="{125C4962-198D-468B-9405-463F81806B19}" type="pres">
      <dgm:prSet presAssocID="{459425F8-C215-4A98-99D9-2301253649A4}" presName="sibTrans" presStyleLbl="sibTrans2D1" presStyleIdx="5" presStyleCnt="10"/>
      <dgm:spPr/>
      <dgm:t>
        <a:bodyPr/>
        <a:lstStyle/>
        <a:p>
          <a:endParaRPr lang="ru-RU"/>
        </a:p>
      </dgm:t>
    </dgm:pt>
    <dgm:pt modelId="{29B961FD-6C17-4C4F-BBB8-179CA369BAB8}" type="pres">
      <dgm:prSet presAssocID="{1B2BDDB2-B581-4C41-A49A-D0A1A2EAA74A}" presName="node" presStyleLbl="node1" presStyleIdx="6" presStyleCnt="10" custScaleX="153607" custScaleY="141568">
        <dgm:presLayoutVars>
          <dgm:bulletEnabled val="1"/>
        </dgm:presLayoutVars>
      </dgm:prSet>
      <dgm:spPr/>
      <dgm:t>
        <a:bodyPr/>
        <a:lstStyle/>
        <a:p>
          <a:endParaRPr lang="ru-RU"/>
        </a:p>
      </dgm:t>
    </dgm:pt>
    <dgm:pt modelId="{6F76F92E-F166-4D6B-B834-BF9D3A82B03D}" type="pres">
      <dgm:prSet presAssocID="{1B2BDDB2-B581-4C41-A49A-D0A1A2EAA74A}" presName="dummy" presStyleCnt="0"/>
      <dgm:spPr/>
    </dgm:pt>
    <dgm:pt modelId="{A132C17F-F18E-4640-8F2F-111A2C099197}" type="pres">
      <dgm:prSet presAssocID="{9B4C6871-1AE0-46B9-9C80-5E4D15C9E66A}" presName="sibTrans" presStyleLbl="sibTrans2D1" presStyleIdx="6" presStyleCnt="10"/>
      <dgm:spPr/>
      <dgm:t>
        <a:bodyPr/>
        <a:lstStyle/>
        <a:p>
          <a:endParaRPr lang="ru-RU"/>
        </a:p>
      </dgm:t>
    </dgm:pt>
    <dgm:pt modelId="{E09FC3A4-A7B5-4D65-8286-A5BC9875D3EB}" type="pres">
      <dgm:prSet presAssocID="{222C98AE-1D4B-4B38-B66F-40B8823ED1C8}" presName="node" presStyleLbl="node1" presStyleIdx="7" presStyleCnt="10" custScaleX="141845" custScaleY="146193" custRadScaleRad="99318" custRadScaleInc="4470">
        <dgm:presLayoutVars>
          <dgm:bulletEnabled val="1"/>
        </dgm:presLayoutVars>
      </dgm:prSet>
      <dgm:spPr/>
      <dgm:t>
        <a:bodyPr/>
        <a:lstStyle/>
        <a:p>
          <a:endParaRPr lang="ru-RU"/>
        </a:p>
      </dgm:t>
    </dgm:pt>
    <dgm:pt modelId="{B90EEC14-F458-4C5C-B245-8E40102F1DE4}" type="pres">
      <dgm:prSet presAssocID="{222C98AE-1D4B-4B38-B66F-40B8823ED1C8}" presName="dummy" presStyleCnt="0"/>
      <dgm:spPr/>
    </dgm:pt>
    <dgm:pt modelId="{6B7ABBC4-5251-4568-9544-C90B13A5B8D3}" type="pres">
      <dgm:prSet presAssocID="{308D1A97-A840-4569-8B6B-EBA494ADEFB9}" presName="sibTrans" presStyleLbl="sibTrans2D1" presStyleIdx="7" presStyleCnt="10"/>
      <dgm:spPr/>
      <dgm:t>
        <a:bodyPr/>
        <a:lstStyle/>
        <a:p>
          <a:endParaRPr lang="ru-RU"/>
        </a:p>
      </dgm:t>
    </dgm:pt>
    <dgm:pt modelId="{F8DB43AF-24ED-4AB1-A803-8E2A02EA7BF1}" type="pres">
      <dgm:prSet presAssocID="{1FA33E9C-EF9A-478C-839D-0D243CBD856D}" presName="node" presStyleLbl="node1" presStyleIdx="8" presStyleCnt="10" custScaleX="147870" custScaleY="139485" custRadScaleRad="94804" custRadScaleInc="14286">
        <dgm:presLayoutVars>
          <dgm:bulletEnabled val="1"/>
        </dgm:presLayoutVars>
      </dgm:prSet>
      <dgm:spPr/>
      <dgm:t>
        <a:bodyPr/>
        <a:lstStyle/>
        <a:p>
          <a:endParaRPr lang="ru-RU"/>
        </a:p>
      </dgm:t>
    </dgm:pt>
    <dgm:pt modelId="{61B2544A-87C4-4217-A80C-7224D943AD54}" type="pres">
      <dgm:prSet presAssocID="{1FA33E9C-EF9A-478C-839D-0D243CBD856D}" presName="dummy" presStyleCnt="0"/>
      <dgm:spPr/>
    </dgm:pt>
    <dgm:pt modelId="{9D76BAA3-5E80-4583-80B7-305DC5AD6F43}" type="pres">
      <dgm:prSet presAssocID="{1B61911F-B99E-4D92-969A-1AC765C14C4F}" presName="sibTrans" presStyleLbl="sibTrans2D1" presStyleIdx="8" presStyleCnt="10"/>
      <dgm:spPr/>
      <dgm:t>
        <a:bodyPr/>
        <a:lstStyle/>
        <a:p>
          <a:endParaRPr lang="ru-RU"/>
        </a:p>
      </dgm:t>
    </dgm:pt>
    <dgm:pt modelId="{070414D4-2C82-4F04-BBF2-A549FFA499A6}" type="pres">
      <dgm:prSet presAssocID="{D6020C25-F95E-46B1-A0C0-672224A64CDC}" presName="node" presStyleLbl="node1" presStyleIdx="9" presStyleCnt="10" custScaleX="144537" custScaleY="143628" custRadScaleRad="102341" custRadScaleInc="7889">
        <dgm:presLayoutVars>
          <dgm:bulletEnabled val="1"/>
        </dgm:presLayoutVars>
      </dgm:prSet>
      <dgm:spPr/>
      <dgm:t>
        <a:bodyPr/>
        <a:lstStyle/>
        <a:p>
          <a:endParaRPr lang="ru-RU"/>
        </a:p>
      </dgm:t>
    </dgm:pt>
    <dgm:pt modelId="{941259BB-93C8-47C1-B706-C9586D5C6753}" type="pres">
      <dgm:prSet presAssocID="{D6020C25-F95E-46B1-A0C0-672224A64CDC}" presName="dummy" presStyleCnt="0"/>
      <dgm:spPr/>
    </dgm:pt>
    <dgm:pt modelId="{9665DE46-6959-4DB9-98EE-E5073C530682}" type="pres">
      <dgm:prSet presAssocID="{C7BB8D3E-C8F6-4E0E-A1C2-C29F7F1330F8}" presName="sibTrans" presStyleLbl="sibTrans2D1" presStyleIdx="9" presStyleCnt="10"/>
      <dgm:spPr/>
      <dgm:t>
        <a:bodyPr/>
        <a:lstStyle/>
        <a:p>
          <a:endParaRPr lang="ru-RU"/>
        </a:p>
      </dgm:t>
    </dgm:pt>
  </dgm:ptLst>
  <dgm:cxnLst>
    <dgm:cxn modelId="{A7757D43-79E9-4ADE-B470-4191582CB944}" type="presOf" srcId="{A5874882-1CDC-47C5-A508-39EF1A42BEA1}" destId="{0ADD538D-3015-4796-8D94-0967904CE551}" srcOrd="0" destOrd="0" presId="urn:microsoft.com/office/officeart/2005/8/layout/radial6"/>
    <dgm:cxn modelId="{06109C45-3465-4A54-8389-6DD53163F03D}" type="presOf" srcId="{D6020C25-F95E-46B1-A0C0-672224A64CDC}" destId="{070414D4-2C82-4F04-BBF2-A549FFA499A6}" srcOrd="0" destOrd="0" presId="urn:microsoft.com/office/officeart/2005/8/layout/radial6"/>
    <dgm:cxn modelId="{44E3A7C3-5CF2-4335-8D28-3C716AD19DC0}" type="presOf" srcId="{4928883A-9BC5-4FB4-A77C-17FE6375C4D3}" destId="{D2597784-1BB9-41C1-B950-E29F1104A551}" srcOrd="0" destOrd="0" presId="urn:microsoft.com/office/officeart/2005/8/layout/radial6"/>
    <dgm:cxn modelId="{AABF5884-CFB8-4DC6-B1B6-8BF3050979E2}" srcId="{DAA8D3C6-C2B6-45DF-BCD4-6C268ACCAD4B}" destId="{D6020C25-F95E-46B1-A0C0-672224A64CDC}" srcOrd="9" destOrd="0" parTransId="{44080ED1-A42C-4849-BC43-CD951BEECCD1}" sibTransId="{C7BB8D3E-C8F6-4E0E-A1C2-C29F7F1330F8}"/>
    <dgm:cxn modelId="{E4EB29DC-DA5B-45D1-A3CE-5679C7459AB5}" type="presOf" srcId="{1B2BDDB2-B581-4C41-A49A-D0A1A2EAA74A}" destId="{29B961FD-6C17-4C4F-BBB8-179CA369BAB8}" srcOrd="0" destOrd="0" presId="urn:microsoft.com/office/officeart/2005/8/layout/radial6"/>
    <dgm:cxn modelId="{143763B5-DB56-41C1-AC25-66189162A5DE}" srcId="{4928883A-9BC5-4FB4-A77C-17FE6375C4D3}" destId="{DAA8D3C6-C2B6-45DF-BCD4-6C268ACCAD4B}" srcOrd="0" destOrd="0" parTransId="{EB646F3C-81C8-4DC6-8298-682CBBFA2328}" sibTransId="{ACA9B4FD-DC89-4A6D-8F30-3C9467B62E55}"/>
    <dgm:cxn modelId="{62A3106D-5EE1-49AA-90BB-62174B8A5E46}" srcId="{DAA8D3C6-C2B6-45DF-BCD4-6C268ACCAD4B}" destId="{2CA7F792-9CF9-4F26-8300-121C059BD68C}" srcOrd="1" destOrd="0" parTransId="{DED6C27D-895A-4A67-B757-1E574F19E938}" sibTransId="{5D9ED0C1-DA8A-475C-B5B4-4ABA4887E8C0}"/>
    <dgm:cxn modelId="{F065BF55-541E-4C8C-9621-C0BD5DB4B8DC}" type="presOf" srcId="{DAA8D3C6-C2B6-45DF-BCD4-6C268ACCAD4B}" destId="{D1D04EE7-9531-45DC-8828-8065F8E27614}" srcOrd="0" destOrd="0" presId="urn:microsoft.com/office/officeart/2005/8/layout/radial6"/>
    <dgm:cxn modelId="{8DE333FC-7298-4FBC-ABDB-BCD51979081F}" type="presOf" srcId="{C478CB1B-9FD2-418E-8DEC-A4846A631EF6}" destId="{7345D817-2B8F-440C-9336-0D20227B9405}" srcOrd="0" destOrd="0" presId="urn:microsoft.com/office/officeart/2005/8/layout/radial6"/>
    <dgm:cxn modelId="{F71D0F0D-25B9-45C2-B516-5051C4B2783C}" srcId="{DAA8D3C6-C2B6-45DF-BCD4-6C268ACCAD4B}" destId="{F5FEBC90-75B1-415B-9EA4-0BA1F093A2BA}" srcOrd="4" destOrd="0" parTransId="{56F74B50-E23E-4E42-B17D-392F6A77EC7A}" sibTransId="{BEEB4A0B-C59D-4594-84D7-9EF5F1D9B713}"/>
    <dgm:cxn modelId="{E2E87239-C885-426C-ACD4-84661FEB7E74}" type="presOf" srcId="{5D9ED0C1-DA8A-475C-B5B4-4ABA4887E8C0}" destId="{743A689B-5F15-48E5-9043-6ED9BD04833E}" srcOrd="0" destOrd="0" presId="urn:microsoft.com/office/officeart/2005/8/layout/radial6"/>
    <dgm:cxn modelId="{3F346C11-6772-440B-B3B7-29143E2BA79F}" type="presOf" srcId="{459425F8-C215-4A98-99D9-2301253649A4}" destId="{125C4962-198D-468B-9405-463F81806B19}" srcOrd="0" destOrd="0" presId="urn:microsoft.com/office/officeart/2005/8/layout/radial6"/>
    <dgm:cxn modelId="{6D8386B7-4913-440B-9524-CE22CE2504FB}" srcId="{DAA8D3C6-C2B6-45DF-BCD4-6C268ACCAD4B}" destId="{222C98AE-1D4B-4B38-B66F-40B8823ED1C8}" srcOrd="7" destOrd="0" parTransId="{334FAC5A-5EA2-4016-BD33-813314BA31A7}" sibTransId="{308D1A97-A840-4569-8B6B-EBA494ADEFB9}"/>
    <dgm:cxn modelId="{B1A44BEF-26DE-4127-95C4-A040B13167A3}" srcId="{DAA8D3C6-C2B6-45DF-BCD4-6C268ACCAD4B}" destId="{66FD03FD-6A41-4673-A1F0-0D8B84E694BC}" srcOrd="0" destOrd="0" parTransId="{A98F7FD8-FA2A-4AA7-825D-5B4964E6FAC6}" sibTransId="{7CB3D0F0-29DE-4AC0-9D39-8609E1EE4C77}"/>
    <dgm:cxn modelId="{CC5B2026-22A2-4589-BB4B-13DCD15F2017}" type="presOf" srcId="{BEEB4A0B-C59D-4594-84D7-9EF5F1D9B713}" destId="{B7D04D0B-36B5-4B41-8351-839D4D8A2508}" srcOrd="0" destOrd="0" presId="urn:microsoft.com/office/officeart/2005/8/layout/radial6"/>
    <dgm:cxn modelId="{EC739F68-0D28-41C0-A72A-0C72CFBD9346}" srcId="{DAA8D3C6-C2B6-45DF-BCD4-6C268ACCAD4B}" destId="{A5874882-1CDC-47C5-A508-39EF1A42BEA1}" srcOrd="2" destOrd="0" parTransId="{CB9F05DB-BA13-4896-B2BD-6EFF4D4D2B53}" sibTransId="{E37400C8-6F81-4C4E-A6FC-8E1BBC90D350}"/>
    <dgm:cxn modelId="{FDF544E6-1252-4672-A26E-C5757A050B96}" type="presOf" srcId="{E37400C8-6F81-4C4E-A6FC-8E1BBC90D350}" destId="{C88BDFB1-C827-45EB-9376-0E155540F366}" srcOrd="0" destOrd="0" presId="urn:microsoft.com/office/officeart/2005/8/layout/radial6"/>
    <dgm:cxn modelId="{056B8A5B-1047-4AA3-84E7-FCAACCF66EB1}" type="presOf" srcId="{1FA33E9C-EF9A-478C-839D-0D243CBD856D}" destId="{F8DB43AF-24ED-4AB1-A803-8E2A02EA7BF1}" srcOrd="0" destOrd="0" presId="urn:microsoft.com/office/officeart/2005/8/layout/radial6"/>
    <dgm:cxn modelId="{7CC8B627-BC3B-45DC-8EAC-0677B887F8FF}" type="presOf" srcId="{2CA7F792-9CF9-4F26-8300-121C059BD68C}" destId="{6FF3679B-24CC-45BF-BE81-762A2FEA2918}" srcOrd="0" destOrd="0" presId="urn:microsoft.com/office/officeart/2005/8/layout/radial6"/>
    <dgm:cxn modelId="{566B67A9-118E-4069-8351-6519938EF55E}" type="presOf" srcId="{9B4C6871-1AE0-46B9-9C80-5E4D15C9E66A}" destId="{A132C17F-F18E-4640-8F2F-111A2C099197}" srcOrd="0" destOrd="0" presId="urn:microsoft.com/office/officeart/2005/8/layout/radial6"/>
    <dgm:cxn modelId="{AE712557-1191-47A8-A641-78EE5F704D11}" srcId="{DAA8D3C6-C2B6-45DF-BCD4-6C268ACCAD4B}" destId="{1B2BDDB2-B581-4C41-A49A-D0A1A2EAA74A}" srcOrd="6" destOrd="0" parTransId="{8E04E242-81DA-46E3-8988-1984666D4236}" sibTransId="{9B4C6871-1AE0-46B9-9C80-5E4D15C9E66A}"/>
    <dgm:cxn modelId="{EFD356F0-27E3-4112-9216-8FCC9F6A127B}" type="presOf" srcId="{C7BB8D3E-C8F6-4E0E-A1C2-C29F7F1330F8}" destId="{9665DE46-6959-4DB9-98EE-E5073C530682}" srcOrd="0" destOrd="0" presId="urn:microsoft.com/office/officeart/2005/8/layout/radial6"/>
    <dgm:cxn modelId="{5DE3AD15-7E4A-4A7E-B0F1-9B4FFE91004B}" srcId="{DAA8D3C6-C2B6-45DF-BCD4-6C268ACCAD4B}" destId="{AAA8D8EC-CF89-48AB-AE0D-60D0F4D810DC}" srcOrd="5" destOrd="0" parTransId="{C3FEE1BD-F997-44B3-B790-9A099BE32E08}" sibTransId="{459425F8-C215-4A98-99D9-2301253649A4}"/>
    <dgm:cxn modelId="{AFFB2696-FED8-4CCA-A92C-8A4820CE09D1}" type="presOf" srcId="{7CB3D0F0-29DE-4AC0-9D39-8609E1EE4C77}" destId="{39B41AC4-FC52-43CE-B32F-901A04EB8C36}" srcOrd="0" destOrd="0" presId="urn:microsoft.com/office/officeart/2005/8/layout/radial6"/>
    <dgm:cxn modelId="{4C5C2942-B30A-4FB7-A912-47442534FC7B}" type="presOf" srcId="{1B61911F-B99E-4D92-969A-1AC765C14C4F}" destId="{9D76BAA3-5E80-4583-80B7-305DC5AD6F43}" srcOrd="0" destOrd="0" presId="urn:microsoft.com/office/officeart/2005/8/layout/radial6"/>
    <dgm:cxn modelId="{23D54AAA-DB45-4CDE-A047-B8CF38A4F71D}" type="presOf" srcId="{F5FEBC90-75B1-415B-9EA4-0BA1F093A2BA}" destId="{7E3664AF-BA41-4EE2-A0E2-541C40E28CE1}" srcOrd="0" destOrd="0" presId="urn:microsoft.com/office/officeart/2005/8/layout/radial6"/>
    <dgm:cxn modelId="{F49DA427-D9AD-4E1A-82FB-FAF18936E49C}" type="presOf" srcId="{725EBFDD-F2F7-4AA2-8A2D-AC472A78CC1B}" destId="{8AD86895-017C-40FC-A832-47BCABC32301}" srcOrd="0" destOrd="0" presId="urn:microsoft.com/office/officeart/2005/8/layout/radial6"/>
    <dgm:cxn modelId="{1B0237AA-F127-4517-AD1D-EF94E1B13E8B}" srcId="{DAA8D3C6-C2B6-45DF-BCD4-6C268ACCAD4B}" destId="{725EBFDD-F2F7-4AA2-8A2D-AC472A78CC1B}" srcOrd="3" destOrd="0" parTransId="{F7D0BDC9-5F05-426D-B63E-FA7BBF3F81A7}" sibTransId="{C478CB1B-9FD2-418E-8DEC-A4846A631EF6}"/>
    <dgm:cxn modelId="{1302AD6B-7F6F-414E-863F-3C24916B539D}" type="presOf" srcId="{222C98AE-1D4B-4B38-B66F-40B8823ED1C8}" destId="{E09FC3A4-A7B5-4D65-8286-A5BC9875D3EB}" srcOrd="0" destOrd="0" presId="urn:microsoft.com/office/officeart/2005/8/layout/radial6"/>
    <dgm:cxn modelId="{BB4F489C-8F41-4A6A-97FA-D273061F2569}" type="presOf" srcId="{308D1A97-A840-4569-8B6B-EBA494ADEFB9}" destId="{6B7ABBC4-5251-4568-9544-C90B13A5B8D3}" srcOrd="0" destOrd="0" presId="urn:microsoft.com/office/officeart/2005/8/layout/radial6"/>
    <dgm:cxn modelId="{0D4A9DDB-C761-423D-B35C-918FBAA2D295}" type="presOf" srcId="{AAA8D8EC-CF89-48AB-AE0D-60D0F4D810DC}" destId="{E1893BDD-3E92-4EE8-8A8B-3D8D8C022B32}" srcOrd="0" destOrd="0" presId="urn:microsoft.com/office/officeart/2005/8/layout/radial6"/>
    <dgm:cxn modelId="{324DE0E4-93F2-4828-9A74-CF723BCC58DF}" type="presOf" srcId="{66FD03FD-6A41-4673-A1F0-0D8B84E694BC}" destId="{50690085-5DFD-4336-813E-38B5D3C6FADC}" srcOrd="0" destOrd="0" presId="urn:microsoft.com/office/officeart/2005/8/layout/radial6"/>
    <dgm:cxn modelId="{3AF914D3-8DD1-46A8-8A41-086C3B26DB9D}" srcId="{DAA8D3C6-C2B6-45DF-BCD4-6C268ACCAD4B}" destId="{1FA33E9C-EF9A-478C-839D-0D243CBD856D}" srcOrd="8" destOrd="0" parTransId="{5DD79989-5AB0-46F5-99E4-C3AB77AE3ECB}" sibTransId="{1B61911F-B99E-4D92-969A-1AC765C14C4F}"/>
    <dgm:cxn modelId="{276BA7ED-BAEA-46A4-9063-463EFE0B69C2}" type="presParOf" srcId="{D2597784-1BB9-41C1-B950-E29F1104A551}" destId="{D1D04EE7-9531-45DC-8828-8065F8E27614}" srcOrd="0" destOrd="0" presId="urn:microsoft.com/office/officeart/2005/8/layout/radial6"/>
    <dgm:cxn modelId="{5BFF456B-C31D-467F-8062-C7912FED6ECB}" type="presParOf" srcId="{D2597784-1BB9-41C1-B950-E29F1104A551}" destId="{50690085-5DFD-4336-813E-38B5D3C6FADC}" srcOrd="1" destOrd="0" presId="urn:microsoft.com/office/officeart/2005/8/layout/radial6"/>
    <dgm:cxn modelId="{8933BA64-E847-420B-8EF1-3EDFC5350BE8}" type="presParOf" srcId="{D2597784-1BB9-41C1-B950-E29F1104A551}" destId="{285A5EBF-B28F-4230-BEA6-2F35A676F0A6}" srcOrd="2" destOrd="0" presId="urn:microsoft.com/office/officeart/2005/8/layout/radial6"/>
    <dgm:cxn modelId="{B96D8F6F-A148-4AD1-B57B-7E5354D1A99C}" type="presParOf" srcId="{D2597784-1BB9-41C1-B950-E29F1104A551}" destId="{39B41AC4-FC52-43CE-B32F-901A04EB8C36}" srcOrd="3" destOrd="0" presId="urn:microsoft.com/office/officeart/2005/8/layout/radial6"/>
    <dgm:cxn modelId="{B0D671D3-7C4F-4153-BE87-E0FF3737834F}" type="presParOf" srcId="{D2597784-1BB9-41C1-B950-E29F1104A551}" destId="{6FF3679B-24CC-45BF-BE81-762A2FEA2918}" srcOrd="4" destOrd="0" presId="urn:microsoft.com/office/officeart/2005/8/layout/radial6"/>
    <dgm:cxn modelId="{BEF46BA3-AEEA-45D3-8543-E3981ECE93DB}" type="presParOf" srcId="{D2597784-1BB9-41C1-B950-E29F1104A551}" destId="{527B4476-768C-4F7A-BF4B-6BFA91937CDD}" srcOrd="5" destOrd="0" presId="urn:microsoft.com/office/officeart/2005/8/layout/radial6"/>
    <dgm:cxn modelId="{67A8888D-646E-4396-9ED2-084FFDC6BFA0}" type="presParOf" srcId="{D2597784-1BB9-41C1-B950-E29F1104A551}" destId="{743A689B-5F15-48E5-9043-6ED9BD04833E}" srcOrd="6" destOrd="0" presId="urn:microsoft.com/office/officeart/2005/8/layout/radial6"/>
    <dgm:cxn modelId="{22F83078-49E9-4C87-9475-B1D1DFAEF68E}" type="presParOf" srcId="{D2597784-1BB9-41C1-B950-E29F1104A551}" destId="{0ADD538D-3015-4796-8D94-0967904CE551}" srcOrd="7" destOrd="0" presId="urn:microsoft.com/office/officeart/2005/8/layout/radial6"/>
    <dgm:cxn modelId="{CAAB18DB-6D6D-4785-BF58-1E6AB025A1A7}" type="presParOf" srcId="{D2597784-1BB9-41C1-B950-E29F1104A551}" destId="{F9A4CD29-BB3F-433F-8F6A-872EB27794BA}" srcOrd="8" destOrd="0" presId="urn:microsoft.com/office/officeart/2005/8/layout/radial6"/>
    <dgm:cxn modelId="{6A77D5C9-7931-4A7B-A6F4-86E1078DA6D8}" type="presParOf" srcId="{D2597784-1BB9-41C1-B950-E29F1104A551}" destId="{C88BDFB1-C827-45EB-9376-0E155540F366}" srcOrd="9" destOrd="0" presId="urn:microsoft.com/office/officeart/2005/8/layout/radial6"/>
    <dgm:cxn modelId="{78650460-826F-4D61-A6A9-DF0A29C0FAD9}" type="presParOf" srcId="{D2597784-1BB9-41C1-B950-E29F1104A551}" destId="{8AD86895-017C-40FC-A832-47BCABC32301}" srcOrd="10" destOrd="0" presId="urn:microsoft.com/office/officeart/2005/8/layout/radial6"/>
    <dgm:cxn modelId="{54091811-0818-423B-86A4-B6FD4959E683}" type="presParOf" srcId="{D2597784-1BB9-41C1-B950-E29F1104A551}" destId="{FE641D69-66EA-4FF4-9559-1D68B2C2C976}" srcOrd="11" destOrd="0" presId="urn:microsoft.com/office/officeart/2005/8/layout/radial6"/>
    <dgm:cxn modelId="{16E030C7-9589-4FC8-9B80-0F635E3ABB46}" type="presParOf" srcId="{D2597784-1BB9-41C1-B950-E29F1104A551}" destId="{7345D817-2B8F-440C-9336-0D20227B9405}" srcOrd="12" destOrd="0" presId="urn:microsoft.com/office/officeart/2005/8/layout/radial6"/>
    <dgm:cxn modelId="{2DBA2452-E2E3-4E0F-8AAB-EFB067A2EA9C}" type="presParOf" srcId="{D2597784-1BB9-41C1-B950-E29F1104A551}" destId="{7E3664AF-BA41-4EE2-A0E2-541C40E28CE1}" srcOrd="13" destOrd="0" presId="urn:microsoft.com/office/officeart/2005/8/layout/radial6"/>
    <dgm:cxn modelId="{5C08FA3B-0D95-4DB3-B2E8-C7AFE13EB63B}" type="presParOf" srcId="{D2597784-1BB9-41C1-B950-E29F1104A551}" destId="{DAFAF607-17C8-430D-BC80-413F8E632D94}" srcOrd="14" destOrd="0" presId="urn:microsoft.com/office/officeart/2005/8/layout/radial6"/>
    <dgm:cxn modelId="{72D70C49-2579-44D5-B268-DE48E8FE33A0}" type="presParOf" srcId="{D2597784-1BB9-41C1-B950-E29F1104A551}" destId="{B7D04D0B-36B5-4B41-8351-839D4D8A2508}" srcOrd="15" destOrd="0" presId="urn:microsoft.com/office/officeart/2005/8/layout/radial6"/>
    <dgm:cxn modelId="{4E70162D-427D-4090-A14D-E9426A2F0434}" type="presParOf" srcId="{D2597784-1BB9-41C1-B950-E29F1104A551}" destId="{E1893BDD-3E92-4EE8-8A8B-3D8D8C022B32}" srcOrd="16" destOrd="0" presId="urn:microsoft.com/office/officeart/2005/8/layout/radial6"/>
    <dgm:cxn modelId="{DA568C7E-D497-4CBD-84AD-5E1432E979E1}" type="presParOf" srcId="{D2597784-1BB9-41C1-B950-E29F1104A551}" destId="{F1A7D9E5-CDD7-4C10-98E5-6C21DBAC9B00}" srcOrd="17" destOrd="0" presId="urn:microsoft.com/office/officeart/2005/8/layout/radial6"/>
    <dgm:cxn modelId="{1C2732CE-2F91-45CB-A3DA-713F68FB39BB}" type="presParOf" srcId="{D2597784-1BB9-41C1-B950-E29F1104A551}" destId="{125C4962-198D-468B-9405-463F81806B19}" srcOrd="18" destOrd="0" presId="urn:microsoft.com/office/officeart/2005/8/layout/radial6"/>
    <dgm:cxn modelId="{7148856D-526A-426C-A3B5-6ADF499098C3}" type="presParOf" srcId="{D2597784-1BB9-41C1-B950-E29F1104A551}" destId="{29B961FD-6C17-4C4F-BBB8-179CA369BAB8}" srcOrd="19" destOrd="0" presId="urn:microsoft.com/office/officeart/2005/8/layout/radial6"/>
    <dgm:cxn modelId="{E3688663-49A5-49EC-95DD-78361320561C}" type="presParOf" srcId="{D2597784-1BB9-41C1-B950-E29F1104A551}" destId="{6F76F92E-F166-4D6B-B834-BF9D3A82B03D}" srcOrd="20" destOrd="0" presId="urn:microsoft.com/office/officeart/2005/8/layout/radial6"/>
    <dgm:cxn modelId="{2C001D27-70BD-4D14-8EF2-0FE75C52F4F4}" type="presParOf" srcId="{D2597784-1BB9-41C1-B950-E29F1104A551}" destId="{A132C17F-F18E-4640-8F2F-111A2C099197}" srcOrd="21" destOrd="0" presId="urn:microsoft.com/office/officeart/2005/8/layout/radial6"/>
    <dgm:cxn modelId="{103FCFA6-D3A8-4411-BAFF-20BED102AE12}" type="presParOf" srcId="{D2597784-1BB9-41C1-B950-E29F1104A551}" destId="{E09FC3A4-A7B5-4D65-8286-A5BC9875D3EB}" srcOrd="22" destOrd="0" presId="urn:microsoft.com/office/officeart/2005/8/layout/radial6"/>
    <dgm:cxn modelId="{82A2DF06-2025-43F0-9568-4CE8FF8A6C79}" type="presParOf" srcId="{D2597784-1BB9-41C1-B950-E29F1104A551}" destId="{B90EEC14-F458-4C5C-B245-8E40102F1DE4}" srcOrd="23" destOrd="0" presId="urn:microsoft.com/office/officeart/2005/8/layout/radial6"/>
    <dgm:cxn modelId="{0BA76BB9-25B2-4FF0-87B6-96E21962F67A}" type="presParOf" srcId="{D2597784-1BB9-41C1-B950-E29F1104A551}" destId="{6B7ABBC4-5251-4568-9544-C90B13A5B8D3}" srcOrd="24" destOrd="0" presId="urn:microsoft.com/office/officeart/2005/8/layout/radial6"/>
    <dgm:cxn modelId="{3339DE30-989D-4CBE-AA64-CF17FB419543}" type="presParOf" srcId="{D2597784-1BB9-41C1-B950-E29F1104A551}" destId="{F8DB43AF-24ED-4AB1-A803-8E2A02EA7BF1}" srcOrd="25" destOrd="0" presId="urn:microsoft.com/office/officeart/2005/8/layout/radial6"/>
    <dgm:cxn modelId="{2FE6EA49-7E12-4180-B85E-5AFADCF38A04}" type="presParOf" srcId="{D2597784-1BB9-41C1-B950-E29F1104A551}" destId="{61B2544A-87C4-4217-A80C-7224D943AD54}" srcOrd="26" destOrd="0" presId="urn:microsoft.com/office/officeart/2005/8/layout/radial6"/>
    <dgm:cxn modelId="{57C4C824-390F-4194-AA0E-DB41ABC906AD}" type="presParOf" srcId="{D2597784-1BB9-41C1-B950-E29F1104A551}" destId="{9D76BAA3-5E80-4583-80B7-305DC5AD6F43}" srcOrd="27" destOrd="0" presId="urn:microsoft.com/office/officeart/2005/8/layout/radial6"/>
    <dgm:cxn modelId="{0654FF7E-65EE-4955-B8FA-A1895C62FEAA}" type="presParOf" srcId="{D2597784-1BB9-41C1-B950-E29F1104A551}" destId="{070414D4-2C82-4F04-BBF2-A549FFA499A6}" srcOrd="28" destOrd="0" presId="urn:microsoft.com/office/officeart/2005/8/layout/radial6"/>
    <dgm:cxn modelId="{40C09BF5-372F-4AF0-8166-81C908CCB8E7}" type="presParOf" srcId="{D2597784-1BB9-41C1-B950-E29F1104A551}" destId="{941259BB-93C8-47C1-B706-C9586D5C6753}" srcOrd="29" destOrd="0" presId="urn:microsoft.com/office/officeart/2005/8/layout/radial6"/>
    <dgm:cxn modelId="{AA34DA2E-CCDA-4FCA-8A5F-034000002D04}" type="presParOf" srcId="{D2597784-1BB9-41C1-B950-E29F1104A551}" destId="{9665DE46-6959-4DB9-98EE-E5073C530682}" srcOrd="30" destOrd="0" presId="urn:microsoft.com/office/officeart/2005/8/layout/radial6"/>
  </dgm:cxnLst>
  <dgm:bg>
    <a:effectLst>
      <a:glow rad="228600">
        <a:schemeClr val="accent4">
          <a:satMod val="175000"/>
          <a:alpha val="40000"/>
        </a:schemeClr>
      </a:glow>
      <a:innerShdw blurRad="114300">
        <a:prstClr val="black"/>
      </a:innerShdw>
    </a:effectLst>
  </dgm:bg>
  <dgm:whole>
    <a:effectLst/>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4928883A-9BC5-4FB4-A77C-17FE6375C4D3}" type="doc">
      <dgm:prSet loTypeId="urn:microsoft.com/office/officeart/2005/8/layout/radial6" loCatId="cycle" qsTypeId="urn:microsoft.com/office/officeart/2005/8/quickstyle/3d7" qsCatId="3D" csTypeId="urn:microsoft.com/office/officeart/2005/8/colors/colorful1#4" csCatId="colorful" phldr="1"/>
      <dgm:spPr/>
    </dgm:pt>
    <dgm:pt modelId="{DAA8D3C6-C2B6-45DF-BCD4-6C268ACCAD4B}">
      <dgm:prSet custT="1"/>
      <dgm:spPr/>
      <dgm:t>
        <a:bodyPr/>
        <a:lstStyle/>
        <a:p>
          <a:pPr marR="0" algn="ctr" rtl="0"/>
          <a:r>
            <a:rPr lang="ru-RU" sz="1200" b="1" i="1" u="none" strike="noStrike" baseline="0" smtClean="0">
              <a:latin typeface="Times New Roman" pitchFamily="18" charset="0"/>
              <a:cs typeface="Times New Roman" pitchFamily="18" charset="0"/>
            </a:rPr>
            <a:t>Работа с детьми</a:t>
          </a:r>
        </a:p>
      </dgm:t>
    </dgm:pt>
    <dgm:pt modelId="{EB646F3C-81C8-4DC6-8298-682CBBFA2328}" type="parTrans" cxnId="{143763B5-DB56-41C1-AC25-66189162A5DE}">
      <dgm:prSet/>
      <dgm:spPr/>
      <dgm:t>
        <a:bodyPr/>
        <a:lstStyle/>
        <a:p>
          <a:endParaRPr lang="ru-RU" sz="800">
            <a:latin typeface="Times New Roman" pitchFamily="18" charset="0"/>
            <a:cs typeface="Times New Roman" pitchFamily="18" charset="0"/>
          </a:endParaRPr>
        </a:p>
      </dgm:t>
    </dgm:pt>
    <dgm:pt modelId="{ACA9B4FD-DC89-4A6D-8F30-3C9467B62E55}" type="sibTrans" cxnId="{143763B5-DB56-41C1-AC25-66189162A5DE}">
      <dgm:prSet/>
      <dgm:spPr/>
      <dgm:t>
        <a:bodyPr/>
        <a:lstStyle/>
        <a:p>
          <a:endParaRPr lang="ru-RU" sz="800">
            <a:latin typeface="Times New Roman" pitchFamily="18" charset="0"/>
            <a:cs typeface="Times New Roman" pitchFamily="18" charset="0"/>
          </a:endParaRPr>
        </a:p>
      </dgm:t>
    </dgm:pt>
    <dgm:pt modelId="{66FD03FD-6A41-4673-A1F0-0D8B84E694BC}">
      <dgm:prSet custT="1"/>
      <dgm:spPr/>
      <dgm:t>
        <a:bodyPr/>
        <a:lstStyle/>
        <a:p>
          <a:pPr algn="ctr"/>
          <a:r>
            <a:rPr lang="ru-RU" sz="1000" b="1" i="1">
              <a:latin typeface="Times New Roman" pitchFamily="18" charset="0"/>
              <a:cs typeface="Times New Roman" pitchFamily="18" charset="0"/>
            </a:rPr>
            <a:t>НОД </a:t>
          </a:r>
        </a:p>
      </dgm:t>
    </dgm:pt>
    <dgm:pt modelId="{A98F7FD8-FA2A-4AA7-825D-5B4964E6FAC6}" type="parTrans" cxnId="{B1A44BEF-26DE-4127-95C4-A040B13167A3}">
      <dgm:prSet/>
      <dgm:spPr/>
      <dgm:t>
        <a:bodyPr/>
        <a:lstStyle/>
        <a:p>
          <a:endParaRPr lang="ru-RU"/>
        </a:p>
      </dgm:t>
    </dgm:pt>
    <dgm:pt modelId="{7CB3D0F0-29DE-4AC0-9D39-8609E1EE4C77}" type="sibTrans" cxnId="{B1A44BEF-26DE-4127-95C4-A040B13167A3}">
      <dgm:prSet/>
      <dgm:spPr/>
      <dgm:t>
        <a:bodyPr/>
        <a:lstStyle/>
        <a:p>
          <a:endParaRPr lang="ru-RU"/>
        </a:p>
      </dgm:t>
    </dgm:pt>
    <dgm:pt modelId="{A5874882-1CDC-47C5-A508-39EF1A42BEA1}">
      <dgm:prSet custT="1"/>
      <dgm:spPr/>
      <dgm:t>
        <a:bodyPr/>
        <a:lstStyle/>
        <a:p>
          <a:r>
            <a:rPr lang="ru-RU" sz="1000" b="1" i="1">
              <a:latin typeface="Times New Roman" pitchFamily="18" charset="0"/>
              <a:cs typeface="Times New Roman" pitchFamily="18" charset="0"/>
            </a:rPr>
            <a:t>Выставки</a:t>
          </a:r>
          <a:endParaRPr lang="ru-RU" sz="1000" i="1">
            <a:latin typeface="Times New Roman" pitchFamily="18" charset="0"/>
            <a:cs typeface="Times New Roman" pitchFamily="18" charset="0"/>
          </a:endParaRPr>
        </a:p>
      </dgm:t>
    </dgm:pt>
    <dgm:pt modelId="{CB9F05DB-BA13-4896-B2BD-6EFF4D4D2B53}" type="parTrans" cxnId="{EC739F68-0D28-41C0-A72A-0C72CFBD9346}">
      <dgm:prSet/>
      <dgm:spPr/>
      <dgm:t>
        <a:bodyPr/>
        <a:lstStyle/>
        <a:p>
          <a:endParaRPr lang="ru-RU"/>
        </a:p>
      </dgm:t>
    </dgm:pt>
    <dgm:pt modelId="{E37400C8-6F81-4C4E-A6FC-8E1BBC90D350}" type="sibTrans" cxnId="{EC739F68-0D28-41C0-A72A-0C72CFBD9346}">
      <dgm:prSet/>
      <dgm:spPr/>
      <dgm:t>
        <a:bodyPr/>
        <a:lstStyle/>
        <a:p>
          <a:endParaRPr lang="ru-RU"/>
        </a:p>
      </dgm:t>
    </dgm:pt>
    <dgm:pt modelId="{AAA8D8EC-CF89-48AB-AE0D-60D0F4D810DC}">
      <dgm:prSet custT="1"/>
      <dgm:spPr/>
      <dgm:t>
        <a:bodyPr/>
        <a:lstStyle/>
        <a:p>
          <a:endParaRPr lang="ru-RU" sz="1000" b="1">
            <a:latin typeface="Times New Roman" pitchFamily="18" charset="0"/>
            <a:cs typeface="Times New Roman" pitchFamily="18" charset="0"/>
          </a:endParaRPr>
        </a:p>
        <a:p>
          <a:r>
            <a:rPr lang="ru-RU" sz="1050" b="1" i="1">
              <a:latin typeface="Times New Roman" pitchFamily="18" charset="0"/>
              <a:cs typeface="Times New Roman" pitchFamily="18" charset="0"/>
            </a:rPr>
            <a:t>Создание альбомов</a:t>
          </a:r>
        </a:p>
        <a:p>
          <a:endParaRPr lang="ru-RU" sz="1050">
            <a:latin typeface="Times New Roman" pitchFamily="18" charset="0"/>
            <a:cs typeface="Times New Roman" pitchFamily="18" charset="0"/>
          </a:endParaRPr>
        </a:p>
      </dgm:t>
    </dgm:pt>
    <dgm:pt modelId="{C3FEE1BD-F997-44B3-B790-9A099BE32E08}" type="parTrans" cxnId="{5DE3AD15-7E4A-4A7E-B0F1-9B4FFE91004B}">
      <dgm:prSet/>
      <dgm:spPr/>
      <dgm:t>
        <a:bodyPr/>
        <a:lstStyle/>
        <a:p>
          <a:endParaRPr lang="ru-RU"/>
        </a:p>
      </dgm:t>
    </dgm:pt>
    <dgm:pt modelId="{459425F8-C215-4A98-99D9-2301253649A4}" type="sibTrans" cxnId="{5DE3AD15-7E4A-4A7E-B0F1-9B4FFE91004B}">
      <dgm:prSet/>
      <dgm:spPr/>
      <dgm:t>
        <a:bodyPr/>
        <a:lstStyle/>
        <a:p>
          <a:endParaRPr lang="ru-RU"/>
        </a:p>
      </dgm:t>
    </dgm:pt>
    <dgm:pt modelId="{D6020C25-F95E-46B1-A0C0-672224A64CDC}">
      <dgm:prSet custT="1"/>
      <dgm:spPr/>
      <dgm:t>
        <a:bodyPr/>
        <a:lstStyle/>
        <a:p>
          <a:r>
            <a:rPr lang="ru-RU" sz="1000" b="1" i="1">
              <a:latin typeface="Times New Roman" pitchFamily="18" charset="0"/>
              <a:cs typeface="Times New Roman" pitchFamily="18" charset="0"/>
            </a:rPr>
            <a:t>Викторины, Конкурс</a:t>
          </a:r>
          <a:r>
            <a:rPr lang="ru-RU" sz="900" b="1" i="1">
              <a:latin typeface="Times New Roman" pitchFamily="18" charset="0"/>
              <a:cs typeface="Times New Roman" pitchFamily="18" charset="0"/>
            </a:rPr>
            <a:t>ы</a:t>
          </a:r>
        </a:p>
      </dgm:t>
    </dgm:pt>
    <dgm:pt modelId="{44080ED1-A42C-4849-BC43-CD951BEECCD1}" type="parTrans" cxnId="{AABF5884-CFB8-4DC6-B1B6-8BF3050979E2}">
      <dgm:prSet/>
      <dgm:spPr/>
      <dgm:t>
        <a:bodyPr/>
        <a:lstStyle/>
        <a:p>
          <a:endParaRPr lang="ru-RU"/>
        </a:p>
      </dgm:t>
    </dgm:pt>
    <dgm:pt modelId="{C7BB8D3E-C8F6-4E0E-A1C2-C29F7F1330F8}" type="sibTrans" cxnId="{AABF5884-CFB8-4DC6-B1B6-8BF3050979E2}">
      <dgm:prSet/>
      <dgm:spPr/>
      <dgm:t>
        <a:bodyPr/>
        <a:lstStyle/>
        <a:p>
          <a:endParaRPr lang="ru-RU"/>
        </a:p>
      </dgm:t>
    </dgm:pt>
    <dgm:pt modelId="{2CA7F792-9CF9-4F26-8300-121C059BD68C}">
      <dgm:prSet custT="1"/>
      <dgm:spPr/>
      <dgm:t>
        <a:bodyPr/>
        <a:lstStyle/>
        <a:p>
          <a:pPr algn="ctr"/>
          <a:r>
            <a:rPr lang="ru-RU" sz="1200" b="1" i="1">
              <a:latin typeface="Times New Roman" pitchFamily="18" charset="0"/>
              <a:cs typeface="Times New Roman" pitchFamily="18" charset="0"/>
            </a:rPr>
            <a:t>Проекты</a:t>
          </a:r>
        </a:p>
      </dgm:t>
    </dgm:pt>
    <dgm:pt modelId="{DED6C27D-895A-4A67-B757-1E574F19E938}" type="parTrans" cxnId="{62A3106D-5EE1-49AA-90BB-62174B8A5E46}">
      <dgm:prSet/>
      <dgm:spPr/>
      <dgm:t>
        <a:bodyPr/>
        <a:lstStyle/>
        <a:p>
          <a:endParaRPr lang="ru-RU"/>
        </a:p>
      </dgm:t>
    </dgm:pt>
    <dgm:pt modelId="{5D9ED0C1-DA8A-475C-B5B4-4ABA4887E8C0}" type="sibTrans" cxnId="{62A3106D-5EE1-49AA-90BB-62174B8A5E46}">
      <dgm:prSet/>
      <dgm:spPr/>
      <dgm:t>
        <a:bodyPr/>
        <a:lstStyle/>
        <a:p>
          <a:endParaRPr lang="ru-RU"/>
        </a:p>
      </dgm:t>
    </dgm:pt>
    <dgm:pt modelId="{222C98AE-1D4B-4B38-B66F-40B8823ED1C8}">
      <dgm:prSet custT="1"/>
      <dgm:spPr/>
      <dgm:t>
        <a:bodyPr/>
        <a:lstStyle/>
        <a:p>
          <a:pPr algn="l"/>
          <a:r>
            <a:rPr lang="ru-RU" sz="1050" b="1" i="1">
              <a:latin typeface="Times New Roman" pitchFamily="18" charset="0"/>
              <a:cs typeface="Times New Roman" pitchFamily="18" charset="0"/>
            </a:rPr>
            <a:t>Праздники, досуги</a:t>
          </a:r>
          <a:endParaRPr lang="ru-RU" sz="1050" i="1">
            <a:latin typeface="Times New Roman" pitchFamily="18" charset="0"/>
            <a:cs typeface="Times New Roman" pitchFamily="18" charset="0"/>
          </a:endParaRPr>
        </a:p>
      </dgm:t>
    </dgm:pt>
    <dgm:pt modelId="{334FAC5A-5EA2-4016-BD33-813314BA31A7}" type="parTrans" cxnId="{6D8386B7-4913-440B-9524-CE22CE2504FB}">
      <dgm:prSet/>
      <dgm:spPr/>
      <dgm:t>
        <a:bodyPr/>
        <a:lstStyle/>
        <a:p>
          <a:endParaRPr lang="ru-RU"/>
        </a:p>
      </dgm:t>
    </dgm:pt>
    <dgm:pt modelId="{308D1A97-A840-4569-8B6B-EBA494ADEFB9}" type="sibTrans" cxnId="{6D8386B7-4913-440B-9524-CE22CE2504FB}">
      <dgm:prSet/>
      <dgm:spPr/>
      <dgm:t>
        <a:bodyPr/>
        <a:lstStyle/>
        <a:p>
          <a:endParaRPr lang="ru-RU"/>
        </a:p>
      </dgm:t>
    </dgm:pt>
    <dgm:pt modelId="{725EBFDD-F2F7-4AA2-8A2D-AC472A78CC1B}">
      <dgm:prSet custT="1"/>
      <dgm:spPr/>
      <dgm:t>
        <a:bodyPr/>
        <a:lstStyle/>
        <a:p>
          <a:pPr algn="ctr"/>
          <a:r>
            <a:rPr lang="ru-RU" sz="1200" b="1" i="1">
              <a:latin typeface="Times New Roman" pitchFamily="18" charset="0"/>
              <a:cs typeface="Times New Roman" pitchFamily="18" charset="0"/>
            </a:rPr>
            <a:t>Игры</a:t>
          </a:r>
        </a:p>
      </dgm:t>
    </dgm:pt>
    <dgm:pt modelId="{F7D0BDC9-5F05-426D-B63E-FA7BBF3F81A7}" type="parTrans" cxnId="{1B0237AA-F127-4517-AD1D-EF94E1B13E8B}">
      <dgm:prSet/>
      <dgm:spPr/>
      <dgm:t>
        <a:bodyPr/>
        <a:lstStyle/>
        <a:p>
          <a:endParaRPr lang="ru-RU"/>
        </a:p>
      </dgm:t>
    </dgm:pt>
    <dgm:pt modelId="{C478CB1B-9FD2-418E-8DEC-A4846A631EF6}" type="sibTrans" cxnId="{1B0237AA-F127-4517-AD1D-EF94E1B13E8B}">
      <dgm:prSet/>
      <dgm:spPr/>
      <dgm:t>
        <a:bodyPr/>
        <a:lstStyle/>
        <a:p>
          <a:endParaRPr lang="ru-RU"/>
        </a:p>
      </dgm:t>
    </dgm:pt>
    <dgm:pt modelId="{F5FEBC90-75B1-415B-9EA4-0BA1F093A2BA}">
      <dgm:prSet custT="1"/>
      <dgm:spPr/>
      <dgm:t>
        <a:bodyPr/>
        <a:lstStyle/>
        <a:p>
          <a:r>
            <a:rPr lang="ru-RU" sz="1000" b="1" i="1">
              <a:latin typeface="Times New Roman" pitchFamily="18" charset="0"/>
              <a:cs typeface="Times New Roman" pitchFamily="18" charset="0"/>
            </a:rPr>
            <a:t>Решение проблемных ситуаций</a:t>
          </a:r>
        </a:p>
      </dgm:t>
    </dgm:pt>
    <dgm:pt modelId="{56F74B50-E23E-4E42-B17D-392F6A77EC7A}" type="parTrans" cxnId="{F71D0F0D-25B9-45C2-B516-5051C4B2783C}">
      <dgm:prSet/>
      <dgm:spPr/>
      <dgm:t>
        <a:bodyPr/>
        <a:lstStyle/>
        <a:p>
          <a:endParaRPr lang="ru-RU"/>
        </a:p>
      </dgm:t>
    </dgm:pt>
    <dgm:pt modelId="{BEEB4A0B-C59D-4594-84D7-9EF5F1D9B713}" type="sibTrans" cxnId="{F71D0F0D-25B9-45C2-B516-5051C4B2783C}">
      <dgm:prSet/>
      <dgm:spPr/>
      <dgm:t>
        <a:bodyPr/>
        <a:lstStyle/>
        <a:p>
          <a:endParaRPr lang="ru-RU"/>
        </a:p>
      </dgm:t>
    </dgm:pt>
    <dgm:pt modelId="{1FA33E9C-EF9A-478C-839D-0D243CBD856D}">
      <dgm:prSet custT="1"/>
      <dgm:spPr/>
      <dgm:t>
        <a:bodyPr/>
        <a:lstStyle/>
        <a:p>
          <a:pPr algn="l"/>
          <a:r>
            <a:rPr lang="ru-RU" sz="1000" b="1" i="1">
              <a:latin typeface="Times New Roman" pitchFamily="18" charset="0"/>
              <a:cs typeface="Times New Roman" pitchFamily="18" charset="0"/>
            </a:rPr>
            <a:t>Экскурсии</a:t>
          </a:r>
        </a:p>
      </dgm:t>
    </dgm:pt>
    <dgm:pt modelId="{5DD79989-5AB0-46F5-99E4-C3AB77AE3ECB}" type="parTrans" cxnId="{3AF914D3-8DD1-46A8-8A41-086C3B26DB9D}">
      <dgm:prSet/>
      <dgm:spPr/>
      <dgm:t>
        <a:bodyPr/>
        <a:lstStyle/>
        <a:p>
          <a:endParaRPr lang="ru-RU"/>
        </a:p>
      </dgm:t>
    </dgm:pt>
    <dgm:pt modelId="{1B61911F-B99E-4D92-969A-1AC765C14C4F}" type="sibTrans" cxnId="{3AF914D3-8DD1-46A8-8A41-086C3B26DB9D}">
      <dgm:prSet/>
      <dgm:spPr/>
      <dgm:t>
        <a:bodyPr/>
        <a:lstStyle/>
        <a:p>
          <a:endParaRPr lang="ru-RU"/>
        </a:p>
      </dgm:t>
    </dgm:pt>
    <dgm:pt modelId="{1B2BDDB2-B581-4C41-A49A-D0A1A2EAA74A}">
      <dgm:prSet custT="1"/>
      <dgm:spPr/>
      <dgm:t>
        <a:bodyPr/>
        <a:lstStyle/>
        <a:p>
          <a:pPr algn="l"/>
          <a:r>
            <a:rPr lang="ru-RU" sz="1000" b="1" i="1">
              <a:latin typeface="Times New Roman" pitchFamily="18" charset="0"/>
              <a:cs typeface="Times New Roman" pitchFamily="18" charset="0"/>
            </a:rPr>
            <a:t>Фестивали литер. гостиные</a:t>
          </a:r>
        </a:p>
      </dgm:t>
    </dgm:pt>
    <dgm:pt modelId="{9B4C6871-1AE0-46B9-9C80-5E4D15C9E66A}" type="sibTrans" cxnId="{AE712557-1191-47A8-A641-78EE5F704D11}">
      <dgm:prSet/>
      <dgm:spPr/>
      <dgm:t>
        <a:bodyPr/>
        <a:lstStyle/>
        <a:p>
          <a:endParaRPr lang="ru-RU"/>
        </a:p>
      </dgm:t>
    </dgm:pt>
    <dgm:pt modelId="{8E04E242-81DA-46E3-8988-1984666D4236}" type="parTrans" cxnId="{AE712557-1191-47A8-A641-78EE5F704D11}">
      <dgm:prSet/>
      <dgm:spPr/>
      <dgm:t>
        <a:bodyPr/>
        <a:lstStyle/>
        <a:p>
          <a:endParaRPr lang="ru-RU"/>
        </a:p>
      </dgm:t>
    </dgm:pt>
    <dgm:pt modelId="{D2597784-1BB9-41C1-B950-E29F1104A551}" type="pres">
      <dgm:prSet presAssocID="{4928883A-9BC5-4FB4-A77C-17FE6375C4D3}" presName="Name0" presStyleCnt="0">
        <dgm:presLayoutVars>
          <dgm:chMax val="1"/>
          <dgm:dir/>
          <dgm:animLvl val="ctr"/>
          <dgm:resizeHandles val="exact"/>
        </dgm:presLayoutVars>
      </dgm:prSet>
      <dgm:spPr/>
    </dgm:pt>
    <dgm:pt modelId="{D1D04EE7-9531-45DC-8828-8065F8E27614}" type="pres">
      <dgm:prSet presAssocID="{DAA8D3C6-C2B6-45DF-BCD4-6C268ACCAD4B}" presName="centerShape" presStyleLbl="node0" presStyleIdx="0" presStyleCnt="1" custScaleX="126969" custScaleY="120853" custLinFactNeighborX="561" custLinFactNeighborY="2056"/>
      <dgm:spPr/>
      <dgm:t>
        <a:bodyPr/>
        <a:lstStyle/>
        <a:p>
          <a:endParaRPr lang="ru-RU"/>
        </a:p>
      </dgm:t>
    </dgm:pt>
    <dgm:pt modelId="{50690085-5DFD-4336-813E-38B5D3C6FADC}" type="pres">
      <dgm:prSet presAssocID="{66FD03FD-6A41-4673-A1F0-0D8B84E694BC}" presName="node" presStyleLbl="node1" presStyleIdx="0" presStyleCnt="10" custScaleX="140320" custScaleY="129484" custRadScaleRad="100005" custRadScaleInc="4597">
        <dgm:presLayoutVars>
          <dgm:bulletEnabled val="1"/>
        </dgm:presLayoutVars>
      </dgm:prSet>
      <dgm:spPr/>
      <dgm:t>
        <a:bodyPr/>
        <a:lstStyle/>
        <a:p>
          <a:endParaRPr lang="ru-RU"/>
        </a:p>
      </dgm:t>
    </dgm:pt>
    <dgm:pt modelId="{285A5EBF-B28F-4230-BEA6-2F35A676F0A6}" type="pres">
      <dgm:prSet presAssocID="{66FD03FD-6A41-4673-A1F0-0D8B84E694BC}" presName="dummy" presStyleCnt="0"/>
      <dgm:spPr/>
    </dgm:pt>
    <dgm:pt modelId="{39B41AC4-FC52-43CE-B32F-901A04EB8C36}" type="pres">
      <dgm:prSet presAssocID="{7CB3D0F0-29DE-4AC0-9D39-8609E1EE4C77}" presName="sibTrans" presStyleLbl="sibTrans2D1" presStyleIdx="0" presStyleCnt="10"/>
      <dgm:spPr/>
      <dgm:t>
        <a:bodyPr/>
        <a:lstStyle/>
        <a:p>
          <a:endParaRPr lang="ru-RU"/>
        </a:p>
      </dgm:t>
    </dgm:pt>
    <dgm:pt modelId="{6FF3679B-24CC-45BF-BE81-762A2FEA2918}" type="pres">
      <dgm:prSet presAssocID="{2CA7F792-9CF9-4F26-8300-121C059BD68C}" presName="node" presStyleLbl="node1" presStyleIdx="1" presStyleCnt="10" custScaleX="133231" custScaleY="141522" custRadScaleRad="99546" custRadScaleInc="-3468">
        <dgm:presLayoutVars>
          <dgm:bulletEnabled val="1"/>
        </dgm:presLayoutVars>
      </dgm:prSet>
      <dgm:spPr/>
      <dgm:t>
        <a:bodyPr/>
        <a:lstStyle/>
        <a:p>
          <a:endParaRPr lang="ru-RU"/>
        </a:p>
      </dgm:t>
    </dgm:pt>
    <dgm:pt modelId="{527B4476-768C-4F7A-BF4B-6BFA91937CDD}" type="pres">
      <dgm:prSet presAssocID="{2CA7F792-9CF9-4F26-8300-121C059BD68C}" presName="dummy" presStyleCnt="0"/>
      <dgm:spPr/>
    </dgm:pt>
    <dgm:pt modelId="{743A689B-5F15-48E5-9043-6ED9BD04833E}" type="pres">
      <dgm:prSet presAssocID="{5D9ED0C1-DA8A-475C-B5B4-4ABA4887E8C0}" presName="sibTrans" presStyleLbl="sibTrans2D1" presStyleIdx="1" presStyleCnt="10"/>
      <dgm:spPr/>
      <dgm:t>
        <a:bodyPr/>
        <a:lstStyle/>
        <a:p>
          <a:endParaRPr lang="ru-RU"/>
        </a:p>
      </dgm:t>
    </dgm:pt>
    <dgm:pt modelId="{0ADD538D-3015-4796-8D94-0967904CE551}" type="pres">
      <dgm:prSet presAssocID="{A5874882-1CDC-47C5-A508-39EF1A42BEA1}" presName="node" presStyleLbl="node1" presStyleIdx="2" presStyleCnt="10" custScaleX="139311" custScaleY="140574" custRadScaleRad="100332" custRadScaleInc="-15312">
        <dgm:presLayoutVars>
          <dgm:bulletEnabled val="1"/>
        </dgm:presLayoutVars>
      </dgm:prSet>
      <dgm:spPr/>
      <dgm:t>
        <a:bodyPr/>
        <a:lstStyle/>
        <a:p>
          <a:endParaRPr lang="ru-RU"/>
        </a:p>
      </dgm:t>
    </dgm:pt>
    <dgm:pt modelId="{F9A4CD29-BB3F-433F-8F6A-872EB27794BA}" type="pres">
      <dgm:prSet presAssocID="{A5874882-1CDC-47C5-A508-39EF1A42BEA1}" presName="dummy" presStyleCnt="0"/>
      <dgm:spPr/>
    </dgm:pt>
    <dgm:pt modelId="{C88BDFB1-C827-45EB-9376-0E155540F366}" type="pres">
      <dgm:prSet presAssocID="{E37400C8-6F81-4C4E-A6FC-8E1BBC90D350}" presName="sibTrans" presStyleLbl="sibTrans2D1" presStyleIdx="2" presStyleCnt="10"/>
      <dgm:spPr/>
      <dgm:t>
        <a:bodyPr/>
        <a:lstStyle/>
        <a:p>
          <a:endParaRPr lang="ru-RU"/>
        </a:p>
      </dgm:t>
    </dgm:pt>
    <dgm:pt modelId="{8AD86895-017C-40FC-A832-47BCABC32301}" type="pres">
      <dgm:prSet presAssocID="{725EBFDD-F2F7-4AA2-8A2D-AC472A78CC1B}" presName="node" presStyleLbl="node1" presStyleIdx="3" presStyleCnt="10" custScaleX="145579" custScaleY="141986" custRadScaleRad="103159" custRadScaleInc="-13794">
        <dgm:presLayoutVars>
          <dgm:bulletEnabled val="1"/>
        </dgm:presLayoutVars>
      </dgm:prSet>
      <dgm:spPr/>
      <dgm:t>
        <a:bodyPr/>
        <a:lstStyle/>
        <a:p>
          <a:endParaRPr lang="ru-RU"/>
        </a:p>
      </dgm:t>
    </dgm:pt>
    <dgm:pt modelId="{FE641D69-66EA-4FF4-9559-1D68B2C2C976}" type="pres">
      <dgm:prSet presAssocID="{725EBFDD-F2F7-4AA2-8A2D-AC472A78CC1B}" presName="dummy" presStyleCnt="0"/>
      <dgm:spPr/>
    </dgm:pt>
    <dgm:pt modelId="{7345D817-2B8F-440C-9336-0D20227B9405}" type="pres">
      <dgm:prSet presAssocID="{C478CB1B-9FD2-418E-8DEC-A4846A631EF6}" presName="sibTrans" presStyleLbl="sibTrans2D1" presStyleIdx="3" presStyleCnt="10"/>
      <dgm:spPr/>
      <dgm:t>
        <a:bodyPr/>
        <a:lstStyle/>
        <a:p>
          <a:endParaRPr lang="ru-RU"/>
        </a:p>
      </dgm:t>
    </dgm:pt>
    <dgm:pt modelId="{7E3664AF-BA41-4EE2-A0E2-541C40E28CE1}" type="pres">
      <dgm:prSet presAssocID="{F5FEBC90-75B1-415B-9EA4-0BA1F093A2BA}" presName="node" presStyleLbl="node1" presStyleIdx="4" presStyleCnt="10" custScaleX="148105" custScaleY="130504" custRadScaleRad="97438" custRadScaleInc="-9414">
        <dgm:presLayoutVars>
          <dgm:bulletEnabled val="1"/>
        </dgm:presLayoutVars>
      </dgm:prSet>
      <dgm:spPr/>
      <dgm:t>
        <a:bodyPr/>
        <a:lstStyle/>
        <a:p>
          <a:endParaRPr lang="ru-RU"/>
        </a:p>
      </dgm:t>
    </dgm:pt>
    <dgm:pt modelId="{DAFAF607-17C8-430D-BC80-413F8E632D94}" type="pres">
      <dgm:prSet presAssocID="{F5FEBC90-75B1-415B-9EA4-0BA1F093A2BA}" presName="dummy" presStyleCnt="0"/>
      <dgm:spPr/>
    </dgm:pt>
    <dgm:pt modelId="{B7D04D0B-36B5-4B41-8351-839D4D8A2508}" type="pres">
      <dgm:prSet presAssocID="{BEEB4A0B-C59D-4594-84D7-9EF5F1D9B713}" presName="sibTrans" presStyleLbl="sibTrans2D1" presStyleIdx="4" presStyleCnt="10"/>
      <dgm:spPr/>
      <dgm:t>
        <a:bodyPr/>
        <a:lstStyle/>
        <a:p>
          <a:endParaRPr lang="ru-RU"/>
        </a:p>
      </dgm:t>
    </dgm:pt>
    <dgm:pt modelId="{E1893BDD-3E92-4EE8-8A8B-3D8D8C022B32}" type="pres">
      <dgm:prSet presAssocID="{AAA8D8EC-CF89-48AB-AE0D-60D0F4D810DC}" presName="node" presStyleLbl="node1" presStyleIdx="5" presStyleCnt="10" custScaleX="146980" custScaleY="130295" custRadScaleRad="97700" custRadScaleInc="-6922">
        <dgm:presLayoutVars>
          <dgm:bulletEnabled val="1"/>
        </dgm:presLayoutVars>
      </dgm:prSet>
      <dgm:spPr/>
      <dgm:t>
        <a:bodyPr/>
        <a:lstStyle/>
        <a:p>
          <a:endParaRPr lang="ru-RU"/>
        </a:p>
      </dgm:t>
    </dgm:pt>
    <dgm:pt modelId="{F1A7D9E5-CDD7-4C10-98E5-6C21DBAC9B00}" type="pres">
      <dgm:prSet presAssocID="{AAA8D8EC-CF89-48AB-AE0D-60D0F4D810DC}" presName="dummy" presStyleCnt="0"/>
      <dgm:spPr/>
    </dgm:pt>
    <dgm:pt modelId="{125C4962-198D-468B-9405-463F81806B19}" type="pres">
      <dgm:prSet presAssocID="{459425F8-C215-4A98-99D9-2301253649A4}" presName="sibTrans" presStyleLbl="sibTrans2D1" presStyleIdx="5" presStyleCnt="10"/>
      <dgm:spPr/>
      <dgm:t>
        <a:bodyPr/>
        <a:lstStyle/>
        <a:p>
          <a:endParaRPr lang="ru-RU"/>
        </a:p>
      </dgm:t>
    </dgm:pt>
    <dgm:pt modelId="{29B961FD-6C17-4C4F-BBB8-179CA369BAB8}" type="pres">
      <dgm:prSet presAssocID="{1B2BDDB2-B581-4C41-A49A-D0A1A2EAA74A}" presName="node" presStyleLbl="node1" presStyleIdx="6" presStyleCnt="10" custScaleX="153607" custScaleY="141568">
        <dgm:presLayoutVars>
          <dgm:bulletEnabled val="1"/>
        </dgm:presLayoutVars>
      </dgm:prSet>
      <dgm:spPr/>
      <dgm:t>
        <a:bodyPr/>
        <a:lstStyle/>
        <a:p>
          <a:endParaRPr lang="ru-RU"/>
        </a:p>
      </dgm:t>
    </dgm:pt>
    <dgm:pt modelId="{6F76F92E-F166-4D6B-B834-BF9D3A82B03D}" type="pres">
      <dgm:prSet presAssocID="{1B2BDDB2-B581-4C41-A49A-D0A1A2EAA74A}" presName="dummy" presStyleCnt="0"/>
      <dgm:spPr/>
    </dgm:pt>
    <dgm:pt modelId="{A132C17F-F18E-4640-8F2F-111A2C099197}" type="pres">
      <dgm:prSet presAssocID="{9B4C6871-1AE0-46B9-9C80-5E4D15C9E66A}" presName="sibTrans" presStyleLbl="sibTrans2D1" presStyleIdx="6" presStyleCnt="10"/>
      <dgm:spPr/>
      <dgm:t>
        <a:bodyPr/>
        <a:lstStyle/>
        <a:p>
          <a:endParaRPr lang="ru-RU"/>
        </a:p>
      </dgm:t>
    </dgm:pt>
    <dgm:pt modelId="{E09FC3A4-A7B5-4D65-8286-A5BC9875D3EB}" type="pres">
      <dgm:prSet presAssocID="{222C98AE-1D4B-4B38-B66F-40B8823ED1C8}" presName="node" presStyleLbl="node1" presStyleIdx="7" presStyleCnt="10" custScaleX="141845" custScaleY="146193">
        <dgm:presLayoutVars>
          <dgm:bulletEnabled val="1"/>
        </dgm:presLayoutVars>
      </dgm:prSet>
      <dgm:spPr/>
      <dgm:t>
        <a:bodyPr/>
        <a:lstStyle/>
        <a:p>
          <a:endParaRPr lang="ru-RU"/>
        </a:p>
      </dgm:t>
    </dgm:pt>
    <dgm:pt modelId="{B90EEC14-F458-4C5C-B245-8E40102F1DE4}" type="pres">
      <dgm:prSet presAssocID="{222C98AE-1D4B-4B38-B66F-40B8823ED1C8}" presName="dummy" presStyleCnt="0"/>
      <dgm:spPr/>
    </dgm:pt>
    <dgm:pt modelId="{6B7ABBC4-5251-4568-9544-C90B13A5B8D3}" type="pres">
      <dgm:prSet presAssocID="{308D1A97-A840-4569-8B6B-EBA494ADEFB9}" presName="sibTrans" presStyleLbl="sibTrans2D1" presStyleIdx="7" presStyleCnt="10"/>
      <dgm:spPr/>
      <dgm:t>
        <a:bodyPr/>
        <a:lstStyle/>
        <a:p>
          <a:endParaRPr lang="ru-RU"/>
        </a:p>
      </dgm:t>
    </dgm:pt>
    <dgm:pt modelId="{F8DB43AF-24ED-4AB1-A803-8E2A02EA7BF1}" type="pres">
      <dgm:prSet presAssocID="{1FA33E9C-EF9A-478C-839D-0D243CBD856D}" presName="node" presStyleLbl="node1" presStyleIdx="8" presStyleCnt="10" custScaleX="147870" custScaleY="139485" custRadScaleRad="97956" custRadScaleInc="8792">
        <dgm:presLayoutVars>
          <dgm:bulletEnabled val="1"/>
        </dgm:presLayoutVars>
      </dgm:prSet>
      <dgm:spPr/>
      <dgm:t>
        <a:bodyPr/>
        <a:lstStyle/>
        <a:p>
          <a:endParaRPr lang="ru-RU"/>
        </a:p>
      </dgm:t>
    </dgm:pt>
    <dgm:pt modelId="{61B2544A-87C4-4217-A80C-7224D943AD54}" type="pres">
      <dgm:prSet presAssocID="{1FA33E9C-EF9A-478C-839D-0D243CBD856D}" presName="dummy" presStyleCnt="0"/>
      <dgm:spPr/>
    </dgm:pt>
    <dgm:pt modelId="{9D76BAA3-5E80-4583-80B7-305DC5AD6F43}" type="pres">
      <dgm:prSet presAssocID="{1B61911F-B99E-4D92-969A-1AC765C14C4F}" presName="sibTrans" presStyleLbl="sibTrans2D1" presStyleIdx="8" presStyleCnt="10"/>
      <dgm:spPr/>
      <dgm:t>
        <a:bodyPr/>
        <a:lstStyle/>
        <a:p>
          <a:endParaRPr lang="ru-RU"/>
        </a:p>
      </dgm:t>
    </dgm:pt>
    <dgm:pt modelId="{070414D4-2C82-4F04-BBF2-A549FFA499A6}" type="pres">
      <dgm:prSet presAssocID="{D6020C25-F95E-46B1-A0C0-672224A64CDC}" presName="node" presStyleLbl="node1" presStyleIdx="9" presStyleCnt="10" custScaleX="144537" custScaleY="143628" custRadScaleRad="102341" custRadScaleInc="7889">
        <dgm:presLayoutVars>
          <dgm:bulletEnabled val="1"/>
        </dgm:presLayoutVars>
      </dgm:prSet>
      <dgm:spPr/>
      <dgm:t>
        <a:bodyPr/>
        <a:lstStyle/>
        <a:p>
          <a:endParaRPr lang="ru-RU"/>
        </a:p>
      </dgm:t>
    </dgm:pt>
    <dgm:pt modelId="{941259BB-93C8-47C1-B706-C9586D5C6753}" type="pres">
      <dgm:prSet presAssocID="{D6020C25-F95E-46B1-A0C0-672224A64CDC}" presName="dummy" presStyleCnt="0"/>
      <dgm:spPr/>
    </dgm:pt>
    <dgm:pt modelId="{9665DE46-6959-4DB9-98EE-E5073C530682}" type="pres">
      <dgm:prSet presAssocID="{C7BB8D3E-C8F6-4E0E-A1C2-C29F7F1330F8}" presName="sibTrans" presStyleLbl="sibTrans2D1" presStyleIdx="9" presStyleCnt="10"/>
      <dgm:spPr/>
      <dgm:t>
        <a:bodyPr/>
        <a:lstStyle/>
        <a:p>
          <a:endParaRPr lang="ru-RU"/>
        </a:p>
      </dgm:t>
    </dgm:pt>
  </dgm:ptLst>
  <dgm:cxnLst>
    <dgm:cxn modelId="{D72E794F-1BB5-4289-B666-65B242F3A408}" type="presOf" srcId="{1B61911F-B99E-4D92-969A-1AC765C14C4F}" destId="{9D76BAA3-5E80-4583-80B7-305DC5AD6F43}" srcOrd="0" destOrd="0" presId="urn:microsoft.com/office/officeart/2005/8/layout/radial6"/>
    <dgm:cxn modelId="{F8BC3E24-EC4E-421D-98D3-1D69F5D7FF3B}" type="presOf" srcId="{1B2BDDB2-B581-4C41-A49A-D0A1A2EAA74A}" destId="{29B961FD-6C17-4C4F-BBB8-179CA369BAB8}" srcOrd="0" destOrd="0" presId="urn:microsoft.com/office/officeart/2005/8/layout/radial6"/>
    <dgm:cxn modelId="{C631581F-7FBA-4367-93A1-09CFE95361DD}" type="presOf" srcId="{F5FEBC90-75B1-415B-9EA4-0BA1F093A2BA}" destId="{7E3664AF-BA41-4EE2-A0E2-541C40E28CE1}" srcOrd="0" destOrd="0" presId="urn:microsoft.com/office/officeart/2005/8/layout/radial6"/>
    <dgm:cxn modelId="{5383247D-0A94-4357-A089-654C5F6C4832}" type="presOf" srcId="{D6020C25-F95E-46B1-A0C0-672224A64CDC}" destId="{070414D4-2C82-4F04-BBF2-A549FFA499A6}" srcOrd="0" destOrd="0" presId="urn:microsoft.com/office/officeart/2005/8/layout/radial6"/>
    <dgm:cxn modelId="{B1A44BEF-26DE-4127-95C4-A040B13167A3}" srcId="{DAA8D3C6-C2B6-45DF-BCD4-6C268ACCAD4B}" destId="{66FD03FD-6A41-4673-A1F0-0D8B84E694BC}" srcOrd="0" destOrd="0" parTransId="{A98F7FD8-FA2A-4AA7-825D-5B4964E6FAC6}" sibTransId="{7CB3D0F0-29DE-4AC0-9D39-8609E1EE4C77}"/>
    <dgm:cxn modelId="{6F7ED621-A46C-4CAB-883D-BFFF6A994B71}" type="presOf" srcId="{DAA8D3C6-C2B6-45DF-BCD4-6C268ACCAD4B}" destId="{D1D04EE7-9531-45DC-8828-8065F8E27614}" srcOrd="0" destOrd="0" presId="urn:microsoft.com/office/officeart/2005/8/layout/radial6"/>
    <dgm:cxn modelId="{D0B70D45-B459-473D-8CBA-91D875971081}" type="presOf" srcId="{AAA8D8EC-CF89-48AB-AE0D-60D0F4D810DC}" destId="{E1893BDD-3E92-4EE8-8A8B-3D8D8C022B32}" srcOrd="0" destOrd="0" presId="urn:microsoft.com/office/officeart/2005/8/layout/radial6"/>
    <dgm:cxn modelId="{1B0237AA-F127-4517-AD1D-EF94E1B13E8B}" srcId="{DAA8D3C6-C2B6-45DF-BCD4-6C268ACCAD4B}" destId="{725EBFDD-F2F7-4AA2-8A2D-AC472A78CC1B}" srcOrd="3" destOrd="0" parTransId="{F7D0BDC9-5F05-426D-B63E-FA7BBF3F81A7}" sibTransId="{C478CB1B-9FD2-418E-8DEC-A4846A631EF6}"/>
    <dgm:cxn modelId="{576AD2AB-CCA3-449F-95A3-3E3FC63197F2}" type="presOf" srcId="{C478CB1B-9FD2-418E-8DEC-A4846A631EF6}" destId="{7345D817-2B8F-440C-9336-0D20227B9405}" srcOrd="0" destOrd="0" presId="urn:microsoft.com/office/officeart/2005/8/layout/radial6"/>
    <dgm:cxn modelId="{EC739F68-0D28-41C0-A72A-0C72CFBD9346}" srcId="{DAA8D3C6-C2B6-45DF-BCD4-6C268ACCAD4B}" destId="{A5874882-1CDC-47C5-A508-39EF1A42BEA1}" srcOrd="2" destOrd="0" parTransId="{CB9F05DB-BA13-4896-B2BD-6EFF4D4D2B53}" sibTransId="{E37400C8-6F81-4C4E-A6FC-8E1BBC90D350}"/>
    <dgm:cxn modelId="{452BD7B6-90FF-42E1-A7F8-3E6BD6E19865}" type="presOf" srcId="{7CB3D0F0-29DE-4AC0-9D39-8609E1EE4C77}" destId="{39B41AC4-FC52-43CE-B32F-901A04EB8C36}" srcOrd="0" destOrd="0" presId="urn:microsoft.com/office/officeart/2005/8/layout/radial6"/>
    <dgm:cxn modelId="{04BDC9D5-DA85-4DEA-92D2-AEF311D3F21D}" type="presOf" srcId="{5D9ED0C1-DA8A-475C-B5B4-4ABA4887E8C0}" destId="{743A689B-5F15-48E5-9043-6ED9BD04833E}" srcOrd="0" destOrd="0" presId="urn:microsoft.com/office/officeart/2005/8/layout/radial6"/>
    <dgm:cxn modelId="{067964CD-A422-4D2A-8E16-E2FB2FBCA8C3}" type="presOf" srcId="{BEEB4A0B-C59D-4594-84D7-9EF5F1D9B713}" destId="{B7D04D0B-36B5-4B41-8351-839D4D8A2508}" srcOrd="0" destOrd="0" presId="urn:microsoft.com/office/officeart/2005/8/layout/radial6"/>
    <dgm:cxn modelId="{92719FDE-3C7A-4A9D-8026-E2540D10D870}" type="presOf" srcId="{459425F8-C215-4A98-99D9-2301253649A4}" destId="{125C4962-198D-468B-9405-463F81806B19}" srcOrd="0" destOrd="0" presId="urn:microsoft.com/office/officeart/2005/8/layout/radial6"/>
    <dgm:cxn modelId="{AABF5884-CFB8-4DC6-B1B6-8BF3050979E2}" srcId="{DAA8D3C6-C2B6-45DF-BCD4-6C268ACCAD4B}" destId="{D6020C25-F95E-46B1-A0C0-672224A64CDC}" srcOrd="9" destOrd="0" parTransId="{44080ED1-A42C-4849-BC43-CD951BEECCD1}" sibTransId="{C7BB8D3E-C8F6-4E0E-A1C2-C29F7F1330F8}"/>
    <dgm:cxn modelId="{435ADA45-2F33-4806-ABFE-31DBCF8FA59D}" type="presOf" srcId="{4928883A-9BC5-4FB4-A77C-17FE6375C4D3}" destId="{D2597784-1BB9-41C1-B950-E29F1104A551}" srcOrd="0" destOrd="0" presId="urn:microsoft.com/office/officeart/2005/8/layout/radial6"/>
    <dgm:cxn modelId="{143763B5-DB56-41C1-AC25-66189162A5DE}" srcId="{4928883A-9BC5-4FB4-A77C-17FE6375C4D3}" destId="{DAA8D3C6-C2B6-45DF-BCD4-6C268ACCAD4B}" srcOrd="0" destOrd="0" parTransId="{EB646F3C-81C8-4DC6-8298-682CBBFA2328}" sibTransId="{ACA9B4FD-DC89-4A6D-8F30-3C9467B62E55}"/>
    <dgm:cxn modelId="{6592021C-8AAD-4E59-A56A-D7E5E63D2AC8}" type="presOf" srcId="{2CA7F792-9CF9-4F26-8300-121C059BD68C}" destId="{6FF3679B-24CC-45BF-BE81-762A2FEA2918}" srcOrd="0" destOrd="0" presId="urn:microsoft.com/office/officeart/2005/8/layout/radial6"/>
    <dgm:cxn modelId="{E4D2C099-0217-4BCE-87F9-FE430D03ACC6}" type="presOf" srcId="{725EBFDD-F2F7-4AA2-8A2D-AC472A78CC1B}" destId="{8AD86895-017C-40FC-A832-47BCABC32301}" srcOrd="0" destOrd="0" presId="urn:microsoft.com/office/officeart/2005/8/layout/radial6"/>
    <dgm:cxn modelId="{A3BAFE34-3ABA-41B9-82BD-00EA32FB52ED}" type="presOf" srcId="{222C98AE-1D4B-4B38-B66F-40B8823ED1C8}" destId="{E09FC3A4-A7B5-4D65-8286-A5BC9875D3EB}" srcOrd="0" destOrd="0" presId="urn:microsoft.com/office/officeart/2005/8/layout/radial6"/>
    <dgm:cxn modelId="{6A53979B-F450-4271-9908-B47F2E7F8243}" type="presOf" srcId="{1FA33E9C-EF9A-478C-839D-0D243CBD856D}" destId="{F8DB43AF-24ED-4AB1-A803-8E2A02EA7BF1}" srcOrd="0" destOrd="0" presId="urn:microsoft.com/office/officeart/2005/8/layout/radial6"/>
    <dgm:cxn modelId="{90FED3EA-794F-4CE2-A3CD-8DBF2EE7F2AF}" type="presOf" srcId="{E37400C8-6F81-4C4E-A6FC-8E1BBC90D350}" destId="{C88BDFB1-C827-45EB-9376-0E155540F366}" srcOrd="0" destOrd="0" presId="urn:microsoft.com/office/officeart/2005/8/layout/radial6"/>
    <dgm:cxn modelId="{5DE3AD15-7E4A-4A7E-B0F1-9B4FFE91004B}" srcId="{DAA8D3C6-C2B6-45DF-BCD4-6C268ACCAD4B}" destId="{AAA8D8EC-CF89-48AB-AE0D-60D0F4D810DC}" srcOrd="5" destOrd="0" parTransId="{C3FEE1BD-F997-44B3-B790-9A099BE32E08}" sibTransId="{459425F8-C215-4A98-99D9-2301253649A4}"/>
    <dgm:cxn modelId="{F71D0F0D-25B9-45C2-B516-5051C4B2783C}" srcId="{DAA8D3C6-C2B6-45DF-BCD4-6C268ACCAD4B}" destId="{F5FEBC90-75B1-415B-9EA4-0BA1F093A2BA}" srcOrd="4" destOrd="0" parTransId="{56F74B50-E23E-4E42-B17D-392F6A77EC7A}" sibTransId="{BEEB4A0B-C59D-4594-84D7-9EF5F1D9B713}"/>
    <dgm:cxn modelId="{3AF914D3-8DD1-46A8-8A41-086C3B26DB9D}" srcId="{DAA8D3C6-C2B6-45DF-BCD4-6C268ACCAD4B}" destId="{1FA33E9C-EF9A-478C-839D-0D243CBD856D}" srcOrd="8" destOrd="0" parTransId="{5DD79989-5AB0-46F5-99E4-C3AB77AE3ECB}" sibTransId="{1B61911F-B99E-4D92-969A-1AC765C14C4F}"/>
    <dgm:cxn modelId="{6D8386B7-4913-440B-9524-CE22CE2504FB}" srcId="{DAA8D3C6-C2B6-45DF-BCD4-6C268ACCAD4B}" destId="{222C98AE-1D4B-4B38-B66F-40B8823ED1C8}" srcOrd="7" destOrd="0" parTransId="{334FAC5A-5EA2-4016-BD33-813314BA31A7}" sibTransId="{308D1A97-A840-4569-8B6B-EBA494ADEFB9}"/>
    <dgm:cxn modelId="{AE712557-1191-47A8-A641-78EE5F704D11}" srcId="{DAA8D3C6-C2B6-45DF-BCD4-6C268ACCAD4B}" destId="{1B2BDDB2-B581-4C41-A49A-D0A1A2EAA74A}" srcOrd="6" destOrd="0" parTransId="{8E04E242-81DA-46E3-8988-1984666D4236}" sibTransId="{9B4C6871-1AE0-46B9-9C80-5E4D15C9E66A}"/>
    <dgm:cxn modelId="{62A3106D-5EE1-49AA-90BB-62174B8A5E46}" srcId="{DAA8D3C6-C2B6-45DF-BCD4-6C268ACCAD4B}" destId="{2CA7F792-9CF9-4F26-8300-121C059BD68C}" srcOrd="1" destOrd="0" parTransId="{DED6C27D-895A-4A67-B757-1E574F19E938}" sibTransId="{5D9ED0C1-DA8A-475C-B5B4-4ABA4887E8C0}"/>
    <dgm:cxn modelId="{B38639BE-F9E9-4F14-AA4F-FC3304A61F7F}" type="presOf" srcId="{66FD03FD-6A41-4673-A1F0-0D8B84E694BC}" destId="{50690085-5DFD-4336-813E-38B5D3C6FADC}" srcOrd="0" destOrd="0" presId="urn:microsoft.com/office/officeart/2005/8/layout/radial6"/>
    <dgm:cxn modelId="{A3D04E7D-0883-4EC7-BA70-F8CE1075347E}" type="presOf" srcId="{9B4C6871-1AE0-46B9-9C80-5E4D15C9E66A}" destId="{A132C17F-F18E-4640-8F2F-111A2C099197}" srcOrd="0" destOrd="0" presId="urn:microsoft.com/office/officeart/2005/8/layout/radial6"/>
    <dgm:cxn modelId="{68FD9CD1-CC13-4938-BE51-CF02965A21DC}" type="presOf" srcId="{A5874882-1CDC-47C5-A508-39EF1A42BEA1}" destId="{0ADD538D-3015-4796-8D94-0967904CE551}" srcOrd="0" destOrd="0" presId="urn:microsoft.com/office/officeart/2005/8/layout/radial6"/>
    <dgm:cxn modelId="{7FF84578-1F29-4E15-90FD-13A1E11AF8A6}" type="presOf" srcId="{C7BB8D3E-C8F6-4E0E-A1C2-C29F7F1330F8}" destId="{9665DE46-6959-4DB9-98EE-E5073C530682}" srcOrd="0" destOrd="0" presId="urn:microsoft.com/office/officeart/2005/8/layout/radial6"/>
    <dgm:cxn modelId="{7183447A-0293-44A5-8E95-56CA94201AF7}" type="presOf" srcId="{308D1A97-A840-4569-8B6B-EBA494ADEFB9}" destId="{6B7ABBC4-5251-4568-9544-C90B13A5B8D3}" srcOrd="0" destOrd="0" presId="urn:microsoft.com/office/officeart/2005/8/layout/radial6"/>
    <dgm:cxn modelId="{66A4131A-9841-4EDC-BC9C-3C7A162B3E43}" type="presParOf" srcId="{D2597784-1BB9-41C1-B950-E29F1104A551}" destId="{D1D04EE7-9531-45DC-8828-8065F8E27614}" srcOrd="0" destOrd="0" presId="urn:microsoft.com/office/officeart/2005/8/layout/radial6"/>
    <dgm:cxn modelId="{AC07408F-F7D7-4070-AC87-B960DC7170A6}" type="presParOf" srcId="{D2597784-1BB9-41C1-B950-E29F1104A551}" destId="{50690085-5DFD-4336-813E-38B5D3C6FADC}" srcOrd="1" destOrd="0" presId="urn:microsoft.com/office/officeart/2005/8/layout/radial6"/>
    <dgm:cxn modelId="{8857A70D-A4E5-445C-8F4C-4CD8F55D7037}" type="presParOf" srcId="{D2597784-1BB9-41C1-B950-E29F1104A551}" destId="{285A5EBF-B28F-4230-BEA6-2F35A676F0A6}" srcOrd="2" destOrd="0" presId="urn:microsoft.com/office/officeart/2005/8/layout/radial6"/>
    <dgm:cxn modelId="{C5D6B7DC-03AE-4BD5-B1F9-8A973CA0397B}" type="presParOf" srcId="{D2597784-1BB9-41C1-B950-E29F1104A551}" destId="{39B41AC4-FC52-43CE-B32F-901A04EB8C36}" srcOrd="3" destOrd="0" presId="urn:microsoft.com/office/officeart/2005/8/layout/radial6"/>
    <dgm:cxn modelId="{F9C947A6-2F35-4D03-9528-73577320EABF}" type="presParOf" srcId="{D2597784-1BB9-41C1-B950-E29F1104A551}" destId="{6FF3679B-24CC-45BF-BE81-762A2FEA2918}" srcOrd="4" destOrd="0" presId="urn:microsoft.com/office/officeart/2005/8/layout/radial6"/>
    <dgm:cxn modelId="{E9835D4C-F398-4476-BE87-918CDF28E258}" type="presParOf" srcId="{D2597784-1BB9-41C1-B950-E29F1104A551}" destId="{527B4476-768C-4F7A-BF4B-6BFA91937CDD}" srcOrd="5" destOrd="0" presId="urn:microsoft.com/office/officeart/2005/8/layout/radial6"/>
    <dgm:cxn modelId="{42A108DC-7B43-4E92-A540-0F0AEA1F8ADA}" type="presParOf" srcId="{D2597784-1BB9-41C1-B950-E29F1104A551}" destId="{743A689B-5F15-48E5-9043-6ED9BD04833E}" srcOrd="6" destOrd="0" presId="urn:microsoft.com/office/officeart/2005/8/layout/radial6"/>
    <dgm:cxn modelId="{CB186E22-C51B-4A48-B3F4-292C07048D86}" type="presParOf" srcId="{D2597784-1BB9-41C1-B950-E29F1104A551}" destId="{0ADD538D-3015-4796-8D94-0967904CE551}" srcOrd="7" destOrd="0" presId="urn:microsoft.com/office/officeart/2005/8/layout/radial6"/>
    <dgm:cxn modelId="{CEFAFCF0-225C-4E10-8F71-E1290B092C08}" type="presParOf" srcId="{D2597784-1BB9-41C1-B950-E29F1104A551}" destId="{F9A4CD29-BB3F-433F-8F6A-872EB27794BA}" srcOrd="8" destOrd="0" presId="urn:microsoft.com/office/officeart/2005/8/layout/radial6"/>
    <dgm:cxn modelId="{FF623AE0-48BD-40A5-89CF-0181F3EFD583}" type="presParOf" srcId="{D2597784-1BB9-41C1-B950-E29F1104A551}" destId="{C88BDFB1-C827-45EB-9376-0E155540F366}" srcOrd="9" destOrd="0" presId="urn:microsoft.com/office/officeart/2005/8/layout/radial6"/>
    <dgm:cxn modelId="{C1E4B762-C187-4AA6-9C9E-E17B4A99BFA2}" type="presParOf" srcId="{D2597784-1BB9-41C1-B950-E29F1104A551}" destId="{8AD86895-017C-40FC-A832-47BCABC32301}" srcOrd="10" destOrd="0" presId="urn:microsoft.com/office/officeart/2005/8/layout/radial6"/>
    <dgm:cxn modelId="{1BAAC67B-30C7-4AB4-804B-4BC6ADDE676F}" type="presParOf" srcId="{D2597784-1BB9-41C1-B950-E29F1104A551}" destId="{FE641D69-66EA-4FF4-9559-1D68B2C2C976}" srcOrd="11" destOrd="0" presId="urn:microsoft.com/office/officeart/2005/8/layout/radial6"/>
    <dgm:cxn modelId="{8404D37A-2FDC-4537-82EA-7C78954E7829}" type="presParOf" srcId="{D2597784-1BB9-41C1-B950-E29F1104A551}" destId="{7345D817-2B8F-440C-9336-0D20227B9405}" srcOrd="12" destOrd="0" presId="urn:microsoft.com/office/officeart/2005/8/layout/radial6"/>
    <dgm:cxn modelId="{32838651-8983-4C82-8464-790904AC70D3}" type="presParOf" srcId="{D2597784-1BB9-41C1-B950-E29F1104A551}" destId="{7E3664AF-BA41-4EE2-A0E2-541C40E28CE1}" srcOrd="13" destOrd="0" presId="urn:microsoft.com/office/officeart/2005/8/layout/radial6"/>
    <dgm:cxn modelId="{8ED730E7-24E1-4E9E-AB14-CB40CB089CE3}" type="presParOf" srcId="{D2597784-1BB9-41C1-B950-E29F1104A551}" destId="{DAFAF607-17C8-430D-BC80-413F8E632D94}" srcOrd="14" destOrd="0" presId="urn:microsoft.com/office/officeart/2005/8/layout/radial6"/>
    <dgm:cxn modelId="{8A24D13F-BE9B-49F4-B6C9-18EC616E8165}" type="presParOf" srcId="{D2597784-1BB9-41C1-B950-E29F1104A551}" destId="{B7D04D0B-36B5-4B41-8351-839D4D8A2508}" srcOrd="15" destOrd="0" presId="urn:microsoft.com/office/officeart/2005/8/layout/radial6"/>
    <dgm:cxn modelId="{E4D1C6D1-A8C8-40BC-9934-FD4E99A220F0}" type="presParOf" srcId="{D2597784-1BB9-41C1-B950-E29F1104A551}" destId="{E1893BDD-3E92-4EE8-8A8B-3D8D8C022B32}" srcOrd="16" destOrd="0" presId="urn:microsoft.com/office/officeart/2005/8/layout/radial6"/>
    <dgm:cxn modelId="{D83B506A-2E36-4B15-8EF7-3BC4021FCF4B}" type="presParOf" srcId="{D2597784-1BB9-41C1-B950-E29F1104A551}" destId="{F1A7D9E5-CDD7-4C10-98E5-6C21DBAC9B00}" srcOrd="17" destOrd="0" presId="urn:microsoft.com/office/officeart/2005/8/layout/radial6"/>
    <dgm:cxn modelId="{EB5CA881-9F54-4668-9894-79DEEBA5B351}" type="presParOf" srcId="{D2597784-1BB9-41C1-B950-E29F1104A551}" destId="{125C4962-198D-468B-9405-463F81806B19}" srcOrd="18" destOrd="0" presId="urn:microsoft.com/office/officeart/2005/8/layout/radial6"/>
    <dgm:cxn modelId="{2CE5FD59-8CDD-45DA-B935-2EDF2050C7D7}" type="presParOf" srcId="{D2597784-1BB9-41C1-B950-E29F1104A551}" destId="{29B961FD-6C17-4C4F-BBB8-179CA369BAB8}" srcOrd="19" destOrd="0" presId="urn:microsoft.com/office/officeart/2005/8/layout/radial6"/>
    <dgm:cxn modelId="{058F06DC-AEDC-4773-82E2-1E1BC1683939}" type="presParOf" srcId="{D2597784-1BB9-41C1-B950-E29F1104A551}" destId="{6F76F92E-F166-4D6B-B834-BF9D3A82B03D}" srcOrd="20" destOrd="0" presId="urn:microsoft.com/office/officeart/2005/8/layout/radial6"/>
    <dgm:cxn modelId="{B2B6C4E7-F990-4F07-A308-722576C8CA11}" type="presParOf" srcId="{D2597784-1BB9-41C1-B950-E29F1104A551}" destId="{A132C17F-F18E-4640-8F2F-111A2C099197}" srcOrd="21" destOrd="0" presId="urn:microsoft.com/office/officeart/2005/8/layout/radial6"/>
    <dgm:cxn modelId="{1BCE1490-82F8-4E43-932C-C313A87BB3AF}" type="presParOf" srcId="{D2597784-1BB9-41C1-B950-E29F1104A551}" destId="{E09FC3A4-A7B5-4D65-8286-A5BC9875D3EB}" srcOrd="22" destOrd="0" presId="urn:microsoft.com/office/officeart/2005/8/layout/radial6"/>
    <dgm:cxn modelId="{B64974E9-2C97-4399-A442-B23EEC1DCCAA}" type="presParOf" srcId="{D2597784-1BB9-41C1-B950-E29F1104A551}" destId="{B90EEC14-F458-4C5C-B245-8E40102F1DE4}" srcOrd="23" destOrd="0" presId="urn:microsoft.com/office/officeart/2005/8/layout/radial6"/>
    <dgm:cxn modelId="{18EF0B98-5C05-4B81-8CFF-7C25AF2F45CC}" type="presParOf" srcId="{D2597784-1BB9-41C1-B950-E29F1104A551}" destId="{6B7ABBC4-5251-4568-9544-C90B13A5B8D3}" srcOrd="24" destOrd="0" presId="urn:microsoft.com/office/officeart/2005/8/layout/radial6"/>
    <dgm:cxn modelId="{D019E12F-25F4-4FBD-A204-1BDE4B0FEBB3}" type="presParOf" srcId="{D2597784-1BB9-41C1-B950-E29F1104A551}" destId="{F8DB43AF-24ED-4AB1-A803-8E2A02EA7BF1}" srcOrd="25" destOrd="0" presId="urn:microsoft.com/office/officeart/2005/8/layout/radial6"/>
    <dgm:cxn modelId="{B651D25D-CA62-4C54-90AA-E00D0F16642D}" type="presParOf" srcId="{D2597784-1BB9-41C1-B950-E29F1104A551}" destId="{61B2544A-87C4-4217-A80C-7224D943AD54}" srcOrd="26" destOrd="0" presId="urn:microsoft.com/office/officeart/2005/8/layout/radial6"/>
    <dgm:cxn modelId="{BC8CFE84-185C-4307-B99E-4B0954988B08}" type="presParOf" srcId="{D2597784-1BB9-41C1-B950-E29F1104A551}" destId="{9D76BAA3-5E80-4583-80B7-305DC5AD6F43}" srcOrd="27" destOrd="0" presId="urn:microsoft.com/office/officeart/2005/8/layout/radial6"/>
    <dgm:cxn modelId="{5C66B1E5-9389-4BF0-81DC-0AEEF762BB76}" type="presParOf" srcId="{D2597784-1BB9-41C1-B950-E29F1104A551}" destId="{070414D4-2C82-4F04-BBF2-A549FFA499A6}" srcOrd="28" destOrd="0" presId="urn:microsoft.com/office/officeart/2005/8/layout/radial6"/>
    <dgm:cxn modelId="{80836DD2-F002-4257-A987-F24027F57021}" type="presParOf" srcId="{D2597784-1BB9-41C1-B950-E29F1104A551}" destId="{941259BB-93C8-47C1-B706-C9586D5C6753}" srcOrd="29" destOrd="0" presId="urn:microsoft.com/office/officeart/2005/8/layout/radial6"/>
    <dgm:cxn modelId="{DA10D2B3-5360-4DBD-BDF4-828B2DC4BFAF}" type="presParOf" srcId="{D2597784-1BB9-41C1-B950-E29F1104A551}" destId="{9665DE46-6959-4DB9-98EE-E5073C530682}" srcOrd="30" destOrd="0" presId="urn:microsoft.com/office/officeart/2005/8/layout/radial6"/>
  </dgm:cxnLst>
  <dgm:bg>
    <a:effectLst>
      <a:glow rad="228600">
        <a:schemeClr val="accent4">
          <a:satMod val="175000"/>
          <a:alpha val="40000"/>
        </a:schemeClr>
      </a:glow>
      <a:innerShdw blurRad="114300">
        <a:prstClr val="black"/>
      </a:innerShdw>
    </a:effectLst>
  </dgm:bg>
  <dgm:whole>
    <a:effectLst/>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49DFAA-2258-443A-835E-B5E7D2F139B4}">
      <dsp:nvSpPr>
        <dsp:cNvPr id="0" name=""/>
        <dsp:cNvSpPr/>
      </dsp:nvSpPr>
      <dsp:spPr>
        <a:xfrm>
          <a:off x="530218" y="26745"/>
          <a:ext cx="1966588" cy="459887"/>
        </a:xfrm>
        <a:prstGeom prst="roundRect">
          <a:avLst>
            <a:gd name="adj" fmla="val 10000"/>
          </a:avLst>
        </a:prstGeom>
        <a:solidFill>
          <a:schemeClr val="accent4">
            <a:alpha val="9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15240" rIns="22860" bIns="15240" numCol="1" spcCol="1270" anchor="ctr" anchorCtr="0">
          <a:noAutofit/>
        </a:bodyPr>
        <a:lstStyle/>
        <a:p>
          <a:pPr marR="0" lvl="0" algn="ctr" defTabSz="533400" rtl="0">
            <a:lnSpc>
              <a:spcPct val="90000"/>
            </a:lnSpc>
            <a:spcBef>
              <a:spcPct val="0"/>
            </a:spcBef>
            <a:spcAft>
              <a:spcPct val="35000"/>
            </a:spcAft>
          </a:pPr>
          <a:r>
            <a:rPr lang="ru-RU" sz="1200" b="1" kern="1200">
              <a:solidFill>
                <a:schemeClr val="bg1"/>
              </a:solidFill>
              <a:latin typeface="Times New Roman" pitchFamily="18" charset="0"/>
              <a:cs typeface="Times New Roman" pitchFamily="18" charset="0"/>
            </a:rPr>
            <a:t>Направления краеведческой работы</a:t>
          </a:r>
          <a:endParaRPr lang="ru-RU" sz="1200" b="1" i="0" u="none" strike="noStrike" kern="1200" baseline="0" smtClean="0">
            <a:solidFill>
              <a:schemeClr val="bg1"/>
            </a:solidFill>
            <a:latin typeface="Times New Roman" pitchFamily="18" charset="0"/>
            <a:cs typeface="Times New Roman" pitchFamily="18" charset="0"/>
          </a:endParaRPr>
        </a:p>
      </dsp:txBody>
      <dsp:txXfrm>
        <a:off x="543688" y="40215"/>
        <a:ext cx="1939648" cy="432947"/>
      </dsp:txXfrm>
    </dsp:sp>
    <dsp:sp modelId="{DC2364BC-1241-4433-BE91-1921E4AC01AB}">
      <dsp:nvSpPr>
        <dsp:cNvPr id="0" name=""/>
        <dsp:cNvSpPr/>
      </dsp:nvSpPr>
      <dsp:spPr>
        <a:xfrm>
          <a:off x="726877" y="486632"/>
          <a:ext cx="205485" cy="131308"/>
        </a:xfrm>
        <a:custGeom>
          <a:avLst/>
          <a:gdLst/>
          <a:ahLst/>
          <a:cxnLst/>
          <a:rect l="0" t="0" r="0" b="0"/>
          <a:pathLst>
            <a:path>
              <a:moveTo>
                <a:pt x="0" y="0"/>
              </a:moveTo>
              <a:lnTo>
                <a:pt x="0" y="131308"/>
              </a:lnTo>
              <a:lnTo>
                <a:pt x="205485" y="131308"/>
              </a:lnTo>
            </a:path>
          </a:pathLst>
        </a:custGeom>
        <a:noFill/>
        <a:ln w="25400" cap="flat" cmpd="sng" algn="ctr">
          <a:solidFill>
            <a:schemeClr val="accent4">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E066DEC-86CA-4487-85A4-72F6830ED886}">
      <dsp:nvSpPr>
        <dsp:cNvPr id="0" name=""/>
        <dsp:cNvSpPr/>
      </dsp:nvSpPr>
      <dsp:spPr>
        <a:xfrm>
          <a:off x="932362" y="499984"/>
          <a:ext cx="2094752" cy="23591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R="0" lvl="0" algn="ctr" defTabSz="533400" rtl="0">
            <a:lnSpc>
              <a:spcPct val="90000"/>
            </a:lnSpc>
            <a:spcBef>
              <a:spcPct val="0"/>
            </a:spcBef>
            <a:spcAft>
              <a:spcPct val="35000"/>
            </a:spcAft>
          </a:pPr>
          <a:r>
            <a:rPr lang="ru-RU" sz="1200" b="1" kern="1200">
              <a:latin typeface="Times New Roman" pitchFamily="18" charset="0"/>
              <a:cs typeface="Times New Roman" pitchFamily="18" charset="0"/>
            </a:rPr>
            <a:t>Деятельность с детьми</a:t>
          </a:r>
          <a:endParaRPr lang="ru-RU" sz="1200" kern="1200">
            <a:latin typeface="Times New Roman" pitchFamily="18" charset="0"/>
            <a:cs typeface="Times New Roman" pitchFamily="18" charset="0"/>
          </a:endParaRPr>
        </a:p>
      </dsp:txBody>
      <dsp:txXfrm>
        <a:off x="939272" y="506894"/>
        <a:ext cx="2080932" cy="222093"/>
      </dsp:txXfrm>
    </dsp:sp>
    <dsp:sp modelId="{17B7664E-6376-4A65-84C1-F5A4A3275B21}">
      <dsp:nvSpPr>
        <dsp:cNvPr id="0" name=""/>
        <dsp:cNvSpPr/>
      </dsp:nvSpPr>
      <dsp:spPr>
        <a:xfrm>
          <a:off x="726877" y="486632"/>
          <a:ext cx="205485" cy="421996"/>
        </a:xfrm>
        <a:custGeom>
          <a:avLst/>
          <a:gdLst/>
          <a:ahLst/>
          <a:cxnLst/>
          <a:rect l="0" t="0" r="0" b="0"/>
          <a:pathLst>
            <a:path>
              <a:moveTo>
                <a:pt x="0" y="0"/>
              </a:moveTo>
              <a:lnTo>
                <a:pt x="0" y="421996"/>
              </a:lnTo>
              <a:lnTo>
                <a:pt x="205485" y="421996"/>
              </a:lnTo>
            </a:path>
          </a:pathLst>
        </a:custGeom>
        <a:noFill/>
        <a:ln w="25400" cap="flat" cmpd="sng" algn="ctr">
          <a:solidFill>
            <a:schemeClr val="accent4">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34CE697-0AA1-4777-8DFE-E4162CE75E93}">
      <dsp:nvSpPr>
        <dsp:cNvPr id="0" name=""/>
        <dsp:cNvSpPr/>
      </dsp:nvSpPr>
      <dsp:spPr>
        <a:xfrm>
          <a:off x="932362" y="775730"/>
          <a:ext cx="2088241" cy="265797"/>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R="0" lvl="0" algn="ctr" defTabSz="533400" rtl="0">
            <a:lnSpc>
              <a:spcPct val="90000"/>
            </a:lnSpc>
            <a:spcBef>
              <a:spcPct val="0"/>
            </a:spcBef>
            <a:spcAft>
              <a:spcPct val="35000"/>
            </a:spcAft>
          </a:pPr>
          <a:r>
            <a:rPr lang="ru-RU" sz="1200" b="1" kern="1200">
              <a:latin typeface="Times New Roman" pitchFamily="18" charset="0"/>
              <a:cs typeface="Times New Roman" pitchFamily="18" charset="0"/>
            </a:rPr>
            <a:t>Деятельность с педагогами</a:t>
          </a:r>
          <a:endParaRPr lang="ru-RU" sz="1200" kern="1200" smtClean="0">
            <a:latin typeface="Times New Roman" pitchFamily="18" charset="0"/>
            <a:cs typeface="Times New Roman" pitchFamily="18" charset="0"/>
          </a:endParaRPr>
        </a:p>
      </dsp:txBody>
      <dsp:txXfrm>
        <a:off x="940147" y="783515"/>
        <a:ext cx="2072671" cy="250227"/>
      </dsp:txXfrm>
    </dsp:sp>
    <dsp:sp modelId="{9029A834-C605-4B1D-988F-246B51435E81}">
      <dsp:nvSpPr>
        <dsp:cNvPr id="0" name=""/>
        <dsp:cNvSpPr/>
      </dsp:nvSpPr>
      <dsp:spPr>
        <a:xfrm>
          <a:off x="726877" y="486632"/>
          <a:ext cx="205485" cy="723026"/>
        </a:xfrm>
        <a:custGeom>
          <a:avLst/>
          <a:gdLst/>
          <a:ahLst/>
          <a:cxnLst/>
          <a:rect l="0" t="0" r="0" b="0"/>
          <a:pathLst>
            <a:path>
              <a:moveTo>
                <a:pt x="0" y="0"/>
              </a:moveTo>
              <a:lnTo>
                <a:pt x="0" y="723026"/>
              </a:lnTo>
              <a:lnTo>
                <a:pt x="205485" y="723026"/>
              </a:lnTo>
            </a:path>
          </a:pathLst>
        </a:custGeom>
        <a:noFill/>
        <a:ln w="25400" cap="flat" cmpd="sng" algn="ctr">
          <a:solidFill>
            <a:schemeClr val="accent4">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A5725C7-2803-4D0E-A501-C3FF684D100C}">
      <dsp:nvSpPr>
        <dsp:cNvPr id="0" name=""/>
        <dsp:cNvSpPr/>
      </dsp:nvSpPr>
      <dsp:spPr>
        <a:xfrm>
          <a:off x="932362" y="1081359"/>
          <a:ext cx="2077827" cy="25659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Работа с родителям</a:t>
          </a:r>
          <a:r>
            <a:rPr lang="ru-RU" sz="1000" b="1" kern="1200">
              <a:latin typeface="Times New Roman" pitchFamily="18" charset="0"/>
              <a:cs typeface="Times New Roman" pitchFamily="18" charset="0"/>
            </a:rPr>
            <a:t>и</a:t>
          </a:r>
          <a:endParaRPr lang="ru-RU" sz="1000" kern="1200">
            <a:latin typeface="Times New Roman" pitchFamily="18" charset="0"/>
            <a:cs typeface="Times New Roman" pitchFamily="18" charset="0"/>
          </a:endParaRPr>
        </a:p>
      </dsp:txBody>
      <dsp:txXfrm>
        <a:off x="939878" y="1088875"/>
        <a:ext cx="2062795" cy="241567"/>
      </dsp:txXfrm>
    </dsp:sp>
    <dsp:sp modelId="{59438ABC-BF87-4EB7-8B17-3E2968531858}">
      <dsp:nvSpPr>
        <dsp:cNvPr id="0" name=""/>
        <dsp:cNvSpPr/>
      </dsp:nvSpPr>
      <dsp:spPr>
        <a:xfrm>
          <a:off x="726877" y="486632"/>
          <a:ext cx="205485" cy="1040493"/>
        </a:xfrm>
        <a:custGeom>
          <a:avLst/>
          <a:gdLst/>
          <a:ahLst/>
          <a:cxnLst/>
          <a:rect l="0" t="0" r="0" b="0"/>
          <a:pathLst>
            <a:path>
              <a:moveTo>
                <a:pt x="0" y="0"/>
              </a:moveTo>
              <a:lnTo>
                <a:pt x="0" y="1040493"/>
              </a:lnTo>
              <a:lnTo>
                <a:pt x="205485" y="1040493"/>
              </a:lnTo>
            </a:path>
          </a:pathLst>
        </a:custGeom>
        <a:noFill/>
        <a:ln w="25400" cap="flat" cmpd="sng" algn="ctr">
          <a:solidFill>
            <a:schemeClr val="accent4">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1282624-DA3F-443B-87B6-E5E364D36998}">
      <dsp:nvSpPr>
        <dsp:cNvPr id="0" name=""/>
        <dsp:cNvSpPr/>
      </dsp:nvSpPr>
      <dsp:spPr>
        <a:xfrm>
          <a:off x="932362" y="1377790"/>
          <a:ext cx="2066335" cy="298671"/>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Сотрудничество с социальными партнерами</a:t>
          </a:r>
          <a:endParaRPr lang="ru-RU" sz="1200" kern="1200">
            <a:latin typeface="Times New Roman" pitchFamily="18" charset="0"/>
            <a:cs typeface="Times New Roman" pitchFamily="18" charset="0"/>
          </a:endParaRPr>
        </a:p>
      </dsp:txBody>
      <dsp:txXfrm>
        <a:off x="941110" y="1386538"/>
        <a:ext cx="2048839" cy="281175"/>
      </dsp:txXfrm>
    </dsp:sp>
    <dsp:sp modelId="{C06E09FD-293E-43B2-9074-27397C2973B0}">
      <dsp:nvSpPr>
        <dsp:cNvPr id="0" name=""/>
        <dsp:cNvSpPr/>
      </dsp:nvSpPr>
      <dsp:spPr>
        <a:xfrm>
          <a:off x="726877" y="486632"/>
          <a:ext cx="205485" cy="1373411"/>
        </a:xfrm>
        <a:custGeom>
          <a:avLst/>
          <a:gdLst/>
          <a:ahLst/>
          <a:cxnLst/>
          <a:rect l="0" t="0" r="0" b="0"/>
          <a:pathLst>
            <a:path>
              <a:moveTo>
                <a:pt x="0" y="0"/>
              </a:moveTo>
              <a:lnTo>
                <a:pt x="0" y="1373411"/>
              </a:lnTo>
              <a:lnTo>
                <a:pt x="205485" y="1373411"/>
              </a:lnTo>
            </a:path>
          </a:pathLst>
        </a:custGeom>
        <a:noFill/>
        <a:ln w="25400" cap="flat" cmpd="sng" algn="ctr">
          <a:solidFill>
            <a:schemeClr val="accent4">
              <a:tint val="9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BB210CB-ED87-4A0A-98AD-7F065B0B7D3D}">
      <dsp:nvSpPr>
        <dsp:cNvPr id="0" name=""/>
        <dsp:cNvSpPr/>
      </dsp:nvSpPr>
      <dsp:spPr>
        <a:xfrm>
          <a:off x="932362" y="1716294"/>
          <a:ext cx="2071859" cy="287500"/>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Создание предметно-развивающей среды</a:t>
          </a:r>
          <a:endParaRPr lang="ru-RU" sz="1200" kern="1200">
            <a:latin typeface="Times New Roman" pitchFamily="18" charset="0"/>
            <a:cs typeface="Times New Roman" pitchFamily="18" charset="0"/>
          </a:endParaRPr>
        </a:p>
      </dsp:txBody>
      <dsp:txXfrm>
        <a:off x="940783" y="1724715"/>
        <a:ext cx="2055017" cy="27065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6B6DDC-77F0-48A3-AFDA-746FDDAA8439}">
      <dsp:nvSpPr>
        <dsp:cNvPr id="0" name=""/>
        <dsp:cNvSpPr/>
      </dsp:nvSpPr>
      <dsp:spPr>
        <a:xfrm>
          <a:off x="2044801" y="87601"/>
          <a:ext cx="1193296" cy="7728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i="1" kern="1200">
              <a:latin typeface="Times New Roman" pitchFamily="18" charset="0"/>
              <a:cs typeface="Times New Roman" pitchFamily="18" charset="0"/>
            </a:rPr>
            <a:t>Методы повышения познавательной активности</a:t>
          </a:r>
          <a:endParaRPr lang="ru-RU" sz="1100" kern="1200"/>
        </a:p>
      </dsp:txBody>
      <dsp:txXfrm>
        <a:off x="2044801" y="87601"/>
        <a:ext cx="1193296" cy="772810"/>
      </dsp:txXfrm>
    </dsp:sp>
    <dsp:sp modelId="{3E396FF6-3719-444D-B782-2AD82A2EF20B}">
      <dsp:nvSpPr>
        <dsp:cNvPr id="0" name=""/>
        <dsp:cNvSpPr/>
      </dsp:nvSpPr>
      <dsp:spPr>
        <a:xfrm>
          <a:off x="361142" y="4496"/>
          <a:ext cx="2898523" cy="2898523"/>
        </a:xfrm>
        <a:prstGeom prst="circularArrow">
          <a:avLst>
            <a:gd name="adj1" fmla="val 5199"/>
            <a:gd name="adj2" fmla="val 335838"/>
            <a:gd name="adj3" fmla="val 21304916"/>
            <a:gd name="adj4" fmla="val 19951401"/>
            <a:gd name="adj5" fmla="val 6066"/>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solidFill>
            <a:schemeClr val="tx1"/>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5A26920-0917-4773-BCD7-CC2632EC96B6}">
      <dsp:nvSpPr>
        <dsp:cNvPr id="0" name=""/>
        <dsp:cNvSpPr/>
      </dsp:nvSpPr>
      <dsp:spPr>
        <a:xfrm>
          <a:off x="2471583" y="1469003"/>
          <a:ext cx="1123681" cy="7728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i="1" kern="1200">
              <a:latin typeface="Times New Roman" pitchFamily="18" charset="0"/>
              <a:cs typeface="Times New Roman" pitchFamily="18" charset="0"/>
            </a:rPr>
            <a:t>Методы повышения эмоциональной активности</a:t>
          </a:r>
          <a:endParaRPr lang="ru-RU" sz="1100" kern="1200"/>
        </a:p>
      </dsp:txBody>
      <dsp:txXfrm>
        <a:off x="2471583" y="1469003"/>
        <a:ext cx="1123681" cy="772810"/>
      </dsp:txXfrm>
    </dsp:sp>
    <dsp:sp modelId="{C0ECF743-8781-440C-96B7-A387710BC034}">
      <dsp:nvSpPr>
        <dsp:cNvPr id="0" name=""/>
        <dsp:cNvSpPr/>
      </dsp:nvSpPr>
      <dsp:spPr>
        <a:xfrm>
          <a:off x="361099" y="8749"/>
          <a:ext cx="2898523" cy="2898523"/>
        </a:xfrm>
        <a:prstGeom prst="circularArrow">
          <a:avLst>
            <a:gd name="adj1" fmla="val 5199"/>
            <a:gd name="adj2" fmla="val 335838"/>
            <a:gd name="adj3" fmla="val 3759375"/>
            <a:gd name="adj4" fmla="val 2253142"/>
            <a:gd name="adj5" fmla="val 6066"/>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solidFill>
            <a:schemeClr val="tx1"/>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BB3729A-B56C-4CB0-9D98-0A8B962B2924}">
      <dsp:nvSpPr>
        <dsp:cNvPr id="0" name=""/>
        <dsp:cNvSpPr/>
      </dsp:nvSpPr>
      <dsp:spPr>
        <a:xfrm>
          <a:off x="1333896" y="2357611"/>
          <a:ext cx="952929" cy="7728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i="1" kern="1200">
              <a:latin typeface="Times New Roman" pitchFamily="18" charset="0"/>
              <a:cs typeface="Times New Roman" pitchFamily="18" charset="0"/>
            </a:rPr>
            <a:t>Методы установления связи между разными видами деятельности</a:t>
          </a:r>
          <a:endParaRPr lang="ru-RU" sz="1100" i="1" kern="1200">
            <a:latin typeface="Times New Roman" pitchFamily="18" charset="0"/>
            <a:cs typeface="Times New Roman" pitchFamily="18" charset="0"/>
          </a:endParaRPr>
        </a:p>
      </dsp:txBody>
      <dsp:txXfrm>
        <a:off x="1333896" y="2357611"/>
        <a:ext cx="952929" cy="772810"/>
      </dsp:txXfrm>
    </dsp:sp>
    <dsp:sp modelId="{D0958C3F-B90A-40DC-8E2D-22EAE87798C0}">
      <dsp:nvSpPr>
        <dsp:cNvPr id="0" name=""/>
        <dsp:cNvSpPr/>
      </dsp:nvSpPr>
      <dsp:spPr>
        <a:xfrm>
          <a:off x="361099" y="8749"/>
          <a:ext cx="2898523" cy="2898523"/>
        </a:xfrm>
        <a:prstGeom prst="circularArrow">
          <a:avLst>
            <a:gd name="adj1" fmla="val 5199"/>
            <a:gd name="adj2" fmla="val 335838"/>
            <a:gd name="adj3" fmla="val 8211019"/>
            <a:gd name="adj4" fmla="val 6704787"/>
            <a:gd name="adj5" fmla="val 6066"/>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solidFill>
            <a:schemeClr val="tx1"/>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5DAC21F-99C1-43BF-BF5D-724246975CE2}">
      <dsp:nvSpPr>
        <dsp:cNvPr id="0" name=""/>
        <dsp:cNvSpPr/>
      </dsp:nvSpPr>
      <dsp:spPr>
        <a:xfrm>
          <a:off x="115674" y="1469003"/>
          <a:ext cx="943246" cy="7728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i="1" kern="1200">
              <a:latin typeface="Times New Roman" pitchFamily="18" charset="0"/>
              <a:cs typeface="Times New Roman" pitchFamily="18" charset="0"/>
            </a:rPr>
            <a:t>Методы обучения и развития творчества</a:t>
          </a:r>
          <a:endParaRPr lang="ru-RU" sz="1100" i="1" kern="1200">
            <a:latin typeface="Times New Roman" pitchFamily="18" charset="0"/>
            <a:cs typeface="Times New Roman" pitchFamily="18" charset="0"/>
          </a:endParaRPr>
        </a:p>
      </dsp:txBody>
      <dsp:txXfrm>
        <a:off x="115674" y="1469003"/>
        <a:ext cx="943246" cy="772810"/>
      </dsp:txXfrm>
    </dsp:sp>
    <dsp:sp modelId="{4CCF953D-8119-4B26-BAF4-9E1AD8BE6806}">
      <dsp:nvSpPr>
        <dsp:cNvPr id="0" name=""/>
        <dsp:cNvSpPr/>
      </dsp:nvSpPr>
      <dsp:spPr>
        <a:xfrm>
          <a:off x="359640" y="-42482"/>
          <a:ext cx="2898523" cy="2898523"/>
        </a:xfrm>
        <a:prstGeom prst="circularArrow">
          <a:avLst>
            <a:gd name="adj1" fmla="val 5199"/>
            <a:gd name="adj2" fmla="val 335838"/>
            <a:gd name="adj3" fmla="val 11862930"/>
            <a:gd name="adj4" fmla="val 10633597"/>
            <a:gd name="adj5" fmla="val 6066"/>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solidFill>
            <a:schemeClr val="tx1"/>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F11544A1-B07C-4DF7-B816-DCDCEB5E61A7}">
      <dsp:nvSpPr>
        <dsp:cNvPr id="0" name=""/>
        <dsp:cNvSpPr/>
      </dsp:nvSpPr>
      <dsp:spPr>
        <a:xfrm>
          <a:off x="235898" y="50176"/>
          <a:ext cx="1424081" cy="8476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i="1" kern="1200">
              <a:latin typeface="Times New Roman" pitchFamily="18" charset="0"/>
              <a:cs typeface="Times New Roman" pitchFamily="18" charset="0"/>
            </a:rPr>
            <a:t>Методы ознакомления  с социальной действительностью</a:t>
          </a:r>
          <a:endParaRPr lang="ru-RU" sz="1100" kern="1200"/>
        </a:p>
      </dsp:txBody>
      <dsp:txXfrm>
        <a:off x="235898" y="50176"/>
        <a:ext cx="1424081" cy="847664"/>
      </dsp:txXfrm>
    </dsp:sp>
    <dsp:sp modelId="{DA43BD1D-C0C0-4422-8D0C-B8931307E37A}">
      <dsp:nvSpPr>
        <dsp:cNvPr id="0" name=""/>
        <dsp:cNvSpPr/>
      </dsp:nvSpPr>
      <dsp:spPr>
        <a:xfrm>
          <a:off x="293583" y="-7693"/>
          <a:ext cx="2898523" cy="2898523"/>
        </a:xfrm>
        <a:prstGeom prst="circularArrow">
          <a:avLst>
            <a:gd name="adj1" fmla="val 5199"/>
            <a:gd name="adj2" fmla="val 335838"/>
            <a:gd name="adj3" fmla="val 16678959"/>
            <a:gd name="adj4" fmla="val 15978331"/>
            <a:gd name="adj5" fmla="val 6066"/>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solidFill>
            <a:schemeClr val="tx1"/>
          </a:solid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0C2904-FA16-41A1-A68A-5938C22100A0}">
      <dsp:nvSpPr>
        <dsp:cNvPr id="0" name=""/>
        <dsp:cNvSpPr/>
      </dsp:nvSpPr>
      <dsp:spPr>
        <a:xfrm>
          <a:off x="3605" y="0"/>
          <a:ext cx="5012894" cy="882606"/>
        </a:xfrm>
        <a:prstGeom prst="roundRect">
          <a:avLst>
            <a:gd name="adj" fmla="val 10000"/>
          </a:avLst>
        </a:prstGeom>
        <a:solidFill>
          <a:srgbClr val="66FFCC"/>
        </a:solidFill>
        <a:ln>
          <a:solidFill>
            <a:schemeClr val="tx1"/>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Направления  работы</a:t>
          </a:r>
          <a:endParaRPr lang="ru-RU" sz="1200" b="1" i="0" u="none" strike="noStrike" kern="1200" baseline="0" smtClean="0">
            <a:solidFill>
              <a:sysClr val="windowText" lastClr="000000"/>
            </a:solidFill>
            <a:latin typeface="Times New Roman" pitchFamily="18" charset="0"/>
            <a:cs typeface="Times New Roman" pitchFamily="18" charset="0"/>
          </a:endParaRPr>
        </a:p>
      </dsp:txBody>
      <dsp:txXfrm>
        <a:off x="29456" y="25851"/>
        <a:ext cx="4961192" cy="830904"/>
      </dsp:txXfrm>
    </dsp:sp>
    <dsp:sp modelId="{BA32A8BF-BEBD-4D5A-8327-FD98ED4314B9}">
      <dsp:nvSpPr>
        <dsp:cNvPr id="0" name=""/>
        <dsp:cNvSpPr/>
      </dsp:nvSpPr>
      <dsp:spPr>
        <a:xfrm>
          <a:off x="0" y="992414"/>
          <a:ext cx="1579264" cy="391153"/>
        </a:xfrm>
        <a:prstGeom prst="roundRect">
          <a:avLst>
            <a:gd name="adj" fmla="val 10000"/>
          </a:avLst>
        </a:prstGeom>
        <a:solidFill>
          <a:schemeClr val="tx2">
            <a:lumMod val="20000"/>
            <a:lumOff val="80000"/>
          </a:schemeClr>
        </a:solidFill>
        <a:ln>
          <a:solidFill>
            <a:schemeClr val="tx1"/>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Информационный </a:t>
          </a:r>
          <a:endParaRPr lang="ru-RU" sz="1200" kern="1200">
            <a:solidFill>
              <a:sysClr val="windowText" lastClr="000000"/>
            </a:solidFill>
            <a:latin typeface="Times New Roman" pitchFamily="18" charset="0"/>
            <a:cs typeface="Times New Roman" pitchFamily="18" charset="0"/>
          </a:endParaRPr>
        </a:p>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блок</a:t>
          </a:r>
          <a:endParaRPr lang="ru-RU" sz="1200" b="1" i="0" u="none" strike="noStrike" kern="1200" baseline="0" smtClean="0">
            <a:solidFill>
              <a:sysClr val="windowText" lastClr="000000"/>
            </a:solidFill>
            <a:latin typeface="Times New Roman" pitchFamily="18" charset="0"/>
            <a:cs typeface="Times New Roman" pitchFamily="18" charset="0"/>
          </a:endParaRPr>
        </a:p>
      </dsp:txBody>
      <dsp:txXfrm>
        <a:off x="11456" y="1003870"/>
        <a:ext cx="1556352" cy="368241"/>
      </dsp:txXfrm>
    </dsp:sp>
    <dsp:sp modelId="{31AC7608-3742-40D5-B291-97A1C89EF252}">
      <dsp:nvSpPr>
        <dsp:cNvPr id="0" name=""/>
        <dsp:cNvSpPr/>
      </dsp:nvSpPr>
      <dsp:spPr>
        <a:xfrm>
          <a:off x="9775" y="1460791"/>
          <a:ext cx="1573104" cy="1162975"/>
        </a:xfrm>
        <a:prstGeom prst="roundRect">
          <a:avLst>
            <a:gd name="adj" fmla="val 10000"/>
          </a:avLst>
        </a:prstGeom>
        <a:solidFill>
          <a:schemeClr val="accent6">
            <a:lumMod val="20000"/>
            <a:lumOff val="80000"/>
          </a:schemeClr>
        </a:solidFill>
        <a:ln>
          <a:solidFill>
            <a:schemeClr val="tx1"/>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1" kern="1200">
              <a:latin typeface="Times New Roman" pitchFamily="18" charset="0"/>
              <a:cs typeface="Times New Roman" pitchFamily="18" charset="0"/>
            </a:rPr>
            <a:t>- </a:t>
          </a:r>
          <a:r>
            <a:rPr lang="ru-RU" sz="900" b="1" kern="1200">
              <a:solidFill>
                <a:sysClr val="windowText" lastClr="000000"/>
              </a:solidFill>
              <a:latin typeface="Times New Roman" pitchFamily="18" charset="0"/>
              <a:cs typeface="Times New Roman" pitchFamily="18" charset="0"/>
            </a:rPr>
            <a:t>создание информационных тематических текстов для педагогов;</a:t>
          </a:r>
        </a:p>
        <a:p>
          <a:pPr lvl="0" algn="ctr" defTabSz="311150">
            <a:lnSpc>
              <a:spcPct val="90000"/>
            </a:lnSpc>
            <a:spcBef>
              <a:spcPct val="0"/>
            </a:spcBef>
            <a:spcAft>
              <a:spcPct val="35000"/>
            </a:spcAft>
          </a:pPr>
          <a:r>
            <a:rPr lang="ru-RU" sz="900" b="1" kern="1200">
              <a:solidFill>
                <a:sysClr val="windowText" lastClr="000000"/>
              </a:solidFill>
              <a:latin typeface="Times New Roman" pitchFamily="18" charset="0"/>
              <a:cs typeface="Times New Roman" pitchFamily="18" charset="0"/>
            </a:rPr>
            <a:t>- переработка теоретических материалов и написание познавательных рассказов для детей </a:t>
          </a:r>
        </a:p>
      </dsp:txBody>
      <dsp:txXfrm>
        <a:off x="43837" y="1494853"/>
        <a:ext cx="1504980" cy="1094851"/>
      </dsp:txXfrm>
    </dsp:sp>
    <dsp:sp modelId="{3CCF1DC7-4AD2-4375-B7A7-AFEEA0AA9FAE}">
      <dsp:nvSpPr>
        <dsp:cNvPr id="0" name=""/>
        <dsp:cNvSpPr/>
      </dsp:nvSpPr>
      <dsp:spPr>
        <a:xfrm>
          <a:off x="1718617" y="976225"/>
          <a:ext cx="1579264" cy="367976"/>
        </a:xfrm>
        <a:prstGeom prst="roundRect">
          <a:avLst>
            <a:gd name="adj" fmla="val 10000"/>
          </a:avLst>
        </a:prstGeom>
        <a:solidFill>
          <a:schemeClr val="tx2">
            <a:lumMod val="20000"/>
            <a:lumOff val="80000"/>
          </a:schemeClr>
        </a:solidFill>
        <a:ln>
          <a:solidFill>
            <a:schemeClr val="tx1"/>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Технологический </a:t>
          </a:r>
          <a:endParaRPr lang="ru-RU" sz="1200" kern="1200">
            <a:solidFill>
              <a:sysClr val="windowText" lastClr="000000"/>
            </a:solidFill>
            <a:latin typeface="Times New Roman" pitchFamily="18" charset="0"/>
            <a:cs typeface="Times New Roman" pitchFamily="18" charset="0"/>
          </a:endParaRPr>
        </a:p>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блок</a:t>
          </a:r>
          <a:endParaRPr lang="ru-RU" sz="1200" kern="1200" smtClean="0">
            <a:solidFill>
              <a:sysClr val="windowText" lastClr="000000"/>
            </a:solidFill>
            <a:latin typeface="Times New Roman" pitchFamily="18" charset="0"/>
            <a:cs typeface="Times New Roman" pitchFamily="18" charset="0"/>
          </a:endParaRPr>
        </a:p>
      </dsp:txBody>
      <dsp:txXfrm>
        <a:off x="1729395" y="987003"/>
        <a:ext cx="1557708" cy="346420"/>
      </dsp:txXfrm>
    </dsp:sp>
    <dsp:sp modelId="{979CC2F7-3CAA-4D82-8DC0-CCE7A128A6DB}">
      <dsp:nvSpPr>
        <dsp:cNvPr id="0" name=""/>
        <dsp:cNvSpPr/>
      </dsp:nvSpPr>
      <dsp:spPr>
        <a:xfrm>
          <a:off x="1721697" y="1437614"/>
          <a:ext cx="1573104" cy="1162525"/>
        </a:xfrm>
        <a:prstGeom prst="roundRect">
          <a:avLst>
            <a:gd name="adj" fmla="val 10000"/>
          </a:avLst>
        </a:prstGeom>
        <a:solidFill>
          <a:schemeClr val="accent6">
            <a:lumMod val="20000"/>
            <a:lumOff val="80000"/>
          </a:schemeClr>
        </a:solidFill>
        <a:ln>
          <a:solidFill>
            <a:schemeClr val="tx1"/>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b="1" kern="1200">
              <a:latin typeface="Times New Roman" pitchFamily="18" charset="0"/>
              <a:cs typeface="Times New Roman" pitchFamily="18" charset="0"/>
            </a:rPr>
            <a:t>- </a:t>
          </a:r>
          <a:r>
            <a:rPr lang="ru-RU" sz="900" b="1" kern="1200">
              <a:solidFill>
                <a:sysClr val="windowText" lastClr="000000"/>
              </a:solidFill>
              <a:latin typeface="Times New Roman" pitchFamily="18" charset="0"/>
              <a:cs typeface="Times New Roman" pitchFamily="18" charset="0"/>
            </a:rPr>
            <a:t>разработка конспектов занятий;</a:t>
          </a:r>
          <a:endParaRPr lang="ru-RU" sz="900" kern="1200">
            <a:solidFill>
              <a:sysClr val="windowText" lastClr="000000"/>
            </a:solidFill>
            <a:latin typeface="Times New Roman" pitchFamily="18" charset="0"/>
            <a:cs typeface="Times New Roman" pitchFamily="18" charset="0"/>
          </a:endParaRPr>
        </a:p>
        <a:p>
          <a:pPr lvl="0" algn="ctr" defTabSz="311150">
            <a:lnSpc>
              <a:spcPct val="90000"/>
            </a:lnSpc>
            <a:spcBef>
              <a:spcPct val="0"/>
            </a:spcBef>
            <a:spcAft>
              <a:spcPct val="35000"/>
            </a:spcAft>
          </a:pPr>
          <a:r>
            <a:rPr lang="ru-RU" sz="900" b="1" kern="1200">
              <a:solidFill>
                <a:sysClr val="windowText" lastClr="000000"/>
              </a:solidFill>
              <a:latin typeface="Times New Roman" pitchFamily="18" charset="0"/>
              <a:cs typeface="Times New Roman" pitchFamily="18" charset="0"/>
            </a:rPr>
            <a:t>- разработка дидактических игр</a:t>
          </a:r>
          <a:endParaRPr lang="ru-RU" sz="900" kern="1200">
            <a:solidFill>
              <a:sysClr val="windowText" lastClr="000000"/>
            </a:solidFill>
            <a:latin typeface="Times New Roman" pitchFamily="18" charset="0"/>
            <a:cs typeface="Times New Roman" pitchFamily="18" charset="0"/>
          </a:endParaRPr>
        </a:p>
      </dsp:txBody>
      <dsp:txXfrm>
        <a:off x="1755746" y="1471663"/>
        <a:ext cx="1505006" cy="1094427"/>
      </dsp:txXfrm>
    </dsp:sp>
    <dsp:sp modelId="{2CA1056E-E7D9-4AFD-A19F-9048CDEFBDDA}">
      <dsp:nvSpPr>
        <dsp:cNvPr id="0" name=""/>
        <dsp:cNvSpPr/>
      </dsp:nvSpPr>
      <dsp:spPr>
        <a:xfrm>
          <a:off x="3437235" y="947307"/>
          <a:ext cx="1579264" cy="429538"/>
        </a:xfrm>
        <a:prstGeom prst="roundRect">
          <a:avLst>
            <a:gd name="adj" fmla="val 10000"/>
          </a:avLst>
        </a:prstGeom>
        <a:solidFill>
          <a:schemeClr val="tx2">
            <a:lumMod val="20000"/>
            <a:lumOff val="80000"/>
          </a:schemeClr>
        </a:solidFill>
        <a:ln>
          <a:solidFill>
            <a:schemeClr val="tx1"/>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cs typeface="Times New Roman" pitchFamily="18" charset="0"/>
            </a:rPr>
            <a:t>Организационный блок</a:t>
          </a:r>
        </a:p>
      </dsp:txBody>
      <dsp:txXfrm>
        <a:off x="3449816" y="959888"/>
        <a:ext cx="1554102" cy="404376"/>
      </dsp:txXfrm>
    </dsp:sp>
    <dsp:sp modelId="{B55B24AB-7D9C-4CCD-8AED-085ECBEAD9E4}">
      <dsp:nvSpPr>
        <dsp:cNvPr id="0" name=""/>
        <dsp:cNvSpPr/>
      </dsp:nvSpPr>
      <dsp:spPr>
        <a:xfrm>
          <a:off x="3433620" y="1499176"/>
          <a:ext cx="1573104" cy="1154917"/>
        </a:xfrm>
        <a:prstGeom prst="roundRect">
          <a:avLst>
            <a:gd name="adj" fmla="val 10000"/>
          </a:avLst>
        </a:prstGeom>
        <a:solidFill>
          <a:schemeClr val="accent6">
            <a:lumMod val="20000"/>
            <a:lumOff val="80000"/>
          </a:schemeClr>
        </a:solidFill>
        <a:ln>
          <a:solidFill>
            <a:schemeClr val="tx1"/>
          </a:solid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 </a:t>
          </a:r>
          <a:r>
            <a:rPr lang="ru-RU" sz="900" b="1" kern="1200">
              <a:solidFill>
                <a:sysClr val="windowText" lastClr="000000"/>
              </a:solidFill>
              <a:latin typeface="Times New Roman" pitchFamily="18" charset="0"/>
              <a:cs typeface="Times New Roman" pitchFamily="18" charset="0"/>
            </a:rPr>
            <a:t>создание предметно-развивающей среды;</a:t>
          </a:r>
          <a:endParaRPr lang="ru-RU" sz="900" kern="1200">
            <a:solidFill>
              <a:sysClr val="windowText" lastClr="000000"/>
            </a:solidFill>
            <a:latin typeface="Times New Roman" pitchFamily="18" charset="0"/>
            <a:cs typeface="Times New Roman" pitchFamily="18" charset="0"/>
          </a:endParaRPr>
        </a:p>
        <a:p>
          <a:pPr lvl="0" algn="ctr" defTabSz="400050">
            <a:lnSpc>
              <a:spcPct val="90000"/>
            </a:lnSpc>
            <a:spcBef>
              <a:spcPct val="0"/>
            </a:spcBef>
            <a:spcAft>
              <a:spcPct val="35000"/>
            </a:spcAft>
          </a:pPr>
          <a:r>
            <a:rPr lang="ru-RU" sz="900" b="1" kern="1200">
              <a:solidFill>
                <a:sysClr val="windowText" lastClr="000000"/>
              </a:solidFill>
              <a:latin typeface="Times New Roman" pitchFamily="18" charset="0"/>
              <a:cs typeface="Times New Roman" pitchFamily="18" charset="0"/>
            </a:rPr>
            <a:t>- сбор наглядных средств (картин, фото,</a:t>
          </a:r>
          <a:endParaRPr lang="ru-RU" sz="900" kern="1200">
            <a:solidFill>
              <a:sysClr val="windowText" lastClr="000000"/>
            </a:solidFill>
            <a:latin typeface="Times New Roman" pitchFamily="18" charset="0"/>
            <a:cs typeface="Times New Roman" pitchFamily="18" charset="0"/>
          </a:endParaRPr>
        </a:p>
        <a:p>
          <a:pPr lvl="0" algn="ctr" defTabSz="400050">
            <a:lnSpc>
              <a:spcPct val="90000"/>
            </a:lnSpc>
            <a:spcBef>
              <a:spcPct val="0"/>
            </a:spcBef>
            <a:spcAft>
              <a:spcPct val="35000"/>
            </a:spcAft>
          </a:pPr>
          <a:r>
            <a:rPr lang="ru-RU" sz="900" b="1" kern="1200">
              <a:solidFill>
                <a:sysClr val="windowText" lastClr="000000"/>
              </a:solidFill>
              <a:latin typeface="Times New Roman" pitchFamily="18" charset="0"/>
              <a:cs typeface="Times New Roman" pitchFamily="18" charset="0"/>
            </a:rPr>
            <a:t>худ.литературы)</a:t>
          </a:r>
          <a:endParaRPr lang="ru-RU" sz="900" kern="1200">
            <a:solidFill>
              <a:sysClr val="windowText" lastClr="000000"/>
            </a:solidFill>
            <a:latin typeface="Times New Roman" pitchFamily="18" charset="0"/>
            <a:cs typeface="Times New Roman" pitchFamily="18" charset="0"/>
          </a:endParaRPr>
        </a:p>
      </dsp:txBody>
      <dsp:txXfrm>
        <a:off x="3467446" y="1533002"/>
        <a:ext cx="1505452" cy="108726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DF5715-7A21-4547-B96A-DEA0016B316C}">
      <dsp:nvSpPr>
        <dsp:cNvPr id="0" name=""/>
        <dsp:cNvSpPr/>
      </dsp:nvSpPr>
      <dsp:spPr>
        <a:xfrm>
          <a:off x="2270760" y="794577"/>
          <a:ext cx="1218481" cy="332155"/>
        </a:xfrm>
        <a:custGeom>
          <a:avLst/>
          <a:gdLst/>
          <a:ahLst/>
          <a:cxnLst/>
          <a:rect l="0" t="0" r="0" b="0"/>
          <a:pathLst>
            <a:path>
              <a:moveTo>
                <a:pt x="0" y="0"/>
              </a:moveTo>
              <a:lnTo>
                <a:pt x="0" y="165383"/>
              </a:lnTo>
              <a:lnTo>
                <a:pt x="1218481" y="165383"/>
              </a:lnTo>
              <a:lnTo>
                <a:pt x="1218481" y="332155"/>
              </a:lnTo>
            </a:path>
          </a:pathLst>
        </a:custGeom>
        <a:noFill/>
        <a:ln w="25400" cap="flat" cmpd="sng" algn="ctr">
          <a:solidFill>
            <a:schemeClr val="tx1"/>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4DCA2E6-11DE-4906-9AF1-E24182D5764F}">
      <dsp:nvSpPr>
        <dsp:cNvPr id="0" name=""/>
        <dsp:cNvSpPr/>
      </dsp:nvSpPr>
      <dsp:spPr>
        <a:xfrm>
          <a:off x="1063515" y="794577"/>
          <a:ext cx="1207244" cy="334236"/>
        </a:xfrm>
        <a:custGeom>
          <a:avLst/>
          <a:gdLst/>
          <a:ahLst/>
          <a:cxnLst/>
          <a:rect l="0" t="0" r="0" b="0"/>
          <a:pathLst>
            <a:path>
              <a:moveTo>
                <a:pt x="1207244" y="0"/>
              </a:moveTo>
              <a:lnTo>
                <a:pt x="1207244" y="167463"/>
              </a:lnTo>
              <a:lnTo>
                <a:pt x="0" y="167463"/>
              </a:lnTo>
              <a:lnTo>
                <a:pt x="0" y="334236"/>
              </a:lnTo>
            </a:path>
          </a:pathLst>
        </a:custGeom>
        <a:noFill/>
        <a:ln w="25400" cap="flat" cmpd="sng" algn="ctr">
          <a:solidFill>
            <a:schemeClr val="tx1"/>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5B5B58-DB7E-4351-A094-EAA9E8ED762F}">
      <dsp:nvSpPr>
        <dsp:cNvPr id="0" name=""/>
        <dsp:cNvSpPr/>
      </dsp:nvSpPr>
      <dsp:spPr>
        <a:xfrm>
          <a:off x="1476603" y="420"/>
          <a:ext cx="1588312" cy="794156"/>
        </a:xfrm>
        <a:prstGeom prst="rect">
          <a:avLst/>
        </a:prstGeom>
        <a:solidFill>
          <a:schemeClr val="tx2">
            <a:lumMod val="20000"/>
            <a:lumOff val="80000"/>
          </a:schemeClr>
        </a:solidFill>
        <a:ln>
          <a:solidFill>
            <a:schemeClr val="tx1"/>
          </a:solidFill>
        </a:ln>
        <a:effectLst>
          <a:glow rad="63500">
            <a:schemeClr val="accent3">
              <a:satMod val="175000"/>
              <a:alpha val="40000"/>
            </a:schemeClr>
          </a:glo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ru-RU" sz="1200" b="1" i="1" u="none" strike="noStrike" kern="1200" baseline="0" smtClean="0">
              <a:ln/>
              <a:solidFill>
                <a:sysClr val="windowText" lastClr="000000"/>
              </a:solidFill>
              <a:latin typeface="Times New Roman" pitchFamily="18" charset="0"/>
              <a:cs typeface="Times New Roman" pitchFamily="18" charset="0"/>
            </a:rPr>
            <a:t>Формы</a:t>
          </a:r>
          <a:r>
            <a:rPr lang="ru-RU" sz="1200" b="1" i="1" u="none" strike="noStrike" kern="1200" baseline="0" smtClean="0">
              <a:ln/>
              <a:solidFill>
                <a:schemeClr val="bg1"/>
              </a:solidFill>
              <a:latin typeface="Times New Roman" pitchFamily="18" charset="0"/>
              <a:cs typeface="Times New Roman" pitchFamily="18" charset="0"/>
            </a:rPr>
            <a:t> </a:t>
          </a:r>
          <a:r>
            <a:rPr lang="ru-RU" sz="1200" b="1" i="1" u="none" strike="noStrike" kern="1200" baseline="0" smtClean="0">
              <a:ln/>
              <a:solidFill>
                <a:sysClr val="windowText" lastClr="000000"/>
              </a:solidFill>
              <a:latin typeface="Times New Roman" pitchFamily="18" charset="0"/>
              <a:cs typeface="Times New Roman" pitchFamily="18" charset="0"/>
            </a:rPr>
            <a:t>работы с педагогами</a:t>
          </a:r>
        </a:p>
      </dsp:txBody>
      <dsp:txXfrm>
        <a:off x="1476603" y="420"/>
        <a:ext cx="1588312" cy="794156"/>
      </dsp:txXfrm>
    </dsp:sp>
    <dsp:sp modelId="{79462BE2-BA54-41C4-94C6-1B2C4262123B}">
      <dsp:nvSpPr>
        <dsp:cNvPr id="0" name=""/>
        <dsp:cNvSpPr/>
      </dsp:nvSpPr>
      <dsp:spPr>
        <a:xfrm>
          <a:off x="14252" y="1128813"/>
          <a:ext cx="2098525" cy="1850606"/>
        </a:xfrm>
        <a:prstGeom prst="rect">
          <a:avLst/>
        </a:prstGeom>
        <a:solidFill>
          <a:srgbClr val="FFFFCC"/>
        </a:solidFill>
        <a:ln>
          <a:solidFill>
            <a:schemeClr val="tx1"/>
          </a:solidFill>
        </a:ln>
        <a:effectLst>
          <a:glow rad="63500">
            <a:schemeClr val="accent1">
              <a:satMod val="175000"/>
              <a:alpha val="40000"/>
            </a:schemeClr>
          </a:glo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1" i="0" u="none" strike="noStrike" kern="1200" baseline="0" smtClean="0">
              <a:ln/>
              <a:solidFill>
                <a:sysClr val="windowText" lastClr="000000"/>
              </a:solidFill>
              <a:latin typeface="Times New Roman" pitchFamily="18" charset="0"/>
              <a:cs typeface="Times New Roman" pitchFamily="18" charset="0"/>
            </a:rPr>
            <a:t>Традиционные:</a:t>
          </a:r>
        </a:p>
        <a:p>
          <a:pPr marR="0" lvl="0" algn="ctr" defTabSz="488950" rtl="0">
            <a:lnSpc>
              <a:spcPct val="90000"/>
            </a:lnSpc>
            <a:spcBef>
              <a:spcPct val="0"/>
            </a:spcBef>
            <a:spcAft>
              <a:spcPct val="35000"/>
            </a:spcAft>
          </a:pPr>
          <a:r>
            <a:rPr lang="ru-RU" sz="1100" b="1" i="1" kern="1200">
              <a:ln/>
              <a:solidFill>
                <a:sysClr val="windowText" lastClr="000000"/>
              </a:solidFill>
              <a:latin typeface="Times New Roman" pitchFamily="18" charset="0"/>
              <a:cs typeface="Times New Roman" pitchFamily="18" charset="0"/>
            </a:rPr>
            <a:t> Работа в едином образовательном пространстве;</a:t>
          </a:r>
        </a:p>
        <a:p>
          <a:pPr lvl="0" algn="ctr" defTabSz="488950">
            <a:lnSpc>
              <a:spcPct val="90000"/>
            </a:lnSpc>
            <a:spcBef>
              <a:spcPct val="0"/>
            </a:spcBef>
            <a:spcAft>
              <a:spcPct val="35000"/>
            </a:spcAft>
          </a:pPr>
          <a:r>
            <a:rPr lang="ru-RU" sz="1100" b="1" i="1" kern="1200">
              <a:ln/>
              <a:solidFill>
                <a:sysClr val="windowText" lastClr="000000"/>
              </a:solidFill>
              <a:latin typeface="Times New Roman" pitchFamily="18" charset="0"/>
              <a:cs typeface="Times New Roman" pitchFamily="18" charset="0"/>
            </a:rPr>
            <a:t>Семинары-практикумы;</a:t>
          </a:r>
        </a:p>
        <a:p>
          <a:pPr lvl="0" algn="ctr" defTabSz="488950">
            <a:lnSpc>
              <a:spcPct val="90000"/>
            </a:lnSpc>
            <a:spcBef>
              <a:spcPct val="0"/>
            </a:spcBef>
            <a:spcAft>
              <a:spcPct val="35000"/>
            </a:spcAft>
          </a:pPr>
          <a:r>
            <a:rPr lang="ru-RU" sz="1100" b="1" i="1" kern="1200">
              <a:ln/>
              <a:solidFill>
                <a:sysClr val="windowText" lastClr="000000"/>
              </a:solidFill>
              <a:latin typeface="Times New Roman" pitchFamily="18" charset="0"/>
              <a:cs typeface="Times New Roman" pitchFamily="18" charset="0"/>
            </a:rPr>
            <a:t>Дни открытых дверей;</a:t>
          </a:r>
        </a:p>
        <a:p>
          <a:pPr lvl="0" algn="ctr" defTabSz="488950">
            <a:lnSpc>
              <a:spcPct val="90000"/>
            </a:lnSpc>
            <a:spcBef>
              <a:spcPct val="0"/>
            </a:spcBef>
            <a:spcAft>
              <a:spcPct val="35000"/>
            </a:spcAft>
          </a:pPr>
          <a:r>
            <a:rPr lang="ru-RU" sz="1100" b="1" i="1" kern="1200">
              <a:ln/>
              <a:solidFill>
                <a:sysClr val="windowText" lastClr="000000"/>
              </a:solidFill>
              <a:latin typeface="Times New Roman" pitchFamily="18" charset="0"/>
              <a:cs typeface="Times New Roman" pitchFamily="18" charset="0"/>
            </a:rPr>
            <a:t>Творческие микрогруппы;</a:t>
          </a:r>
        </a:p>
        <a:p>
          <a:pPr lvl="0" algn="ctr" defTabSz="488950">
            <a:lnSpc>
              <a:spcPct val="90000"/>
            </a:lnSpc>
            <a:spcBef>
              <a:spcPct val="0"/>
            </a:spcBef>
            <a:spcAft>
              <a:spcPct val="35000"/>
            </a:spcAft>
          </a:pPr>
          <a:r>
            <a:rPr lang="ru-RU" sz="1100" b="1" i="1" kern="1200">
              <a:ln/>
              <a:solidFill>
                <a:sysClr val="windowText" lastClr="000000"/>
              </a:solidFill>
              <a:latin typeface="Times New Roman" pitchFamily="18" charset="0"/>
              <a:cs typeface="Times New Roman" pitchFamily="18" charset="0"/>
            </a:rPr>
            <a:t>Наставничество;</a:t>
          </a:r>
        </a:p>
        <a:p>
          <a:pPr lvl="0" algn="ctr" defTabSz="488950">
            <a:lnSpc>
              <a:spcPct val="90000"/>
            </a:lnSpc>
            <a:spcBef>
              <a:spcPct val="0"/>
            </a:spcBef>
            <a:spcAft>
              <a:spcPct val="35000"/>
            </a:spcAft>
          </a:pPr>
          <a:r>
            <a:rPr lang="ru-RU" sz="1100" b="1" i="1" kern="1200">
              <a:ln/>
              <a:solidFill>
                <a:sysClr val="windowText" lastClr="000000"/>
              </a:solidFill>
              <a:latin typeface="Times New Roman" pitchFamily="18" charset="0"/>
              <a:cs typeface="Times New Roman" pitchFamily="18" charset="0"/>
            </a:rPr>
            <a:t>Педагогические советы;</a:t>
          </a:r>
        </a:p>
        <a:p>
          <a:pPr lvl="0" algn="ctr" defTabSz="488950">
            <a:lnSpc>
              <a:spcPct val="90000"/>
            </a:lnSpc>
            <a:spcBef>
              <a:spcPct val="0"/>
            </a:spcBef>
            <a:spcAft>
              <a:spcPct val="35000"/>
            </a:spcAft>
          </a:pPr>
          <a:r>
            <a:rPr lang="ru-RU" sz="1100" b="1" i="1" kern="1200">
              <a:ln/>
              <a:solidFill>
                <a:sysClr val="windowText" lastClr="000000"/>
              </a:solidFill>
              <a:latin typeface="Times New Roman" pitchFamily="18" charset="0"/>
              <a:cs typeface="Times New Roman" pitchFamily="18" charset="0"/>
            </a:rPr>
            <a:t>Повышение квалифи</a:t>
          </a:r>
          <a:r>
            <a:rPr lang="ru-RU" sz="1100" b="1" i="0" kern="1200">
              <a:ln/>
              <a:solidFill>
                <a:sysClr val="windowText" lastClr="000000"/>
              </a:solidFill>
              <a:latin typeface="Times New Roman" pitchFamily="18" charset="0"/>
              <a:cs typeface="Times New Roman" pitchFamily="18" charset="0"/>
            </a:rPr>
            <a:t>кации.</a:t>
          </a:r>
          <a:endParaRPr lang="ru-RU" sz="1100" b="1" i="0" u="none" strike="noStrike" kern="1200" baseline="0" smtClean="0">
            <a:ln/>
            <a:solidFill>
              <a:sysClr val="windowText" lastClr="000000"/>
            </a:solidFill>
            <a:latin typeface="Times New Roman" pitchFamily="18" charset="0"/>
            <a:cs typeface="Times New Roman" pitchFamily="18" charset="0"/>
          </a:endParaRPr>
        </a:p>
      </dsp:txBody>
      <dsp:txXfrm>
        <a:off x="14252" y="1128813"/>
        <a:ext cx="2098525" cy="1850606"/>
      </dsp:txXfrm>
    </dsp:sp>
    <dsp:sp modelId="{2DE746A4-DC0D-415E-9C2D-3614F11845E8}">
      <dsp:nvSpPr>
        <dsp:cNvPr id="0" name=""/>
        <dsp:cNvSpPr/>
      </dsp:nvSpPr>
      <dsp:spPr>
        <a:xfrm>
          <a:off x="2449611" y="1126732"/>
          <a:ext cx="2079259" cy="1850876"/>
        </a:xfrm>
        <a:prstGeom prst="rect">
          <a:avLst/>
        </a:prstGeom>
        <a:solidFill>
          <a:srgbClr val="FFFFCC"/>
        </a:solidFill>
        <a:ln>
          <a:solidFill>
            <a:schemeClr val="tx1"/>
          </a:solidFill>
        </a:ln>
        <a:effectLst>
          <a:glow rad="63500">
            <a:schemeClr val="accent1">
              <a:satMod val="175000"/>
              <a:alpha val="40000"/>
            </a:schemeClr>
          </a:glo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1" i="0" u="none" strike="noStrike" kern="1200" baseline="0" smtClean="0">
              <a:ln/>
              <a:solidFill>
                <a:sysClr val="windowText" lastClr="000000"/>
              </a:solidFill>
              <a:latin typeface="Times New Roman" pitchFamily="18" charset="0"/>
              <a:cs typeface="Times New Roman" pitchFamily="18" charset="0"/>
            </a:rPr>
            <a:t>Инновационные:</a:t>
          </a:r>
        </a:p>
        <a:p>
          <a:pPr marR="0" lvl="0" algn="ctr" defTabSz="488950" rtl="0">
            <a:lnSpc>
              <a:spcPct val="90000"/>
            </a:lnSpc>
            <a:spcBef>
              <a:spcPct val="0"/>
            </a:spcBef>
            <a:spcAft>
              <a:spcPct val="35000"/>
            </a:spcAft>
          </a:pPr>
          <a:r>
            <a:rPr lang="ru-RU" sz="1100" b="1" i="1" kern="1200">
              <a:ln/>
              <a:solidFill>
                <a:sysClr val="windowText" lastClr="000000"/>
              </a:solidFill>
              <a:latin typeface="Times New Roman" pitchFamily="18" charset="0"/>
              <a:cs typeface="Times New Roman" pitchFamily="18" charset="0"/>
            </a:rPr>
            <a:t>«Копилка» педагогического мастерства;</a:t>
          </a:r>
        </a:p>
        <a:p>
          <a:pPr lvl="0" algn="l" defTabSz="488950">
            <a:lnSpc>
              <a:spcPct val="90000"/>
            </a:lnSpc>
            <a:spcBef>
              <a:spcPct val="0"/>
            </a:spcBef>
            <a:spcAft>
              <a:spcPct val="35000"/>
            </a:spcAft>
          </a:pPr>
          <a:r>
            <a:rPr lang="ru-RU" sz="1100" b="1" i="1" kern="1200">
              <a:ln/>
              <a:solidFill>
                <a:sysClr val="windowText" lastClr="000000"/>
              </a:solidFill>
              <a:latin typeface="Times New Roman" pitchFamily="18" charset="0"/>
              <a:cs typeface="Times New Roman" pitchFamily="18" charset="0"/>
            </a:rPr>
            <a:t>                 Мастер-классы;</a:t>
          </a:r>
        </a:p>
        <a:p>
          <a:pPr lvl="0" algn="l" defTabSz="488950">
            <a:lnSpc>
              <a:spcPct val="90000"/>
            </a:lnSpc>
            <a:spcBef>
              <a:spcPct val="0"/>
            </a:spcBef>
            <a:spcAft>
              <a:spcPct val="35000"/>
            </a:spcAft>
          </a:pPr>
          <a:r>
            <a:rPr lang="ru-RU" sz="1100" b="1" i="1" kern="1200">
              <a:ln/>
              <a:solidFill>
                <a:sysClr val="windowText" lastClr="000000"/>
              </a:solidFill>
              <a:latin typeface="Times New Roman" pitchFamily="18" charset="0"/>
              <a:cs typeface="Times New Roman" pitchFamily="18" charset="0"/>
            </a:rPr>
            <a:t>      Проектная деятельность;</a:t>
          </a:r>
        </a:p>
        <a:p>
          <a:pPr lvl="0" algn="ctr" defTabSz="488950">
            <a:lnSpc>
              <a:spcPct val="90000"/>
            </a:lnSpc>
            <a:spcBef>
              <a:spcPct val="0"/>
            </a:spcBef>
            <a:spcAft>
              <a:spcPct val="35000"/>
            </a:spcAft>
          </a:pPr>
          <a:r>
            <a:rPr lang="ru-RU" sz="1100" b="1" i="1" kern="1200">
              <a:ln/>
              <a:solidFill>
                <a:sysClr val="windowText" lastClr="000000"/>
              </a:solidFill>
              <a:latin typeface="Times New Roman" pitchFamily="18" charset="0"/>
              <a:cs typeface="Times New Roman" pitchFamily="18" charset="0"/>
            </a:rPr>
            <a:t>Творческие конкурсы;</a:t>
          </a:r>
        </a:p>
        <a:p>
          <a:pPr lvl="0" algn="ctr" defTabSz="488950">
            <a:lnSpc>
              <a:spcPct val="90000"/>
            </a:lnSpc>
            <a:spcBef>
              <a:spcPct val="0"/>
            </a:spcBef>
            <a:spcAft>
              <a:spcPct val="35000"/>
            </a:spcAft>
          </a:pPr>
          <a:r>
            <a:rPr lang="ru-RU" sz="1100" b="1" i="1" kern="1200">
              <a:ln/>
              <a:solidFill>
                <a:sysClr val="windowText" lastClr="000000"/>
              </a:solidFill>
              <a:latin typeface="Times New Roman" pitchFamily="18" charset="0"/>
              <a:cs typeface="Times New Roman" pitchFamily="18" charset="0"/>
            </a:rPr>
            <a:t>Издательская деятельность.</a:t>
          </a:r>
        </a:p>
        <a:p>
          <a:pPr lvl="0" algn="ctr" defTabSz="488950">
            <a:lnSpc>
              <a:spcPct val="90000"/>
            </a:lnSpc>
            <a:spcBef>
              <a:spcPct val="0"/>
            </a:spcBef>
            <a:spcAft>
              <a:spcPct val="35000"/>
            </a:spcAft>
          </a:pPr>
          <a:endParaRPr lang="ru-RU" sz="1100" b="1" i="1" kern="1200">
            <a:ln/>
            <a:latin typeface="Times New Roman" pitchFamily="18" charset="0"/>
            <a:cs typeface="Times New Roman" pitchFamily="18" charset="0"/>
          </a:endParaRPr>
        </a:p>
      </dsp:txBody>
      <dsp:txXfrm>
        <a:off x="2449611" y="1126732"/>
        <a:ext cx="2079259" cy="185087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AAC396-0A7F-436F-B6B3-C9D91763A00D}">
      <dsp:nvSpPr>
        <dsp:cNvPr id="0" name=""/>
        <dsp:cNvSpPr/>
      </dsp:nvSpPr>
      <dsp:spPr>
        <a:xfrm>
          <a:off x="4397409" y="1626658"/>
          <a:ext cx="91440" cy="295283"/>
        </a:xfrm>
        <a:custGeom>
          <a:avLst/>
          <a:gdLst/>
          <a:ahLst/>
          <a:cxnLst/>
          <a:rect l="0" t="0" r="0" b="0"/>
          <a:pathLst>
            <a:path>
              <a:moveTo>
                <a:pt x="86796" y="0"/>
              </a:moveTo>
              <a:lnTo>
                <a:pt x="86796" y="203567"/>
              </a:lnTo>
              <a:lnTo>
                <a:pt x="45720" y="203567"/>
              </a:lnTo>
              <a:lnTo>
                <a:pt x="45720" y="295283"/>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07A269E-FE5E-45B0-B5C7-A4603FB49E3B}">
      <dsp:nvSpPr>
        <dsp:cNvPr id="0" name=""/>
        <dsp:cNvSpPr/>
      </dsp:nvSpPr>
      <dsp:spPr>
        <a:xfrm>
          <a:off x="2669148" y="710054"/>
          <a:ext cx="1815058" cy="287934"/>
        </a:xfrm>
        <a:custGeom>
          <a:avLst/>
          <a:gdLst/>
          <a:ahLst/>
          <a:cxnLst/>
          <a:rect l="0" t="0" r="0" b="0"/>
          <a:pathLst>
            <a:path>
              <a:moveTo>
                <a:pt x="0" y="0"/>
              </a:moveTo>
              <a:lnTo>
                <a:pt x="0" y="196218"/>
              </a:lnTo>
              <a:lnTo>
                <a:pt x="1815058" y="196218"/>
              </a:lnTo>
              <a:lnTo>
                <a:pt x="1815058" y="287934"/>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BB9A6F4-2C66-47A6-87D5-B2482C4C7594}">
      <dsp:nvSpPr>
        <dsp:cNvPr id="0" name=""/>
        <dsp:cNvSpPr/>
      </dsp:nvSpPr>
      <dsp:spPr>
        <a:xfrm>
          <a:off x="3210844" y="1626658"/>
          <a:ext cx="91440" cy="293799"/>
        </a:xfrm>
        <a:custGeom>
          <a:avLst/>
          <a:gdLst/>
          <a:ahLst/>
          <a:cxnLst/>
          <a:rect l="0" t="0" r="0" b="0"/>
          <a:pathLst>
            <a:path>
              <a:moveTo>
                <a:pt x="63322" y="0"/>
              </a:moveTo>
              <a:lnTo>
                <a:pt x="63322" y="202084"/>
              </a:lnTo>
              <a:lnTo>
                <a:pt x="45720" y="202084"/>
              </a:lnTo>
              <a:lnTo>
                <a:pt x="45720" y="293799"/>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9490384-418B-4ADD-ADFB-3A18278481A7}">
      <dsp:nvSpPr>
        <dsp:cNvPr id="0" name=""/>
        <dsp:cNvSpPr/>
      </dsp:nvSpPr>
      <dsp:spPr>
        <a:xfrm>
          <a:off x="2669148" y="710054"/>
          <a:ext cx="605019" cy="287934"/>
        </a:xfrm>
        <a:custGeom>
          <a:avLst/>
          <a:gdLst/>
          <a:ahLst/>
          <a:cxnLst/>
          <a:rect l="0" t="0" r="0" b="0"/>
          <a:pathLst>
            <a:path>
              <a:moveTo>
                <a:pt x="0" y="0"/>
              </a:moveTo>
              <a:lnTo>
                <a:pt x="0" y="196218"/>
              </a:lnTo>
              <a:lnTo>
                <a:pt x="605019" y="196218"/>
              </a:lnTo>
              <a:lnTo>
                <a:pt x="605019" y="287934"/>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BF8C121-FFDE-45B6-889A-848DFF9EA69B}">
      <dsp:nvSpPr>
        <dsp:cNvPr id="0" name=""/>
        <dsp:cNvSpPr/>
      </dsp:nvSpPr>
      <dsp:spPr>
        <a:xfrm>
          <a:off x="2018408" y="1626658"/>
          <a:ext cx="91440" cy="288295"/>
        </a:xfrm>
        <a:custGeom>
          <a:avLst/>
          <a:gdLst/>
          <a:ahLst/>
          <a:cxnLst/>
          <a:rect l="0" t="0" r="0" b="0"/>
          <a:pathLst>
            <a:path>
              <a:moveTo>
                <a:pt x="45720" y="0"/>
              </a:moveTo>
              <a:lnTo>
                <a:pt x="45720" y="196579"/>
              </a:lnTo>
              <a:lnTo>
                <a:pt x="51175" y="196579"/>
              </a:lnTo>
              <a:lnTo>
                <a:pt x="51175" y="288295"/>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44C31D7-4B44-430F-A9EB-8DFDE5CAC05A}">
      <dsp:nvSpPr>
        <dsp:cNvPr id="0" name=""/>
        <dsp:cNvSpPr/>
      </dsp:nvSpPr>
      <dsp:spPr>
        <a:xfrm>
          <a:off x="2064128" y="710054"/>
          <a:ext cx="605019" cy="287934"/>
        </a:xfrm>
        <a:custGeom>
          <a:avLst/>
          <a:gdLst/>
          <a:ahLst/>
          <a:cxnLst/>
          <a:rect l="0" t="0" r="0" b="0"/>
          <a:pathLst>
            <a:path>
              <a:moveTo>
                <a:pt x="605019" y="0"/>
              </a:moveTo>
              <a:lnTo>
                <a:pt x="605019" y="196218"/>
              </a:lnTo>
              <a:lnTo>
                <a:pt x="0" y="196218"/>
              </a:lnTo>
              <a:lnTo>
                <a:pt x="0" y="287934"/>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291938D-C8AA-4024-AB12-574FCED72A94}">
      <dsp:nvSpPr>
        <dsp:cNvPr id="0" name=""/>
        <dsp:cNvSpPr/>
      </dsp:nvSpPr>
      <dsp:spPr>
        <a:xfrm>
          <a:off x="806677" y="1626658"/>
          <a:ext cx="91440" cy="295748"/>
        </a:xfrm>
        <a:custGeom>
          <a:avLst/>
          <a:gdLst/>
          <a:ahLst/>
          <a:cxnLst/>
          <a:rect l="0" t="0" r="0" b="0"/>
          <a:pathLst>
            <a:path>
              <a:moveTo>
                <a:pt x="63392" y="0"/>
              </a:moveTo>
              <a:lnTo>
                <a:pt x="63392" y="204033"/>
              </a:lnTo>
              <a:lnTo>
                <a:pt x="45720" y="204033"/>
              </a:lnTo>
              <a:lnTo>
                <a:pt x="45720" y="295748"/>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F454685-EB5F-4833-A817-3EBAAC44253D}">
      <dsp:nvSpPr>
        <dsp:cNvPr id="0" name=""/>
        <dsp:cNvSpPr/>
      </dsp:nvSpPr>
      <dsp:spPr>
        <a:xfrm>
          <a:off x="870069" y="710054"/>
          <a:ext cx="1799078" cy="287934"/>
        </a:xfrm>
        <a:custGeom>
          <a:avLst/>
          <a:gdLst/>
          <a:ahLst/>
          <a:cxnLst/>
          <a:rect l="0" t="0" r="0" b="0"/>
          <a:pathLst>
            <a:path>
              <a:moveTo>
                <a:pt x="1799078" y="0"/>
              </a:moveTo>
              <a:lnTo>
                <a:pt x="1799078" y="196218"/>
              </a:lnTo>
              <a:lnTo>
                <a:pt x="0" y="196218"/>
              </a:lnTo>
              <a:lnTo>
                <a:pt x="0" y="287934"/>
              </a:lnTo>
            </a:path>
          </a:pathLst>
        </a:custGeom>
        <a:noFill/>
        <a:ln w="25400" cap="flat" cmpd="sng" algn="ctr">
          <a:solidFill>
            <a:schemeClr val="accent3">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72D7C50-EB21-4CDF-99C7-391C572F9CB2}">
      <dsp:nvSpPr>
        <dsp:cNvPr id="0" name=""/>
        <dsp:cNvSpPr/>
      </dsp:nvSpPr>
      <dsp:spPr>
        <a:xfrm>
          <a:off x="2043373" y="361"/>
          <a:ext cx="1251548" cy="709693"/>
        </a:xfrm>
        <a:prstGeom prst="roundRect">
          <a:avLst>
            <a:gd name="adj" fmla="val 10000"/>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F03ECEE4-CBE7-4EF0-9B89-F5CC76B2E6D4}">
      <dsp:nvSpPr>
        <dsp:cNvPr id="0" name=""/>
        <dsp:cNvSpPr/>
      </dsp:nvSpPr>
      <dsp:spPr>
        <a:xfrm>
          <a:off x="2153377" y="104864"/>
          <a:ext cx="1251548" cy="709693"/>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ru-RU" sz="1200" b="1" i="1" u="none" strike="noStrike" kern="1200" baseline="0" smtClean="0">
              <a:latin typeface="Times New Roman" pitchFamily="18" charset="0"/>
              <a:cs typeface="Times New Roman" pitchFamily="18" charset="0"/>
            </a:rPr>
            <a:t>Формы работы с родителями</a:t>
          </a:r>
        </a:p>
      </dsp:txBody>
      <dsp:txXfrm>
        <a:off x="2174163" y="125650"/>
        <a:ext cx="1209976" cy="668121"/>
      </dsp:txXfrm>
    </dsp:sp>
    <dsp:sp modelId="{892EB99D-3C7A-42CD-B07D-210E8D664A77}">
      <dsp:nvSpPr>
        <dsp:cNvPr id="0" name=""/>
        <dsp:cNvSpPr/>
      </dsp:nvSpPr>
      <dsp:spPr>
        <a:xfrm>
          <a:off x="375053" y="997988"/>
          <a:ext cx="990031" cy="628670"/>
        </a:xfrm>
        <a:prstGeom prst="roundRect">
          <a:avLst>
            <a:gd name="adj" fmla="val 1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70D3737A-9843-44FF-8B85-F629376641DB}">
      <dsp:nvSpPr>
        <dsp:cNvPr id="0" name=""/>
        <dsp:cNvSpPr/>
      </dsp:nvSpPr>
      <dsp:spPr>
        <a:xfrm>
          <a:off x="485056" y="1102491"/>
          <a:ext cx="990031" cy="628670"/>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i="1" kern="1200">
              <a:latin typeface="Times New Roman" pitchFamily="18" charset="0"/>
              <a:cs typeface="Times New Roman" pitchFamily="18" charset="0"/>
            </a:rPr>
            <a:t>Информационно-аналитические</a:t>
          </a:r>
        </a:p>
      </dsp:txBody>
      <dsp:txXfrm>
        <a:off x="503469" y="1120904"/>
        <a:ext cx="953205" cy="591844"/>
      </dsp:txXfrm>
    </dsp:sp>
    <dsp:sp modelId="{4C5D2D76-FAD1-4918-A231-92B44917FF65}">
      <dsp:nvSpPr>
        <dsp:cNvPr id="0" name=""/>
        <dsp:cNvSpPr/>
      </dsp:nvSpPr>
      <dsp:spPr>
        <a:xfrm>
          <a:off x="357381" y="1922407"/>
          <a:ext cx="990031" cy="1558328"/>
        </a:xfrm>
        <a:prstGeom prst="roundRect">
          <a:avLst>
            <a:gd name="adj" fmla="val 10000"/>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972F65F6-1E86-4D19-B32A-FD8A27886B1E}">
      <dsp:nvSpPr>
        <dsp:cNvPr id="0" name=""/>
        <dsp:cNvSpPr/>
      </dsp:nvSpPr>
      <dsp:spPr>
        <a:xfrm>
          <a:off x="467384" y="2026910"/>
          <a:ext cx="990031" cy="1558328"/>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i="1" kern="1200">
              <a:latin typeface="Times New Roman" pitchFamily="18" charset="0"/>
              <a:cs typeface="Times New Roman" pitchFamily="18" charset="0"/>
            </a:rPr>
            <a:t>Социологические срезы и опросы;</a:t>
          </a:r>
        </a:p>
        <a:p>
          <a:pPr lvl="0" algn="ctr" defTabSz="444500">
            <a:lnSpc>
              <a:spcPct val="90000"/>
            </a:lnSpc>
            <a:spcBef>
              <a:spcPct val="0"/>
            </a:spcBef>
            <a:spcAft>
              <a:spcPct val="35000"/>
            </a:spcAft>
          </a:pPr>
          <a:r>
            <a:rPr lang="ru-RU" sz="1000" b="1" i="1" kern="1200">
              <a:latin typeface="Times New Roman" pitchFamily="18" charset="0"/>
              <a:cs typeface="Times New Roman" pitchFamily="18" charset="0"/>
            </a:rPr>
            <a:t>Индивидуальные блокноты</a:t>
          </a:r>
        </a:p>
      </dsp:txBody>
      <dsp:txXfrm>
        <a:off x="496381" y="2055907"/>
        <a:ext cx="932037" cy="1500334"/>
      </dsp:txXfrm>
    </dsp:sp>
    <dsp:sp modelId="{E76456D0-FFAA-4FE6-ABC7-908FC767D88E}">
      <dsp:nvSpPr>
        <dsp:cNvPr id="0" name=""/>
        <dsp:cNvSpPr/>
      </dsp:nvSpPr>
      <dsp:spPr>
        <a:xfrm>
          <a:off x="1569113" y="997988"/>
          <a:ext cx="990031" cy="628670"/>
        </a:xfrm>
        <a:prstGeom prst="roundRect">
          <a:avLst>
            <a:gd name="adj" fmla="val 1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B42CF623-2956-46BD-9C91-1452F5999A57}">
      <dsp:nvSpPr>
        <dsp:cNvPr id="0" name=""/>
        <dsp:cNvSpPr/>
      </dsp:nvSpPr>
      <dsp:spPr>
        <a:xfrm>
          <a:off x="1679116" y="1102491"/>
          <a:ext cx="990031" cy="628670"/>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i="1" kern="1200">
              <a:latin typeface="Times New Roman" pitchFamily="18" charset="0"/>
              <a:cs typeface="Times New Roman" pitchFamily="18" charset="0"/>
            </a:rPr>
            <a:t>Познавательные</a:t>
          </a:r>
          <a:endParaRPr lang="ru-RU" sz="1100" i="1" kern="1200">
            <a:latin typeface="Times New Roman" pitchFamily="18" charset="0"/>
            <a:cs typeface="Times New Roman" pitchFamily="18" charset="0"/>
          </a:endParaRPr>
        </a:p>
      </dsp:txBody>
      <dsp:txXfrm>
        <a:off x="1697529" y="1120904"/>
        <a:ext cx="953205" cy="591844"/>
      </dsp:txXfrm>
    </dsp:sp>
    <dsp:sp modelId="{DC231395-C424-4369-9E3B-12195631C5E7}">
      <dsp:nvSpPr>
        <dsp:cNvPr id="0" name=""/>
        <dsp:cNvSpPr/>
      </dsp:nvSpPr>
      <dsp:spPr>
        <a:xfrm>
          <a:off x="1574568" y="1914953"/>
          <a:ext cx="990031" cy="1569562"/>
        </a:xfrm>
        <a:prstGeom prst="roundRect">
          <a:avLst>
            <a:gd name="adj" fmla="val 10000"/>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79F16933-17AF-4734-AF61-92F2871B1AFD}">
      <dsp:nvSpPr>
        <dsp:cNvPr id="0" name=""/>
        <dsp:cNvSpPr/>
      </dsp:nvSpPr>
      <dsp:spPr>
        <a:xfrm>
          <a:off x="1684571" y="2019457"/>
          <a:ext cx="990031" cy="1569562"/>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i="1" kern="1200">
              <a:latin typeface="Times New Roman" pitchFamily="18" charset="0"/>
              <a:cs typeface="Times New Roman" pitchFamily="18" charset="0"/>
            </a:rPr>
            <a:t>Семинары-практикумы;</a:t>
          </a:r>
        </a:p>
        <a:p>
          <a:pPr lvl="0" algn="ctr" defTabSz="400050">
            <a:lnSpc>
              <a:spcPct val="90000"/>
            </a:lnSpc>
            <a:spcBef>
              <a:spcPct val="0"/>
            </a:spcBef>
            <a:spcAft>
              <a:spcPct val="35000"/>
            </a:spcAft>
          </a:pPr>
          <a:r>
            <a:rPr lang="ru-RU" sz="900" b="1" i="1" kern="1200">
              <a:latin typeface="Times New Roman" pitchFamily="18" charset="0"/>
              <a:cs typeface="Times New Roman" pitchFamily="18" charset="0"/>
            </a:rPr>
            <a:t>Собрания в нетрад.  форме;</a:t>
          </a:r>
        </a:p>
        <a:p>
          <a:pPr lvl="0" algn="l" defTabSz="400050">
            <a:lnSpc>
              <a:spcPct val="90000"/>
            </a:lnSpc>
            <a:spcBef>
              <a:spcPct val="0"/>
            </a:spcBef>
            <a:spcAft>
              <a:spcPct val="35000"/>
            </a:spcAft>
          </a:pPr>
          <a:r>
            <a:rPr lang="ru-RU" sz="900" b="1" i="1" kern="1200">
              <a:latin typeface="Times New Roman" pitchFamily="18" charset="0"/>
              <a:cs typeface="Times New Roman" pitchFamily="18" charset="0"/>
            </a:rPr>
            <a:t>Минисобрания;</a:t>
          </a:r>
        </a:p>
        <a:p>
          <a:pPr lvl="0" algn="ctr" defTabSz="400050">
            <a:lnSpc>
              <a:spcPct val="90000"/>
            </a:lnSpc>
            <a:spcBef>
              <a:spcPct val="0"/>
            </a:spcBef>
            <a:spcAft>
              <a:spcPct val="35000"/>
            </a:spcAft>
          </a:pPr>
          <a:r>
            <a:rPr lang="ru-RU" sz="900" b="1" i="1" kern="1200">
              <a:latin typeface="Times New Roman" pitchFamily="18" charset="0"/>
              <a:cs typeface="Times New Roman" pitchFamily="18" charset="0"/>
            </a:rPr>
            <a:t>Педагогическая гостиная;</a:t>
          </a:r>
        </a:p>
        <a:p>
          <a:pPr lvl="0" algn="ctr" defTabSz="400050">
            <a:lnSpc>
              <a:spcPct val="90000"/>
            </a:lnSpc>
            <a:spcBef>
              <a:spcPct val="0"/>
            </a:spcBef>
            <a:spcAft>
              <a:spcPct val="35000"/>
            </a:spcAft>
          </a:pPr>
          <a:r>
            <a:rPr lang="ru-RU" sz="900" b="1" i="1" kern="1200">
              <a:latin typeface="Times New Roman" pitchFamily="18" charset="0"/>
              <a:cs typeface="Times New Roman" pitchFamily="18" charset="0"/>
            </a:rPr>
            <a:t>Устные  журналы;</a:t>
          </a:r>
        </a:p>
        <a:p>
          <a:pPr lvl="0" algn="ctr" defTabSz="400050">
            <a:lnSpc>
              <a:spcPct val="90000"/>
            </a:lnSpc>
            <a:spcBef>
              <a:spcPct val="0"/>
            </a:spcBef>
            <a:spcAft>
              <a:spcPct val="35000"/>
            </a:spcAft>
          </a:pPr>
          <a:r>
            <a:rPr lang="ru-RU" sz="900" b="1" i="1" kern="1200">
              <a:latin typeface="Times New Roman" pitchFamily="18" charset="0"/>
              <a:cs typeface="Times New Roman" pitchFamily="18" charset="0"/>
            </a:rPr>
            <a:t>Библиотека для родителей</a:t>
          </a:r>
        </a:p>
      </dsp:txBody>
      <dsp:txXfrm>
        <a:off x="1713568" y="2048454"/>
        <a:ext cx="932037" cy="1511568"/>
      </dsp:txXfrm>
    </dsp:sp>
    <dsp:sp modelId="{DD092847-6C74-46D2-98FF-700A82AF57E4}">
      <dsp:nvSpPr>
        <dsp:cNvPr id="0" name=""/>
        <dsp:cNvSpPr/>
      </dsp:nvSpPr>
      <dsp:spPr>
        <a:xfrm>
          <a:off x="2779151" y="997988"/>
          <a:ext cx="990031" cy="628670"/>
        </a:xfrm>
        <a:prstGeom prst="roundRect">
          <a:avLst>
            <a:gd name="adj" fmla="val 1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0233CCFA-3C2B-4CE6-BF56-EE42BCC2B7E2}">
      <dsp:nvSpPr>
        <dsp:cNvPr id="0" name=""/>
        <dsp:cNvSpPr/>
      </dsp:nvSpPr>
      <dsp:spPr>
        <a:xfrm>
          <a:off x="2889155" y="1102491"/>
          <a:ext cx="990031" cy="628670"/>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i="1" kern="1200">
              <a:latin typeface="Times New Roman" pitchFamily="18" charset="0"/>
              <a:cs typeface="Times New Roman" pitchFamily="18" charset="0"/>
            </a:rPr>
            <a:t>Досуговые</a:t>
          </a:r>
          <a:endParaRPr lang="ru-RU" sz="1100" i="1" kern="1200">
            <a:latin typeface="Times New Roman" pitchFamily="18" charset="0"/>
            <a:cs typeface="Times New Roman" pitchFamily="18" charset="0"/>
          </a:endParaRPr>
        </a:p>
      </dsp:txBody>
      <dsp:txXfrm>
        <a:off x="2907568" y="1120904"/>
        <a:ext cx="953205" cy="591844"/>
      </dsp:txXfrm>
    </dsp:sp>
    <dsp:sp modelId="{6976A93F-C13C-4F20-90BC-9887E14413F6}">
      <dsp:nvSpPr>
        <dsp:cNvPr id="0" name=""/>
        <dsp:cNvSpPr/>
      </dsp:nvSpPr>
      <dsp:spPr>
        <a:xfrm>
          <a:off x="2761548" y="1920458"/>
          <a:ext cx="990031" cy="1546415"/>
        </a:xfrm>
        <a:prstGeom prst="roundRect">
          <a:avLst>
            <a:gd name="adj" fmla="val 10000"/>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E1C91178-E6B5-4D31-9623-646AD0B70276}">
      <dsp:nvSpPr>
        <dsp:cNvPr id="0" name=""/>
        <dsp:cNvSpPr/>
      </dsp:nvSpPr>
      <dsp:spPr>
        <a:xfrm>
          <a:off x="2871552" y="2024961"/>
          <a:ext cx="990031" cy="1546415"/>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i="1" kern="1200">
              <a:latin typeface="Times New Roman" pitchFamily="18" charset="0"/>
              <a:cs typeface="Times New Roman" pitchFamily="18" charset="0"/>
            </a:rPr>
            <a:t>Совместные досуги;</a:t>
          </a:r>
        </a:p>
        <a:p>
          <a:pPr lvl="0" algn="ctr" defTabSz="444500">
            <a:lnSpc>
              <a:spcPct val="90000"/>
            </a:lnSpc>
            <a:spcBef>
              <a:spcPct val="0"/>
            </a:spcBef>
            <a:spcAft>
              <a:spcPct val="35000"/>
            </a:spcAft>
          </a:pPr>
          <a:r>
            <a:rPr lang="ru-RU" sz="1000" b="1" i="1" kern="1200">
              <a:latin typeface="Times New Roman" pitchFamily="18" charset="0"/>
              <a:cs typeface="Times New Roman" pitchFamily="18" charset="0"/>
            </a:rPr>
            <a:t>Праздники;</a:t>
          </a:r>
        </a:p>
        <a:p>
          <a:pPr lvl="0" algn="ctr" defTabSz="444500">
            <a:lnSpc>
              <a:spcPct val="90000"/>
            </a:lnSpc>
            <a:spcBef>
              <a:spcPct val="0"/>
            </a:spcBef>
            <a:spcAft>
              <a:spcPct val="35000"/>
            </a:spcAft>
          </a:pPr>
          <a:r>
            <a:rPr lang="ru-RU" sz="1000" b="1" i="1" kern="1200">
              <a:latin typeface="Times New Roman" pitchFamily="18" charset="0"/>
              <a:cs typeface="Times New Roman" pitchFamily="18" charset="0"/>
            </a:rPr>
            <a:t>Выставки работ родителей и детей</a:t>
          </a:r>
          <a:endParaRPr lang="ru-RU" sz="1000" kern="1200"/>
        </a:p>
      </dsp:txBody>
      <dsp:txXfrm>
        <a:off x="2900549" y="2053958"/>
        <a:ext cx="932037" cy="1488421"/>
      </dsp:txXfrm>
    </dsp:sp>
    <dsp:sp modelId="{D89FCDB1-C920-4A1F-B659-8CCBC71825C0}">
      <dsp:nvSpPr>
        <dsp:cNvPr id="0" name=""/>
        <dsp:cNvSpPr/>
      </dsp:nvSpPr>
      <dsp:spPr>
        <a:xfrm>
          <a:off x="3989190" y="997988"/>
          <a:ext cx="990031" cy="628670"/>
        </a:xfrm>
        <a:prstGeom prst="roundRect">
          <a:avLst>
            <a:gd name="adj" fmla="val 1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E188F37E-2C6C-424A-90A8-F26E714903C8}">
      <dsp:nvSpPr>
        <dsp:cNvPr id="0" name=""/>
        <dsp:cNvSpPr/>
      </dsp:nvSpPr>
      <dsp:spPr>
        <a:xfrm>
          <a:off x="4099193" y="1102491"/>
          <a:ext cx="990031" cy="628670"/>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1" i="1" kern="1200">
              <a:latin typeface="Times New Roman" pitchFamily="18" charset="0"/>
              <a:cs typeface="Times New Roman" pitchFamily="18" charset="0"/>
            </a:rPr>
            <a:t>Наглядно-информационные</a:t>
          </a:r>
        </a:p>
      </dsp:txBody>
      <dsp:txXfrm>
        <a:off x="4117606" y="1120904"/>
        <a:ext cx="953205" cy="591844"/>
      </dsp:txXfrm>
    </dsp:sp>
    <dsp:sp modelId="{7323B02B-8DAF-4F2D-9FEA-FCD1D1083646}">
      <dsp:nvSpPr>
        <dsp:cNvPr id="0" name=""/>
        <dsp:cNvSpPr/>
      </dsp:nvSpPr>
      <dsp:spPr>
        <a:xfrm>
          <a:off x="3948114" y="1921941"/>
          <a:ext cx="990031" cy="1553531"/>
        </a:xfrm>
        <a:prstGeom prst="roundRect">
          <a:avLst>
            <a:gd name="adj" fmla="val 10000"/>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B6C01CE5-D7F1-4C22-A3CD-19684D271F27}">
      <dsp:nvSpPr>
        <dsp:cNvPr id="0" name=""/>
        <dsp:cNvSpPr/>
      </dsp:nvSpPr>
      <dsp:spPr>
        <a:xfrm>
          <a:off x="4058117" y="2026445"/>
          <a:ext cx="990031" cy="1553531"/>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i="1" kern="1200">
              <a:latin typeface="Times New Roman" pitchFamily="18" charset="0"/>
              <a:cs typeface="Times New Roman" pitchFamily="18" charset="0"/>
            </a:rPr>
            <a:t>Информационные проспекты;</a:t>
          </a:r>
        </a:p>
        <a:p>
          <a:pPr lvl="0" algn="ctr" defTabSz="400050">
            <a:lnSpc>
              <a:spcPct val="90000"/>
            </a:lnSpc>
            <a:spcBef>
              <a:spcPct val="0"/>
            </a:spcBef>
            <a:spcAft>
              <a:spcPct val="35000"/>
            </a:spcAft>
          </a:pPr>
          <a:r>
            <a:rPr lang="ru-RU" sz="900" b="1" i="1" kern="1200">
              <a:latin typeface="Times New Roman" pitchFamily="18" charset="0"/>
              <a:cs typeface="Times New Roman" pitchFamily="18" charset="0"/>
            </a:rPr>
            <a:t>Журналы и газеты, издаваемые ДОУ;</a:t>
          </a:r>
        </a:p>
        <a:p>
          <a:pPr lvl="0" algn="ctr" defTabSz="400050">
            <a:lnSpc>
              <a:spcPct val="90000"/>
            </a:lnSpc>
            <a:spcBef>
              <a:spcPct val="0"/>
            </a:spcBef>
            <a:spcAft>
              <a:spcPct val="35000"/>
            </a:spcAft>
          </a:pPr>
          <a:r>
            <a:rPr lang="ru-RU" sz="900" b="1" i="1" kern="1200">
              <a:latin typeface="Times New Roman" pitchFamily="18" charset="0"/>
              <a:cs typeface="Times New Roman" pitchFamily="18" charset="0"/>
            </a:rPr>
            <a:t>Дни открытых дверей;</a:t>
          </a:r>
        </a:p>
        <a:p>
          <a:pPr lvl="0" algn="ctr" defTabSz="400050">
            <a:lnSpc>
              <a:spcPct val="90000"/>
            </a:lnSpc>
            <a:spcBef>
              <a:spcPct val="0"/>
            </a:spcBef>
            <a:spcAft>
              <a:spcPct val="35000"/>
            </a:spcAft>
          </a:pPr>
          <a:r>
            <a:rPr lang="ru-RU" sz="900" b="1" i="1" kern="1200">
              <a:latin typeface="Times New Roman" pitchFamily="18" charset="0"/>
              <a:cs typeface="Times New Roman" pitchFamily="18" charset="0"/>
            </a:rPr>
            <a:t>Открытые просмотры;</a:t>
          </a:r>
        </a:p>
        <a:p>
          <a:pPr lvl="0" algn="ctr" defTabSz="400050">
            <a:lnSpc>
              <a:spcPct val="90000"/>
            </a:lnSpc>
            <a:spcBef>
              <a:spcPct val="0"/>
            </a:spcBef>
            <a:spcAft>
              <a:spcPct val="35000"/>
            </a:spcAft>
          </a:pPr>
          <a:r>
            <a:rPr lang="ru-RU" sz="900" b="1" i="1" kern="1200">
              <a:latin typeface="Times New Roman" pitchFamily="18" charset="0"/>
              <a:cs typeface="Times New Roman" pitchFamily="18" charset="0"/>
            </a:rPr>
            <a:t>Стенгазеты</a:t>
          </a:r>
          <a:r>
            <a:rPr lang="ru-RU" sz="1000" b="1" i="1" kern="1200">
              <a:latin typeface="Times New Roman" pitchFamily="18" charset="0"/>
              <a:cs typeface="Times New Roman" pitchFamily="18" charset="0"/>
            </a:rPr>
            <a:t>.</a:t>
          </a:r>
        </a:p>
      </dsp:txBody>
      <dsp:txXfrm>
        <a:off x="4087114" y="2055442"/>
        <a:ext cx="932037" cy="149553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68A8D7-6E9A-4141-9A31-8870B1E09910}">
      <dsp:nvSpPr>
        <dsp:cNvPr id="0" name=""/>
        <dsp:cNvSpPr/>
      </dsp:nvSpPr>
      <dsp:spPr>
        <a:xfrm>
          <a:off x="1278512" y="978858"/>
          <a:ext cx="1358286" cy="981845"/>
        </a:xfrm>
        <a:prstGeom prst="ellipse">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1" kern="1200">
            <a:latin typeface="Times New Roman" pitchFamily="18" charset="0"/>
            <a:cs typeface="Times New Roman" pitchFamily="18" charset="0"/>
          </a:endParaRPr>
        </a:p>
        <a:p>
          <a:pPr marR="0" lvl="0" algn="ctr" defTabSz="444500" rtl="0">
            <a:lnSpc>
              <a:spcPct val="90000"/>
            </a:lnSpc>
            <a:spcBef>
              <a:spcPct val="0"/>
            </a:spcBef>
            <a:spcAft>
              <a:spcPct val="35000"/>
            </a:spcAft>
          </a:pPr>
          <a:endParaRPr lang="ru-RU" sz="1400" b="1" kern="1200">
            <a:solidFill>
              <a:sysClr val="windowText" lastClr="000000"/>
            </a:solidFill>
            <a:latin typeface="Times New Roman" pitchFamily="18" charset="0"/>
            <a:cs typeface="Times New Roman" pitchFamily="18" charset="0"/>
          </a:endParaRPr>
        </a:p>
        <a:p>
          <a:pPr marR="0" lvl="0" algn="ctr" defTabSz="444500" rtl="0">
            <a:lnSpc>
              <a:spcPct val="90000"/>
            </a:lnSpc>
            <a:spcBef>
              <a:spcPct val="0"/>
            </a:spcBef>
            <a:spcAft>
              <a:spcPct val="35000"/>
            </a:spcAft>
          </a:pPr>
          <a:r>
            <a:rPr lang="ru-RU" sz="1100" b="1" kern="1200">
              <a:solidFill>
                <a:sysClr val="windowText" lastClr="000000"/>
              </a:solidFill>
              <a:latin typeface="Times New Roman" pitchFamily="18" charset="0"/>
              <a:cs typeface="Times New Roman" pitchFamily="18" charset="0"/>
            </a:rPr>
            <a:t>Детский сад №7</a:t>
          </a:r>
        </a:p>
        <a:p>
          <a:pPr marR="0" lvl="0" algn="ctr" defTabSz="444500" rtl="0">
            <a:lnSpc>
              <a:spcPct val="90000"/>
            </a:lnSpc>
            <a:spcBef>
              <a:spcPct val="0"/>
            </a:spcBef>
            <a:spcAft>
              <a:spcPct val="35000"/>
            </a:spcAft>
          </a:pPr>
          <a:r>
            <a:rPr lang="ru-RU" sz="1100" b="1" kern="1200">
              <a:solidFill>
                <a:sysClr val="windowText" lastClr="000000"/>
              </a:solidFill>
              <a:latin typeface="Times New Roman" pitchFamily="18" charset="0"/>
              <a:cs typeface="Times New Roman" pitchFamily="18" charset="0"/>
            </a:rPr>
            <a:t>«Колокольчик»</a:t>
          </a:r>
        </a:p>
        <a:p>
          <a:pPr marR="0" lvl="0" algn="ctr" defTabSz="444500" rtl="0">
            <a:lnSpc>
              <a:spcPct val="90000"/>
            </a:lnSpc>
            <a:spcBef>
              <a:spcPct val="0"/>
            </a:spcBef>
            <a:spcAft>
              <a:spcPct val="35000"/>
            </a:spcAft>
          </a:pPr>
          <a:endParaRPr lang="ru-RU" sz="1400" b="1" i="0" u="none" strike="noStrike" kern="1200" baseline="0" smtClean="0">
            <a:latin typeface="Times New Roman" pitchFamily="18" charset="0"/>
            <a:cs typeface="Times New Roman" pitchFamily="18" charset="0"/>
          </a:endParaRPr>
        </a:p>
      </dsp:txBody>
      <dsp:txXfrm>
        <a:off x="1477428" y="1122646"/>
        <a:ext cx="960454" cy="694269"/>
      </dsp:txXfrm>
    </dsp:sp>
    <dsp:sp modelId="{3502D579-E139-4324-9FD4-DD7D80F82AE0}">
      <dsp:nvSpPr>
        <dsp:cNvPr id="0" name=""/>
        <dsp:cNvSpPr/>
      </dsp:nvSpPr>
      <dsp:spPr>
        <a:xfrm rot="16072734">
          <a:off x="1772694" y="804249"/>
          <a:ext cx="321665" cy="28123"/>
        </a:xfrm>
        <a:custGeom>
          <a:avLst/>
          <a:gdLst/>
          <a:ahLst/>
          <a:cxnLst/>
          <a:rect l="0" t="0" r="0" b="0"/>
          <a:pathLst>
            <a:path>
              <a:moveTo>
                <a:pt x="0" y="14061"/>
              </a:moveTo>
              <a:lnTo>
                <a:pt x="321665" y="14061"/>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925485" y="810269"/>
        <a:ext cx="16083" cy="16083"/>
      </dsp:txXfrm>
    </dsp:sp>
    <dsp:sp modelId="{F90E0460-8EB2-4229-87BE-9008F9A0E99D}">
      <dsp:nvSpPr>
        <dsp:cNvPr id="0" name=""/>
        <dsp:cNvSpPr/>
      </dsp:nvSpPr>
      <dsp:spPr>
        <a:xfrm>
          <a:off x="1489899" y="51702"/>
          <a:ext cx="852914" cy="605991"/>
        </a:xfrm>
        <a:prstGeom prst="ellipse">
          <a:avLst/>
        </a:prstGeom>
        <a:solidFill>
          <a:schemeClr val="accent6">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i="1" kern="1200">
              <a:solidFill>
                <a:sysClr val="windowText" lastClr="000000"/>
              </a:solidFill>
              <a:latin typeface="Times New Roman" pitchFamily="18" charset="0"/>
              <a:cs typeface="Times New Roman" pitchFamily="18" charset="0"/>
            </a:rPr>
            <a:t>Экс. бюро «Звездный путь»</a:t>
          </a:r>
          <a:r>
            <a:rPr lang="ru-RU" sz="1000" i="1" kern="1200">
              <a:solidFill>
                <a:sysClr val="windowText" lastClr="000000"/>
              </a:solidFill>
              <a:latin typeface="Times New Roman" pitchFamily="18" charset="0"/>
              <a:cs typeface="Times New Roman" pitchFamily="18" charset="0"/>
            </a:rPr>
            <a:t> </a:t>
          </a:r>
        </a:p>
      </dsp:txBody>
      <dsp:txXfrm>
        <a:off x="1614805" y="140447"/>
        <a:ext cx="603102" cy="428501"/>
      </dsp:txXfrm>
    </dsp:sp>
    <dsp:sp modelId="{ED37040C-40B6-4427-B1EB-59653A0E729F}">
      <dsp:nvSpPr>
        <dsp:cNvPr id="0" name=""/>
        <dsp:cNvSpPr/>
      </dsp:nvSpPr>
      <dsp:spPr>
        <a:xfrm rot="18801965">
          <a:off x="2303933" y="965208"/>
          <a:ext cx="234049" cy="28123"/>
        </a:xfrm>
        <a:custGeom>
          <a:avLst/>
          <a:gdLst/>
          <a:ahLst/>
          <a:cxnLst/>
          <a:rect l="0" t="0" r="0" b="0"/>
          <a:pathLst>
            <a:path>
              <a:moveTo>
                <a:pt x="0" y="14061"/>
              </a:moveTo>
              <a:lnTo>
                <a:pt x="234049" y="14061"/>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415107" y="973418"/>
        <a:ext cx="11702" cy="11702"/>
      </dsp:txXfrm>
    </dsp:sp>
    <dsp:sp modelId="{B8DA1AD6-FEB1-4017-945C-917C414CB169}">
      <dsp:nvSpPr>
        <dsp:cNvPr id="0" name=""/>
        <dsp:cNvSpPr/>
      </dsp:nvSpPr>
      <dsp:spPr>
        <a:xfrm>
          <a:off x="2312415" y="339588"/>
          <a:ext cx="853108" cy="605991"/>
        </a:xfrm>
        <a:prstGeom prst="ellipse">
          <a:avLst/>
        </a:prstGeom>
        <a:solidFill>
          <a:schemeClr val="accent3">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i="1" kern="1200">
              <a:solidFill>
                <a:sysClr val="windowText" lastClr="000000"/>
              </a:solidFill>
              <a:latin typeface="Times New Roman" pitchFamily="18" charset="0"/>
              <a:cs typeface="Times New Roman" pitchFamily="18" charset="0"/>
            </a:rPr>
            <a:t>Музей братьев Ткачевых</a:t>
          </a:r>
          <a:r>
            <a:rPr lang="ru-RU" sz="600" b="1" kern="1200"/>
            <a:t>.</a:t>
          </a:r>
          <a:endParaRPr lang="ru-RU" sz="600" kern="1200"/>
        </a:p>
      </dsp:txBody>
      <dsp:txXfrm>
        <a:off x="2437350" y="428333"/>
        <a:ext cx="603238" cy="428501"/>
      </dsp:txXfrm>
    </dsp:sp>
    <dsp:sp modelId="{CC7E0712-16A2-44F1-9D97-AF20393AAD24}">
      <dsp:nvSpPr>
        <dsp:cNvPr id="0" name=""/>
        <dsp:cNvSpPr/>
      </dsp:nvSpPr>
      <dsp:spPr>
        <a:xfrm rot="21029294">
          <a:off x="2618166" y="1331749"/>
          <a:ext cx="158731" cy="28123"/>
        </a:xfrm>
        <a:custGeom>
          <a:avLst/>
          <a:gdLst/>
          <a:ahLst/>
          <a:cxnLst/>
          <a:rect l="0" t="0" r="0" b="0"/>
          <a:pathLst>
            <a:path>
              <a:moveTo>
                <a:pt x="0" y="14061"/>
              </a:moveTo>
              <a:lnTo>
                <a:pt x="158731" y="14061"/>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693564" y="1341843"/>
        <a:ext cx="7936" cy="7936"/>
      </dsp:txXfrm>
    </dsp:sp>
    <dsp:sp modelId="{DE5A0DFC-4BA6-4C30-9ECF-A5266D39119E}">
      <dsp:nvSpPr>
        <dsp:cNvPr id="0" name=""/>
        <dsp:cNvSpPr/>
      </dsp:nvSpPr>
      <dsp:spPr>
        <a:xfrm>
          <a:off x="2766283" y="964074"/>
          <a:ext cx="802398" cy="605991"/>
        </a:xfrm>
        <a:prstGeom prst="ellipse">
          <a:avLst/>
        </a:prstGeom>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i="1" kern="1200">
              <a:solidFill>
                <a:sysClr val="windowText" lastClr="000000"/>
              </a:solidFill>
              <a:latin typeface="Times New Roman" pitchFamily="18" charset="0"/>
              <a:cs typeface="Times New Roman" pitchFamily="18" charset="0"/>
            </a:rPr>
            <a:t>Школа искусств им.Николаевой </a:t>
          </a:r>
          <a:endParaRPr lang="ru-RU" sz="1000" i="1" kern="1200">
            <a:solidFill>
              <a:sysClr val="windowText" lastClr="000000"/>
            </a:solidFill>
            <a:latin typeface="Times New Roman" pitchFamily="18" charset="0"/>
            <a:cs typeface="Times New Roman" pitchFamily="18" charset="0"/>
          </a:endParaRPr>
        </a:p>
      </dsp:txBody>
      <dsp:txXfrm>
        <a:off x="2883791" y="1052819"/>
        <a:ext cx="567382" cy="428501"/>
      </dsp:txXfrm>
    </dsp:sp>
    <dsp:sp modelId="{0A6405FE-28B2-488C-AE06-19EE6D5A6127}">
      <dsp:nvSpPr>
        <dsp:cNvPr id="0" name=""/>
        <dsp:cNvSpPr/>
      </dsp:nvSpPr>
      <dsp:spPr>
        <a:xfrm rot="1619562">
          <a:off x="2503619" y="1776807"/>
          <a:ext cx="168812" cy="28123"/>
        </a:xfrm>
        <a:custGeom>
          <a:avLst/>
          <a:gdLst/>
          <a:ahLst/>
          <a:cxnLst/>
          <a:rect l="0" t="0" r="0" b="0"/>
          <a:pathLst>
            <a:path>
              <a:moveTo>
                <a:pt x="0" y="14061"/>
              </a:moveTo>
              <a:lnTo>
                <a:pt x="168812" y="14061"/>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583805" y="1786648"/>
        <a:ext cx="8440" cy="8440"/>
      </dsp:txXfrm>
    </dsp:sp>
    <dsp:sp modelId="{F105F77E-CAE8-45D7-82F1-898CC5D82F80}">
      <dsp:nvSpPr>
        <dsp:cNvPr id="0" name=""/>
        <dsp:cNvSpPr/>
      </dsp:nvSpPr>
      <dsp:spPr>
        <a:xfrm>
          <a:off x="2600788" y="1691299"/>
          <a:ext cx="773220" cy="605991"/>
        </a:xfrm>
        <a:prstGeom prst="ellipse">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i="1" kern="1200">
              <a:solidFill>
                <a:sysClr val="windowText" lastClr="000000"/>
              </a:solidFill>
              <a:latin typeface="Times New Roman" pitchFamily="18" charset="0"/>
              <a:cs typeface="Times New Roman" pitchFamily="18" charset="0"/>
            </a:rPr>
            <a:t>Филармония</a:t>
          </a:r>
          <a:endParaRPr lang="ru-RU" sz="1000" i="1" kern="1200">
            <a:solidFill>
              <a:sysClr val="windowText" lastClr="000000"/>
            </a:solidFill>
            <a:latin typeface="Times New Roman" pitchFamily="18" charset="0"/>
            <a:cs typeface="Times New Roman" pitchFamily="18" charset="0"/>
          </a:endParaRPr>
        </a:p>
      </dsp:txBody>
      <dsp:txXfrm>
        <a:off x="2714023" y="1780044"/>
        <a:ext cx="546750" cy="428501"/>
      </dsp:txXfrm>
    </dsp:sp>
    <dsp:sp modelId="{02453BF1-78EE-44DA-9E4E-0EC6C4EA18A2}">
      <dsp:nvSpPr>
        <dsp:cNvPr id="0" name=""/>
        <dsp:cNvSpPr/>
      </dsp:nvSpPr>
      <dsp:spPr>
        <a:xfrm rot="3949324">
          <a:off x="2071814" y="2070195"/>
          <a:ext cx="323428" cy="28123"/>
        </a:xfrm>
        <a:custGeom>
          <a:avLst/>
          <a:gdLst/>
          <a:ahLst/>
          <a:cxnLst/>
          <a:rect l="0" t="0" r="0" b="0"/>
          <a:pathLst>
            <a:path>
              <a:moveTo>
                <a:pt x="0" y="14061"/>
              </a:moveTo>
              <a:lnTo>
                <a:pt x="323428" y="14061"/>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225442" y="2076171"/>
        <a:ext cx="16171" cy="16171"/>
      </dsp:txXfrm>
    </dsp:sp>
    <dsp:sp modelId="{B6C36697-2173-456D-86F8-28F253D08EA6}">
      <dsp:nvSpPr>
        <dsp:cNvPr id="0" name=""/>
        <dsp:cNvSpPr/>
      </dsp:nvSpPr>
      <dsp:spPr>
        <a:xfrm>
          <a:off x="2037458" y="2214943"/>
          <a:ext cx="781546" cy="605991"/>
        </a:xfrm>
        <a:prstGeom prst="ellipse">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i="1" kern="1200">
              <a:solidFill>
                <a:sysClr val="windowText" lastClr="000000"/>
              </a:solidFill>
              <a:latin typeface="Times New Roman" pitchFamily="18" charset="0"/>
              <a:cs typeface="Times New Roman" pitchFamily="18" charset="0"/>
            </a:rPr>
            <a:t>Театр кукол,</a:t>
          </a:r>
        </a:p>
        <a:p>
          <a:pPr lvl="0" algn="ctr" defTabSz="444500">
            <a:lnSpc>
              <a:spcPct val="90000"/>
            </a:lnSpc>
            <a:spcBef>
              <a:spcPct val="0"/>
            </a:spcBef>
            <a:spcAft>
              <a:spcPct val="35000"/>
            </a:spcAft>
          </a:pPr>
          <a:r>
            <a:rPr lang="ru-RU" sz="1000" b="1" i="1" kern="1200">
              <a:solidFill>
                <a:sysClr val="windowText" lastClr="000000"/>
              </a:solidFill>
              <a:latin typeface="Times New Roman" pitchFamily="18" charset="0"/>
              <a:cs typeface="Times New Roman" pitchFamily="18" charset="0"/>
            </a:rPr>
            <a:t>ТЮЗ</a:t>
          </a:r>
          <a:endParaRPr lang="ru-RU" sz="1000" i="1" kern="1200">
            <a:solidFill>
              <a:sysClr val="windowText" lastClr="000000"/>
            </a:solidFill>
            <a:latin typeface="Times New Roman" pitchFamily="18" charset="0"/>
            <a:cs typeface="Times New Roman" pitchFamily="18" charset="0"/>
          </a:endParaRPr>
        </a:p>
      </dsp:txBody>
      <dsp:txXfrm>
        <a:off x="2151913" y="2303688"/>
        <a:ext cx="552636" cy="428501"/>
      </dsp:txXfrm>
    </dsp:sp>
    <dsp:sp modelId="{05402083-A344-4426-9868-5188C8C3A2C4}">
      <dsp:nvSpPr>
        <dsp:cNvPr id="0" name=""/>
        <dsp:cNvSpPr/>
      </dsp:nvSpPr>
      <dsp:spPr>
        <a:xfrm rot="6863011">
          <a:off x="1549600" y="2048975"/>
          <a:ext cx="278297" cy="28123"/>
        </a:xfrm>
        <a:custGeom>
          <a:avLst/>
          <a:gdLst/>
          <a:ahLst/>
          <a:cxnLst/>
          <a:rect l="0" t="0" r="0" b="0"/>
          <a:pathLst>
            <a:path>
              <a:moveTo>
                <a:pt x="0" y="14061"/>
              </a:moveTo>
              <a:lnTo>
                <a:pt x="278297" y="14061"/>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681791" y="2056079"/>
        <a:ext cx="13914" cy="13914"/>
      </dsp:txXfrm>
    </dsp:sp>
    <dsp:sp modelId="{395A72FF-3B1A-44CF-901B-5EECD79B010D}">
      <dsp:nvSpPr>
        <dsp:cNvPr id="0" name=""/>
        <dsp:cNvSpPr/>
      </dsp:nvSpPr>
      <dsp:spPr>
        <a:xfrm>
          <a:off x="1087928" y="2174296"/>
          <a:ext cx="826099" cy="605991"/>
        </a:xfrm>
        <a:prstGeom prst="ellipse">
          <a:avLst/>
        </a:prstGeom>
        <a:solidFill>
          <a:schemeClr val="accent2">
            <a:lumMod val="20000"/>
            <a:lumOff val="8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i="1" kern="1200">
              <a:solidFill>
                <a:sysClr val="windowText" lastClr="000000"/>
              </a:solidFill>
              <a:latin typeface="Times New Roman" pitchFamily="18" charset="0"/>
              <a:cs typeface="Times New Roman" pitchFamily="18" charset="0"/>
            </a:rPr>
            <a:t>Выставочный зал</a:t>
          </a:r>
          <a:endParaRPr lang="ru-RU" sz="1000" i="1" kern="1200">
            <a:solidFill>
              <a:sysClr val="windowText" lastClr="000000"/>
            </a:solidFill>
            <a:latin typeface="Times New Roman" pitchFamily="18" charset="0"/>
            <a:cs typeface="Times New Roman" pitchFamily="18" charset="0"/>
          </a:endParaRPr>
        </a:p>
        <a:p>
          <a:pPr lvl="0" algn="l" defTabSz="444500">
            <a:lnSpc>
              <a:spcPct val="90000"/>
            </a:lnSpc>
            <a:spcBef>
              <a:spcPct val="0"/>
            </a:spcBef>
            <a:spcAft>
              <a:spcPct val="35000"/>
            </a:spcAft>
          </a:pPr>
          <a:r>
            <a:rPr lang="ru-RU" sz="1000" b="1" i="1" kern="1200">
              <a:solidFill>
                <a:sysClr val="windowText" lastClr="000000"/>
              </a:solidFill>
              <a:latin typeface="Times New Roman" pitchFamily="18" charset="0"/>
              <a:cs typeface="Times New Roman" pitchFamily="18" charset="0"/>
            </a:rPr>
            <a:t>«Персона</a:t>
          </a:r>
          <a:r>
            <a:rPr lang="ru-RU" sz="1100" b="1" i="1" kern="1200">
              <a:solidFill>
                <a:sysClr val="windowText" lastClr="000000"/>
              </a:solidFill>
              <a:latin typeface="Times New Roman" pitchFamily="18" charset="0"/>
              <a:cs typeface="Times New Roman" pitchFamily="18" charset="0"/>
            </a:rPr>
            <a:t>"</a:t>
          </a:r>
          <a:endParaRPr lang="ru-RU" sz="1100" kern="1200">
            <a:solidFill>
              <a:sysClr val="windowText" lastClr="000000"/>
            </a:solidFill>
            <a:latin typeface="Times New Roman" pitchFamily="18" charset="0"/>
            <a:cs typeface="Times New Roman" pitchFamily="18" charset="0"/>
          </a:endParaRPr>
        </a:p>
      </dsp:txBody>
      <dsp:txXfrm>
        <a:off x="1208907" y="2263041"/>
        <a:ext cx="584141" cy="428501"/>
      </dsp:txXfrm>
    </dsp:sp>
    <dsp:sp modelId="{01C18ADA-607E-4453-BF2B-34DEE63D315C}">
      <dsp:nvSpPr>
        <dsp:cNvPr id="0" name=""/>
        <dsp:cNvSpPr/>
      </dsp:nvSpPr>
      <dsp:spPr>
        <a:xfrm rot="9230380">
          <a:off x="1253819" y="1764657"/>
          <a:ext cx="149783" cy="28123"/>
        </a:xfrm>
        <a:custGeom>
          <a:avLst/>
          <a:gdLst/>
          <a:ahLst/>
          <a:cxnLst/>
          <a:rect l="0" t="0" r="0" b="0"/>
          <a:pathLst>
            <a:path>
              <a:moveTo>
                <a:pt x="0" y="14061"/>
              </a:moveTo>
              <a:lnTo>
                <a:pt x="149783" y="14061"/>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324966" y="1774974"/>
        <a:ext cx="7489" cy="7489"/>
      </dsp:txXfrm>
    </dsp:sp>
    <dsp:sp modelId="{233DB13E-C27E-4514-B3DE-71A524B4B2F2}">
      <dsp:nvSpPr>
        <dsp:cNvPr id="0" name=""/>
        <dsp:cNvSpPr/>
      </dsp:nvSpPr>
      <dsp:spPr>
        <a:xfrm>
          <a:off x="527879" y="1673230"/>
          <a:ext cx="797484" cy="605991"/>
        </a:xfrm>
        <a:prstGeom prst="ellipse">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i="1" kern="1200">
              <a:solidFill>
                <a:sysClr val="windowText" lastClr="000000"/>
              </a:solidFill>
              <a:latin typeface="Times New Roman" pitchFamily="18" charset="0"/>
              <a:cs typeface="Times New Roman" pitchFamily="18" charset="0"/>
            </a:rPr>
            <a:t>Детская библиотека №13 </a:t>
          </a:r>
          <a:endParaRPr lang="ru-RU" sz="1000" i="1" kern="1200">
            <a:solidFill>
              <a:sysClr val="windowText" lastClr="000000"/>
            </a:solidFill>
            <a:latin typeface="Times New Roman" pitchFamily="18" charset="0"/>
            <a:cs typeface="Times New Roman" pitchFamily="18" charset="0"/>
          </a:endParaRPr>
        </a:p>
      </dsp:txBody>
      <dsp:txXfrm>
        <a:off x="644668" y="1761975"/>
        <a:ext cx="563906" cy="428501"/>
      </dsp:txXfrm>
    </dsp:sp>
    <dsp:sp modelId="{A3CAE6D0-D4C2-4592-9585-9040F86E8583}">
      <dsp:nvSpPr>
        <dsp:cNvPr id="0" name=""/>
        <dsp:cNvSpPr/>
      </dsp:nvSpPr>
      <dsp:spPr>
        <a:xfrm rot="11381906">
          <a:off x="1144303" y="1329832"/>
          <a:ext cx="153527" cy="28123"/>
        </a:xfrm>
        <a:custGeom>
          <a:avLst/>
          <a:gdLst/>
          <a:ahLst/>
          <a:cxnLst/>
          <a:rect l="0" t="0" r="0" b="0"/>
          <a:pathLst>
            <a:path>
              <a:moveTo>
                <a:pt x="0" y="14061"/>
              </a:moveTo>
              <a:lnTo>
                <a:pt x="153527" y="14061"/>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217228" y="1340055"/>
        <a:ext cx="7676" cy="7676"/>
      </dsp:txXfrm>
    </dsp:sp>
    <dsp:sp modelId="{3FA9EA54-669B-42E6-B6B1-14CE02E8E7D2}">
      <dsp:nvSpPr>
        <dsp:cNvPr id="0" name=""/>
        <dsp:cNvSpPr/>
      </dsp:nvSpPr>
      <dsp:spPr>
        <a:xfrm>
          <a:off x="389129" y="964076"/>
          <a:ext cx="764869" cy="605991"/>
        </a:xfrm>
        <a:prstGeom prst="ellipse">
          <a:avLst/>
        </a:prstGeom>
        <a:solidFill>
          <a:schemeClr val="accent4">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i="1" kern="1200">
              <a:solidFill>
                <a:sysClr val="windowText" lastClr="000000"/>
              </a:solidFill>
              <a:latin typeface="Times New Roman" pitchFamily="18" charset="0"/>
              <a:cs typeface="Times New Roman" pitchFamily="18" charset="0"/>
            </a:rPr>
            <a:t>Художественный музей </a:t>
          </a:r>
          <a:endParaRPr lang="ru-RU" sz="1000" i="1" kern="1200">
            <a:solidFill>
              <a:sysClr val="windowText" lastClr="000000"/>
            </a:solidFill>
            <a:latin typeface="Times New Roman" pitchFamily="18" charset="0"/>
            <a:cs typeface="Times New Roman" pitchFamily="18" charset="0"/>
          </a:endParaRPr>
        </a:p>
      </dsp:txBody>
      <dsp:txXfrm>
        <a:off x="501141" y="1052821"/>
        <a:ext cx="540845" cy="428501"/>
      </dsp:txXfrm>
    </dsp:sp>
    <dsp:sp modelId="{4016042B-B5E1-465B-ACC7-B34E1F1BCA98}">
      <dsp:nvSpPr>
        <dsp:cNvPr id="0" name=""/>
        <dsp:cNvSpPr/>
      </dsp:nvSpPr>
      <dsp:spPr>
        <a:xfrm rot="13507979">
          <a:off x="1312283" y="953862"/>
          <a:ext cx="291679" cy="28123"/>
        </a:xfrm>
        <a:custGeom>
          <a:avLst/>
          <a:gdLst/>
          <a:ahLst/>
          <a:cxnLst/>
          <a:rect l="0" t="0" r="0" b="0"/>
          <a:pathLst>
            <a:path>
              <a:moveTo>
                <a:pt x="0" y="14061"/>
              </a:moveTo>
              <a:lnTo>
                <a:pt x="291679" y="14061"/>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450831" y="960631"/>
        <a:ext cx="14583" cy="14583"/>
      </dsp:txXfrm>
    </dsp:sp>
    <dsp:sp modelId="{F7C2186F-3EBB-4C64-9125-0D675AA104F5}">
      <dsp:nvSpPr>
        <dsp:cNvPr id="0" name=""/>
        <dsp:cNvSpPr/>
      </dsp:nvSpPr>
      <dsp:spPr>
        <a:xfrm>
          <a:off x="699506" y="317010"/>
          <a:ext cx="824620" cy="605991"/>
        </a:xfrm>
        <a:prstGeom prst="ellipse">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1" i="1" kern="1200">
              <a:solidFill>
                <a:sysClr val="windowText" lastClr="000000"/>
              </a:solidFill>
              <a:latin typeface="Times New Roman" pitchFamily="18" charset="0"/>
              <a:cs typeface="Times New Roman" pitchFamily="18" charset="0"/>
            </a:rPr>
            <a:t>Музей  П.М.</a:t>
          </a:r>
        </a:p>
        <a:p>
          <a:pPr lvl="0" algn="ctr" defTabSz="444500">
            <a:lnSpc>
              <a:spcPct val="90000"/>
            </a:lnSpc>
            <a:spcBef>
              <a:spcPct val="0"/>
            </a:spcBef>
            <a:spcAft>
              <a:spcPct val="35000"/>
            </a:spcAft>
          </a:pPr>
          <a:r>
            <a:rPr lang="ru-RU" sz="1000" b="1" i="1" kern="1200">
              <a:solidFill>
                <a:sysClr val="windowText" lastClr="000000"/>
              </a:solidFill>
              <a:latin typeface="Times New Roman" pitchFamily="18" charset="0"/>
              <a:cs typeface="Times New Roman" pitchFamily="18" charset="0"/>
            </a:rPr>
            <a:t>Камозина</a:t>
          </a:r>
          <a:endParaRPr lang="ru-RU" sz="1000" i="1" kern="1200">
            <a:solidFill>
              <a:sysClr val="windowText" lastClr="000000"/>
            </a:solidFill>
            <a:latin typeface="Times New Roman" pitchFamily="18" charset="0"/>
            <a:cs typeface="Times New Roman" pitchFamily="18" charset="0"/>
          </a:endParaRPr>
        </a:p>
      </dsp:txBody>
      <dsp:txXfrm>
        <a:off x="820269" y="405755"/>
        <a:ext cx="583094" cy="4285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70A9F2-D621-4730-BBE1-62D549B3AACB}">
      <dsp:nvSpPr>
        <dsp:cNvPr id="0" name=""/>
        <dsp:cNvSpPr/>
      </dsp:nvSpPr>
      <dsp:spPr>
        <a:xfrm>
          <a:off x="1750032" y="671464"/>
          <a:ext cx="1121606" cy="233866"/>
        </a:xfrm>
        <a:custGeom>
          <a:avLst/>
          <a:gdLst/>
          <a:ahLst/>
          <a:cxnLst/>
          <a:rect l="0" t="0" r="0" b="0"/>
          <a:pathLst>
            <a:path>
              <a:moveTo>
                <a:pt x="0" y="0"/>
              </a:moveTo>
              <a:lnTo>
                <a:pt x="0" y="155803"/>
              </a:lnTo>
              <a:lnTo>
                <a:pt x="1121606" y="155803"/>
              </a:lnTo>
              <a:lnTo>
                <a:pt x="1121606" y="233866"/>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ADA5C88-3739-4D48-91E6-DD7DD0CE24D9}">
      <dsp:nvSpPr>
        <dsp:cNvPr id="0" name=""/>
        <dsp:cNvSpPr/>
      </dsp:nvSpPr>
      <dsp:spPr>
        <a:xfrm>
          <a:off x="1638948" y="671464"/>
          <a:ext cx="91440" cy="245482"/>
        </a:xfrm>
        <a:custGeom>
          <a:avLst/>
          <a:gdLst/>
          <a:ahLst/>
          <a:cxnLst/>
          <a:rect l="0" t="0" r="0" b="0"/>
          <a:pathLst>
            <a:path>
              <a:moveTo>
                <a:pt x="111084" y="0"/>
              </a:moveTo>
              <a:lnTo>
                <a:pt x="111084" y="167420"/>
              </a:lnTo>
              <a:lnTo>
                <a:pt x="45720" y="167420"/>
              </a:lnTo>
              <a:lnTo>
                <a:pt x="45720" y="245482"/>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162201C-7F4B-4A8A-9FE2-CB0F20469003}">
      <dsp:nvSpPr>
        <dsp:cNvPr id="0" name=""/>
        <dsp:cNvSpPr/>
      </dsp:nvSpPr>
      <dsp:spPr>
        <a:xfrm>
          <a:off x="491840" y="671464"/>
          <a:ext cx="1258192" cy="269411"/>
        </a:xfrm>
        <a:custGeom>
          <a:avLst/>
          <a:gdLst/>
          <a:ahLst/>
          <a:cxnLst/>
          <a:rect l="0" t="0" r="0" b="0"/>
          <a:pathLst>
            <a:path>
              <a:moveTo>
                <a:pt x="1258192" y="0"/>
              </a:moveTo>
              <a:lnTo>
                <a:pt x="1258192" y="191349"/>
              </a:lnTo>
              <a:lnTo>
                <a:pt x="0" y="191349"/>
              </a:lnTo>
              <a:lnTo>
                <a:pt x="0" y="269411"/>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17154CB-7B02-4342-A49F-FE6BFF9CD6C2}">
      <dsp:nvSpPr>
        <dsp:cNvPr id="0" name=""/>
        <dsp:cNvSpPr/>
      </dsp:nvSpPr>
      <dsp:spPr>
        <a:xfrm>
          <a:off x="972195" y="270832"/>
          <a:ext cx="1555675" cy="40063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glow rad="63500">
            <a:schemeClr val="accent1">
              <a:satMod val="175000"/>
              <a:alpha val="40000"/>
            </a:schemeClr>
          </a:glo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ED1B822-2DE2-4817-B023-443988DFA4CC}">
      <dsp:nvSpPr>
        <dsp:cNvPr id="0" name=""/>
        <dsp:cNvSpPr/>
      </dsp:nvSpPr>
      <dsp:spPr>
        <a:xfrm>
          <a:off x="1065822" y="359778"/>
          <a:ext cx="1555675" cy="400632"/>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60960" tIns="60960" rIns="60960" bIns="60960" numCol="1" spcCol="1270" anchor="ctr" anchorCtr="0">
          <a:noAutofit/>
        </a:bodyPr>
        <a:lstStyle/>
        <a:p>
          <a:pPr marR="0" lvl="0" algn="ctr" defTabSz="711200" rtl="0">
            <a:lnSpc>
              <a:spcPct val="90000"/>
            </a:lnSpc>
            <a:spcBef>
              <a:spcPct val="0"/>
            </a:spcBef>
            <a:spcAft>
              <a:spcPct val="35000"/>
            </a:spcAft>
          </a:pPr>
          <a:endParaRPr lang="ru-RU" sz="1600" b="1" kern="1200"/>
        </a:p>
        <a:p>
          <a:pPr marR="0" lvl="0" algn="ctr" defTabSz="711200" rtl="0">
            <a:lnSpc>
              <a:spcPct val="90000"/>
            </a:lnSpc>
            <a:spcBef>
              <a:spcPct val="0"/>
            </a:spcBef>
            <a:spcAft>
              <a:spcPct val="35000"/>
            </a:spcAft>
          </a:pPr>
          <a:r>
            <a:rPr lang="ru-RU" sz="1200" b="1" kern="1200">
              <a:latin typeface="Times New Roman" pitchFamily="18" charset="0"/>
              <a:cs typeface="Times New Roman" pitchFamily="18" charset="0"/>
            </a:rPr>
            <a:t>Окружающий </a:t>
          </a:r>
          <a:endParaRPr lang="ru-RU" sz="1200" kern="1200">
            <a:latin typeface="Times New Roman" pitchFamily="18" charset="0"/>
            <a:cs typeface="Times New Roman" pitchFamily="18" charset="0"/>
          </a:endParaRPr>
        </a:p>
        <a:p>
          <a:pPr lvl="0" algn="ctr" defTabSz="711200">
            <a:lnSpc>
              <a:spcPct val="90000"/>
            </a:lnSpc>
            <a:spcBef>
              <a:spcPct val="0"/>
            </a:spcBef>
            <a:spcAft>
              <a:spcPct val="35000"/>
            </a:spcAft>
          </a:pPr>
          <a:r>
            <a:rPr lang="ru-RU" sz="1200" b="1" kern="1200">
              <a:latin typeface="Times New Roman" pitchFamily="18" charset="0"/>
              <a:cs typeface="Times New Roman" pitchFamily="18" charset="0"/>
            </a:rPr>
            <a:t>мир</a:t>
          </a:r>
          <a:endParaRPr lang="ru-RU" sz="1200" kern="1200">
            <a:latin typeface="Times New Roman" pitchFamily="18" charset="0"/>
            <a:cs typeface="Times New Roman" pitchFamily="18" charset="0"/>
          </a:endParaRPr>
        </a:p>
        <a:p>
          <a:pPr lvl="0" algn="ctr" defTabSz="711200">
            <a:lnSpc>
              <a:spcPct val="90000"/>
            </a:lnSpc>
            <a:spcBef>
              <a:spcPct val="0"/>
            </a:spcBef>
            <a:spcAft>
              <a:spcPct val="35000"/>
            </a:spcAft>
          </a:pPr>
          <a:endParaRPr lang="ru-RU" sz="1600" b="1" i="0" u="none" strike="noStrike" kern="1200" baseline="0" smtClean="0">
            <a:latin typeface="Times New Roman" pitchFamily="18" charset="0"/>
            <a:cs typeface="Times New Roman" pitchFamily="18" charset="0"/>
          </a:endParaRPr>
        </a:p>
      </dsp:txBody>
      <dsp:txXfrm>
        <a:off x="1077556" y="371512"/>
        <a:ext cx="1532207" cy="377164"/>
      </dsp:txXfrm>
    </dsp:sp>
    <dsp:sp modelId="{DA677EF6-5391-4AA0-B143-22AD3BFA3B0D}">
      <dsp:nvSpPr>
        <dsp:cNvPr id="0" name=""/>
        <dsp:cNvSpPr/>
      </dsp:nvSpPr>
      <dsp:spPr>
        <a:xfrm>
          <a:off x="-4741" y="940876"/>
          <a:ext cx="993164" cy="387009"/>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glow rad="63500">
            <a:schemeClr val="accent1">
              <a:satMod val="175000"/>
              <a:alpha val="40000"/>
            </a:schemeClr>
          </a:glo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562AC36-B4B0-4FB8-A9FB-57A2AE8D6F13}">
      <dsp:nvSpPr>
        <dsp:cNvPr id="0" name=""/>
        <dsp:cNvSpPr/>
      </dsp:nvSpPr>
      <dsp:spPr>
        <a:xfrm>
          <a:off x="88886" y="1029822"/>
          <a:ext cx="993164" cy="387009"/>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glow rad="101600">
            <a:schemeClr val="accent1">
              <a:satMod val="175000"/>
              <a:alpha val="40000"/>
            </a:schemeClr>
          </a:glo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ru-RU" sz="1200" b="1" kern="1200">
              <a:latin typeface="Times New Roman" pitchFamily="18" charset="0"/>
              <a:cs typeface="Times New Roman" pitchFamily="18" charset="0"/>
            </a:rPr>
            <a:t>Мир  природы</a:t>
          </a:r>
          <a:endParaRPr lang="ru-RU" sz="1200" kern="1200">
            <a:latin typeface="Times New Roman" pitchFamily="18" charset="0"/>
            <a:cs typeface="Times New Roman" pitchFamily="18" charset="0"/>
          </a:endParaRPr>
        </a:p>
      </dsp:txBody>
      <dsp:txXfrm>
        <a:off x="100221" y="1041157"/>
        <a:ext cx="970494" cy="364339"/>
      </dsp:txXfrm>
    </dsp:sp>
    <dsp:sp modelId="{573551BC-EC48-4CD3-95B0-990256BBACB2}">
      <dsp:nvSpPr>
        <dsp:cNvPr id="0" name=""/>
        <dsp:cNvSpPr/>
      </dsp:nvSpPr>
      <dsp:spPr>
        <a:xfrm>
          <a:off x="1175762" y="916947"/>
          <a:ext cx="1017811" cy="406224"/>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glow rad="63500">
            <a:schemeClr val="accent1">
              <a:satMod val="175000"/>
              <a:alpha val="40000"/>
            </a:schemeClr>
          </a:glo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9F37F77-1D24-4A5B-BEC4-07B026C55191}">
      <dsp:nvSpPr>
        <dsp:cNvPr id="0" name=""/>
        <dsp:cNvSpPr/>
      </dsp:nvSpPr>
      <dsp:spPr>
        <a:xfrm>
          <a:off x="1269390" y="1005893"/>
          <a:ext cx="1017811" cy="406224"/>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ru-RU" sz="1200" b="1" kern="1200">
              <a:latin typeface="Times New Roman" pitchFamily="18" charset="0"/>
              <a:cs typeface="Times New Roman" pitchFamily="18" charset="0"/>
            </a:rPr>
            <a:t>Мир </a:t>
          </a:r>
        </a:p>
        <a:p>
          <a:pPr marR="0" lvl="0" algn="ctr" defTabSz="533400" rtl="0">
            <a:lnSpc>
              <a:spcPct val="90000"/>
            </a:lnSpc>
            <a:spcBef>
              <a:spcPct val="0"/>
            </a:spcBef>
            <a:spcAft>
              <a:spcPct val="35000"/>
            </a:spcAft>
          </a:pPr>
          <a:r>
            <a:rPr lang="ru-RU" sz="1200" b="1" kern="1200">
              <a:latin typeface="Times New Roman" pitchFamily="18" charset="0"/>
              <a:cs typeface="Times New Roman" pitchFamily="18" charset="0"/>
            </a:rPr>
            <a:t>людей</a:t>
          </a:r>
          <a:endParaRPr lang="ru-RU" sz="1200" kern="1200" smtClean="0">
            <a:latin typeface="Times New Roman" pitchFamily="18" charset="0"/>
            <a:cs typeface="Times New Roman" pitchFamily="18" charset="0"/>
          </a:endParaRPr>
        </a:p>
      </dsp:txBody>
      <dsp:txXfrm>
        <a:off x="1281288" y="1017791"/>
        <a:ext cx="994015" cy="382428"/>
      </dsp:txXfrm>
    </dsp:sp>
    <dsp:sp modelId="{8EC05D09-F6C0-4E46-A596-AF391FD0DE31}">
      <dsp:nvSpPr>
        <dsp:cNvPr id="0" name=""/>
        <dsp:cNvSpPr/>
      </dsp:nvSpPr>
      <dsp:spPr>
        <a:xfrm>
          <a:off x="2337079" y="905330"/>
          <a:ext cx="1069120" cy="415325"/>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glow rad="63500">
            <a:schemeClr val="accent1">
              <a:satMod val="175000"/>
              <a:alpha val="40000"/>
            </a:schemeClr>
          </a:glo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03147BD2-22B2-49A2-BF85-661DD0864F11}">
      <dsp:nvSpPr>
        <dsp:cNvPr id="0" name=""/>
        <dsp:cNvSpPr/>
      </dsp:nvSpPr>
      <dsp:spPr>
        <a:xfrm>
          <a:off x="2430706" y="994277"/>
          <a:ext cx="1069120" cy="415325"/>
        </a:xfrm>
        <a:prstGeom prst="roundRect">
          <a:avLst>
            <a:gd name="adj" fmla="val 10000"/>
          </a:avLst>
        </a:prstGeom>
        <a:solidFill>
          <a:schemeClr val="dk1">
            <a:alpha val="90000"/>
            <a:tint val="40000"/>
            <a:hueOff val="0"/>
            <a:satOff val="0"/>
            <a:lumOff val="0"/>
            <a:alphaOff val="0"/>
          </a:schemeClr>
        </a:solidFill>
        <a:ln w="9525" cap="flat" cmpd="sng" algn="ctr">
          <a:solidFill>
            <a:schemeClr val="dk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Предметный </a:t>
          </a:r>
          <a:endParaRPr lang="ru-RU" sz="1200" kern="1200">
            <a:latin typeface="Times New Roman" pitchFamily="18" charset="0"/>
            <a:cs typeface="Times New Roman" pitchFamily="18" charset="0"/>
          </a:endParaRP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мир</a:t>
          </a:r>
          <a:endParaRPr lang="ru-RU" sz="1200" kern="1200">
            <a:latin typeface="Times New Roman" pitchFamily="18" charset="0"/>
            <a:cs typeface="Times New Roman" pitchFamily="18" charset="0"/>
          </a:endParaRPr>
        </a:p>
      </dsp:txBody>
      <dsp:txXfrm>
        <a:off x="2442870" y="1006441"/>
        <a:ext cx="1044792" cy="3909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70A9F2-D621-4730-BBE1-62D549B3AACB}">
      <dsp:nvSpPr>
        <dsp:cNvPr id="0" name=""/>
        <dsp:cNvSpPr/>
      </dsp:nvSpPr>
      <dsp:spPr>
        <a:xfrm>
          <a:off x="1847452" y="674672"/>
          <a:ext cx="1300409" cy="276577"/>
        </a:xfrm>
        <a:custGeom>
          <a:avLst/>
          <a:gdLst/>
          <a:ahLst/>
          <a:cxnLst/>
          <a:rect l="0" t="0" r="0" b="0"/>
          <a:pathLst>
            <a:path>
              <a:moveTo>
                <a:pt x="0" y="0"/>
              </a:moveTo>
              <a:lnTo>
                <a:pt x="0" y="206029"/>
              </a:lnTo>
              <a:lnTo>
                <a:pt x="1300409" y="206029"/>
              </a:lnTo>
              <a:lnTo>
                <a:pt x="1300409" y="276577"/>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scene3d>
        <a:sp3d prstMaterial="matte">
          <a:bevelT/>
        </a:sp3d>
      </dsp:spPr>
      <dsp:style>
        <a:lnRef idx="2">
          <a:scrgbClr r="0" g="0" b="0"/>
        </a:lnRef>
        <a:fillRef idx="0">
          <a:scrgbClr r="0" g="0" b="0"/>
        </a:fillRef>
        <a:effectRef idx="0">
          <a:scrgbClr r="0" g="0" b="0"/>
        </a:effectRef>
        <a:fontRef idx="minor"/>
      </dsp:style>
    </dsp:sp>
    <dsp:sp modelId="{9ADA5C88-3739-4D48-91E6-DD7DD0CE24D9}">
      <dsp:nvSpPr>
        <dsp:cNvPr id="0" name=""/>
        <dsp:cNvSpPr/>
      </dsp:nvSpPr>
      <dsp:spPr>
        <a:xfrm>
          <a:off x="1801732" y="674672"/>
          <a:ext cx="91440" cy="224090"/>
        </a:xfrm>
        <a:custGeom>
          <a:avLst/>
          <a:gdLst/>
          <a:ahLst/>
          <a:cxnLst/>
          <a:rect l="0" t="0" r="0" b="0"/>
          <a:pathLst>
            <a:path>
              <a:moveTo>
                <a:pt x="45720" y="0"/>
              </a:moveTo>
              <a:lnTo>
                <a:pt x="45720" y="153542"/>
              </a:lnTo>
              <a:lnTo>
                <a:pt x="56842" y="153542"/>
              </a:lnTo>
              <a:lnTo>
                <a:pt x="56842" y="224090"/>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scene3d>
        <a:sp3d prstMaterial="matte">
          <a:bevelT/>
        </a:sp3d>
      </dsp:spPr>
      <dsp:style>
        <a:lnRef idx="2">
          <a:scrgbClr r="0" g="0" b="0"/>
        </a:lnRef>
        <a:fillRef idx="0">
          <a:scrgbClr r="0" g="0" b="0"/>
        </a:fillRef>
        <a:effectRef idx="0">
          <a:scrgbClr r="0" g="0" b="0"/>
        </a:effectRef>
        <a:fontRef idx="minor"/>
      </dsp:style>
    </dsp:sp>
    <dsp:sp modelId="{A162201C-7F4B-4A8A-9FE2-CB0F20469003}">
      <dsp:nvSpPr>
        <dsp:cNvPr id="0" name=""/>
        <dsp:cNvSpPr/>
      </dsp:nvSpPr>
      <dsp:spPr>
        <a:xfrm>
          <a:off x="559611" y="674672"/>
          <a:ext cx="1287841" cy="243476"/>
        </a:xfrm>
        <a:custGeom>
          <a:avLst/>
          <a:gdLst/>
          <a:ahLst/>
          <a:cxnLst/>
          <a:rect l="0" t="0" r="0" b="0"/>
          <a:pathLst>
            <a:path>
              <a:moveTo>
                <a:pt x="1287841" y="0"/>
              </a:moveTo>
              <a:lnTo>
                <a:pt x="1287841" y="172929"/>
              </a:lnTo>
              <a:lnTo>
                <a:pt x="0" y="172929"/>
              </a:lnTo>
              <a:lnTo>
                <a:pt x="0" y="243476"/>
              </a:lnTo>
            </a:path>
          </a:pathLst>
        </a:custGeom>
        <a:noFill/>
        <a:ln w="25400" cap="flat" cmpd="sng" algn="ctr">
          <a:solidFill>
            <a:schemeClr val="dk2">
              <a:shade val="60000"/>
              <a:hueOff val="0"/>
              <a:satOff val="0"/>
              <a:lumOff val="0"/>
              <a:alphaOff val="0"/>
            </a:schemeClr>
          </a:solidFill>
          <a:prstDash val="solid"/>
        </a:ln>
        <a:effectLst/>
        <a:scene3d>
          <a:camera prst="orthographicFront"/>
          <a:lightRig rig="threePt" dir="t"/>
        </a:scene3d>
        <a:sp3d prstMaterial="matte">
          <a:bevelT/>
        </a:sp3d>
      </dsp:spPr>
      <dsp:style>
        <a:lnRef idx="2">
          <a:scrgbClr r="0" g="0" b="0"/>
        </a:lnRef>
        <a:fillRef idx="0">
          <a:scrgbClr r="0" g="0" b="0"/>
        </a:fillRef>
        <a:effectRef idx="0">
          <a:scrgbClr r="0" g="0" b="0"/>
        </a:effectRef>
        <a:fontRef idx="minor"/>
      </dsp:style>
    </dsp:sp>
    <dsp:sp modelId="{617154CB-7B02-4342-A49F-FE6BFF9CD6C2}">
      <dsp:nvSpPr>
        <dsp:cNvPr id="0" name=""/>
        <dsp:cNvSpPr/>
      </dsp:nvSpPr>
      <dsp:spPr>
        <a:xfrm>
          <a:off x="1220730" y="261550"/>
          <a:ext cx="1253444" cy="413121"/>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50800" dist="38100" dir="2700000" algn="tl" rotWithShape="0">
            <a:prstClr val="black">
              <a:alpha val="40000"/>
            </a:prstClr>
          </a:outerShdw>
        </a:effectLst>
        <a:scene3d>
          <a:camera prst="orthographicFront"/>
          <a:lightRig rig="threeP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7ED1B822-2DE2-4817-B023-443988DFA4CC}">
      <dsp:nvSpPr>
        <dsp:cNvPr id="0" name=""/>
        <dsp:cNvSpPr/>
      </dsp:nvSpPr>
      <dsp:spPr>
        <a:xfrm>
          <a:off x="1305345" y="341934"/>
          <a:ext cx="1253444" cy="413121"/>
        </a:xfrm>
        <a:prstGeom prst="roundRect">
          <a:avLst>
            <a:gd name="adj" fmla="val 10000"/>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ru-RU" sz="1200" b="1" kern="1200">
              <a:ln>
                <a:noFill/>
              </a:ln>
              <a:latin typeface="Times New Roman" pitchFamily="18" charset="0"/>
              <a:cs typeface="Times New Roman" pitchFamily="18" charset="0"/>
            </a:rPr>
            <a:t>Деятельность </a:t>
          </a:r>
          <a:endParaRPr lang="ru-RU" sz="1200" kern="1200">
            <a:ln>
              <a:noFill/>
            </a:ln>
            <a:latin typeface="Times New Roman" pitchFamily="18" charset="0"/>
            <a:cs typeface="Times New Roman" pitchFamily="18" charset="0"/>
          </a:endParaRPr>
        </a:p>
        <a:p>
          <a:pPr lvl="0" algn="ctr" defTabSz="533400">
            <a:lnSpc>
              <a:spcPct val="90000"/>
            </a:lnSpc>
            <a:spcBef>
              <a:spcPct val="0"/>
            </a:spcBef>
            <a:spcAft>
              <a:spcPct val="35000"/>
            </a:spcAft>
          </a:pPr>
          <a:r>
            <a:rPr lang="ru-RU" sz="1200" b="1" kern="1200">
              <a:ln>
                <a:noFill/>
              </a:ln>
              <a:latin typeface="Times New Roman" pitchFamily="18" charset="0"/>
              <a:cs typeface="Times New Roman" pitchFamily="18" charset="0"/>
            </a:rPr>
            <a:t>человека</a:t>
          </a:r>
          <a:endParaRPr lang="ru-RU" sz="1200" b="1" i="0" u="none" strike="noStrike" kern="1200" baseline="0" smtClean="0">
            <a:ln>
              <a:noFill/>
            </a:ln>
            <a:latin typeface="Times New Roman" pitchFamily="18" charset="0"/>
            <a:cs typeface="Times New Roman" pitchFamily="18" charset="0"/>
          </a:endParaRPr>
        </a:p>
      </dsp:txBody>
      <dsp:txXfrm>
        <a:off x="1317445" y="354034"/>
        <a:ext cx="1229244" cy="388921"/>
      </dsp:txXfrm>
    </dsp:sp>
    <dsp:sp modelId="{DA677EF6-5391-4AA0-B143-22AD3BFA3B0D}">
      <dsp:nvSpPr>
        <dsp:cNvPr id="0" name=""/>
        <dsp:cNvSpPr/>
      </dsp:nvSpPr>
      <dsp:spPr>
        <a:xfrm>
          <a:off x="-3975" y="918148"/>
          <a:ext cx="1127174" cy="352384"/>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threeP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562AC36-B4B0-4FB8-A9FB-57A2AE8D6F13}">
      <dsp:nvSpPr>
        <dsp:cNvPr id="0" name=""/>
        <dsp:cNvSpPr/>
      </dsp:nvSpPr>
      <dsp:spPr>
        <a:xfrm>
          <a:off x="80638" y="998532"/>
          <a:ext cx="1127174" cy="352384"/>
        </a:xfrm>
        <a:prstGeom prst="roundRect">
          <a:avLst>
            <a:gd name="adj" fmla="val 10000"/>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ru-RU" sz="1200" b="1" kern="1200">
              <a:ln>
                <a:noFill/>
              </a:ln>
              <a:latin typeface="Times New Roman" pitchFamily="18" charset="0"/>
              <a:cs typeface="Times New Roman" pitchFamily="18" charset="0"/>
            </a:rPr>
            <a:t>Мир  природы</a:t>
          </a:r>
          <a:endParaRPr lang="ru-RU" sz="1200" kern="1200">
            <a:ln>
              <a:noFill/>
            </a:ln>
            <a:latin typeface="Times New Roman" pitchFamily="18" charset="0"/>
            <a:cs typeface="Times New Roman" pitchFamily="18" charset="0"/>
          </a:endParaRPr>
        </a:p>
        <a:p>
          <a:pPr lvl="0" algn="ctr" defTabSz="533400">
            <a:lnSpc>
              <a:spcPct val="90000"/>
            </a:lnSpc>
            <a:spcBef>
              <a:spcPct val="0"/>
            </a:spcBef>
            <a:spcAft>
              <a:spcPct val="35000"/>
            </a:spcAft>
          </a:pPr>
          <a:r>
            <a:rPr lang="ru-RU" sz="1200" b="1" kern="1200">
              <a:ln>
                <a:noFill/>
              </a:ln>
              <a:latin typeface="Times New Roman" pitchFamily="18" charset="0"/>
              <a:cs typeface="Times New Roman" pitchFamily="18" charset="0"/>
            </a:rPr>
            <a:t>(ланшафт)</a:t>
          </a:r>
          <a:endParaRPr lang="ru-RU" sz="1200" b="1" i="0" u="none" strike="noStrike" kern="1200" baseline="0" smtClean="0">
            <a:ln>
              <a:noFill/>
            </a:ln>
            <a:latin typeface="Times New Roman" pitchFamily="18" charset="0"/>
            <a:cs typeface="Times New Roman" pitchFamily="18" charset="0"/>
          </a:endParaRPr>
        </a:p>
      </dsp:txBody>
      <dsp:txXfrm>
        <a:off x="90959" y="1008853"/>
        <a:ext cx="1106532" cy="331742"/>
      </dsp:txXfrm>
    </dsp:sp>
    <dsp:sp modelId="{573551BC-EC48-4CD3-95B0-990256BBACB2}">
      <dsp:nvSpPr>
        <dsp:cNvPr id="0" name=""/>
        <dsp:cNvSpPr/>
      </dsp:nvSpPr>
      <dsp:spPr>
        <a:xfrm>
          <a:off x="1292504" y="898762"/>
          <a:ext cx="1132140" cy="362114"/>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threeP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99F37F77-1D24-4A5B-BEC4-07B026C55191}">
      <dsp:nvSpPr>
        <dsp:cNvPr id="0" name=""/>
        <dsp:cNvSpPr/>
      </dsp:nvSpPr>
      <dsp:spPr>
        <a:xfrm>
          <a:off x="1377119" y="979146"/>
          <a:ext cx="1132140" cy="362114"/>
        </a:xfrm>
        <a:prstGeom prst="roundRect">
          <a:avLst>
            <a:gd name="adj" fmla="val 10000"/>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ru-RU" sz="1200" b="1" kern="1200">
              <a:ln>
                <a:noFill/>
              </a:ln>
              <a:latin typeface="Times New Roman" pitchFamily="18" charset="0"/>
              <a:cs typeface="Times New Roman" pitchFamily="18" charset="0"/>
            </a:rPr>
            <a:t>Мир </a:t>
          </a:r>
          <a:endParaRPr lang="ru-RU" sz="1200" kern="1200">
            <a:ln>
              <a:noFill/>
            </a:ln>
            <a:latin typeface="Times New Roman" pitchFamily="18" charset="0"/>
            <a:cs typeface="Times New Roman" pitchFamily="18" charset="0"/>
          </a:endParaRPr>
        </a:p>
        <a:p>
          <a:pPr lvl="0" algn="ctr" defTabSz="533400">
            <a:lnSpc>
              <a:spcPct val="90000"/>
            </a:lnSpc>
            <a:spcBef>
              <a:spcPct val="0"/>
            </a:spcBef>
            <a:spcAft>
              <a:spcPct val="35000"/>
            </a:spcAft>
          </a:pPr>
          <a:r>
            <a:rPr lang="ru-RU" sz="1200" b="1" kern="1200">
              <a:ln>
                <a:noFill/>
              </a:ln>
              <a:latin typeface="Times New Roman" pitchFamily="18" charset="0"/>
              <a:cs typeface="Times New Roman" pitchFamily="18" charset="0"/>
            </a:rPr>
            <a:t>людей</a:t>
          </a:r>
          <a:endParaRPr lang="ru-RU" sz="1200" kern="1200" smtClean="0">
            <a:ln>
              <a:noFill/>
            </a:ln>
            <a:latin typeface="Times New Roman" pitchFamily="18" charset="0"/>
            <a:cs typeface="Times New Roman" pitchFamily="18" charset="0"/>
          </a:endParaRPr>
        </a:p>
      </dsp:txBody>
      <dsp:txXfrm>
        <a:off x="1387725" y="989752"/>
        <a:ext cx="1110928" cy="340902"/>
      </dsp:txXfrm>
    </dsp:sp>
    <dsp:sp modelId="{8EC05D09-F6C0-4E46-A596-AF391FD0DE31}">
      <dsp:nvSpPr>
        <dsp:cNvPr id="0" name=""/>
        <dsp:cNvSpPr/>
      </dsp:nvSpPr>
      <dsp:spPr>
        <a:xfrm>
          <a:off x="2600818" y="951249"/>
          <a:ext cx="1094086" cy="353801"/>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threeP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03147BD2-22B2-49A2-BF85-661DD0864F11}">
      <dsp:nvSpPr>
        <dsp:cNvPr id="0" name=""/>
        <dsp:cNvSpPr/>
      </dsp:nvSpPr>
      <dsp:spPr>
        <a:xfrm>
          <a:off x="2685433" y="1031633"/>
          <a:ext cx="1094086" cy="353801"/>
        </a:xfrm>
        <a:prstGeom prst="roundRect">
          <a:avLst>
            <a:gd name="adj" fmla="val 10000"/>
          </a:avLst>
        </a:prstGeom>
        <a:solidFill>
          <a:schemeClr val="lt2">
            <a:alpha val="90000"/>
            <a:hueOff val="0"/>
            <a:satOff val="0"/>
            <a:lumOff val="0"/>
            <a:alphaOff val="0"/>
          </a:schemeClr>
        </a:solidFill>
        <a:ln w="9525" cap="flat" cmpd="sng" algn="ctr">
          <a:solidFill>
            <a:schemeClr val="dk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n>
                <a:noFill/>
              </a:ln>
              <a:latin typeface="Times New Roman" pitchFamily="18" charset="0"/>
              <a:cs typeface="Times New Roman" pitchFamily="18" charset="0"/>
            </a:rPr>
            <a:t>Предметный </a:t>
          </a:r>
          <a:endParaRPr lang="ru-RU" sz="1200" kern="1200">
            <a:ln>
              <a:noFill/>
            </a:ln>
            <a:latin typeface="Times New Roman" pitchFamily="18" charset="0"/>
            <a:cs typeface="Times New Roman" pitchFamily="18" charset="0"/>
          </a:endParaRPr>
        </a:p>
        <a:p>
          <a:pPr lvl="0" algn="ctr" defTabSz="533400">
            <a:lnSpc>
              <a:spcPct val="90000"/>
            </a:lnSpc>
            <a:spcBef>
              <a:spcPct val="0"/>
            </a:spcBef>
            <a:spcAft>
              <a:spcPct val="35000"/>
            </a:spcAft>
          </a:pPr>
          <a:r>
            <a:rPr lang="ru-RU" sz="1200" b="1" kern="1200">
              <a:ln>
                <a:noFill/>
              </a:ln>
              <a:latin typeface="Times New Roman" pitchFamily="18" charset="0"/>
              <a:cs typeface="Times New Roman" pitchFamily="18" charset="0"/>
            </a:rPr>
            <a:t>мир</a:t>
          </a:r>
          <a:endParaRPr lang="ru-RU" sz="1200" kern="1200">
            <a:ln>
              <a:noFill/>
            </a:ln>
            <a:latin typeface="Times New Roman" pitchFamily="18" charset="0"/>
            <a:cs typeface="Times New Roman" pitchFamily="18" charset="0"/>
          </a:endParaRPr>
        </a:p>
      </dsp:txBody>
      <dsp:txXfrm>
        <a:off x="2695795" y="1041995"/>
        <a:ext cx="1073362" cy="33307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21CBA7-0E57-4332-9B93-86BBBB24A6B8}">
      <dsp:nvSpPr>
        <dsp:cNvPr id="0" name=""/>
        <dsp:cNvSpPr/>
      </dsp:nvSpPr>
      <dsp:spPr>
        <a:xfrm>
          <a:off x="4138042" y="1390719"/>
          <a:ext cx="91440" cy="236571"/>
        </a:xfrm>
        <a:custGeom>
          <a:avLst/>
          <a:gdLst/>
          <a:ahLst/>
          <a:cxnLst/>
          <a:rect l="0" t="0" r="0" b="0"/>
          <a:pathLst>
            <a:path>
              <a:moveTo>
                <a:pt x="45720" y="0"/>
              </a:moveTo>
              <a:lnTo>
                <a:pt x="45720" y="155208"/>
              </a:lnTo>
              <a:lnTo>
                <a:pt x="71594" y="155208"/>
              </a:lnTo>
              <a:lnTo>
                <a:pt x="71594" y="236571"/>
              </a:lnTo>
            </a:path>
          </a:pathLst>
        </a:custGeom>
        <a:no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z="-40000" prstMaterial="matte">
          <a:bevelT w="127000" h="63500"/>
        </a:sp3d>
      </dsp:spPr>
      <dsp:style>
        <a:lnRef idx="2">
          <a:scrgbClr r="0" g="0" b="0"/>
        </a:lnRef>
        <a:fillRef idx="0">
          <a:scrgbClr r="0" g="0" b="0"/>
        </a:fillRef>
        <a:effectRef idx="0">
          <a:scrgbClr r="0" g="0" b="0"/>
        </a:effectRef>
        <a:fontRef idx="minor"/>
      </dsp:style>
    </dsp:sp>
    <dsp:sp modelId="{DF70A9F2-D621-4730-BBE1-62D549B3AACB}">
      <dsp:nvSpPr>
        <dsp:cNvPr id="0" name=""/>
        <dsp:cNvSpPr/>
      </dsp:nvSpPr>
      <dsp:spPr>
        <a:xfrm>
          <a:off x="2463232" y="558549"/>
          <a:ext cx="1720529" cy="274461"/>
        </a:xfrm>
        <a:custGeom>
          <a:avLst/>
          <a:gdLst/>
          <a:ahLst/>
          <a:cxnLst/>
          <a:rect l="0" t="0" r="0" b="0"/>
          <a:pathLst>
            <a:path>
              <a:moveTo>
                <a:pt x="0" y="0"/>
              </a:moveTo>
              <a:lnTo>
                <a:pt x="0" y="193099"/>
              </a:lnTo>
              <a:lnTo>
                <a:pt x="1720529" y="193099"/>
              </a:lnTo>
              <a:lnTo>
                <a:pt x="1720529" y="274461"/>
              </a:lnTo>
            </a:path>
          </a:pathLst>
        </a:custGeom>
        <a:no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z="-40000" prstMaterial="matte">
          <a:bevelT w="127000" h="63500"/>
        </a:sp3d>
      </dsp:spPr>
      <dsp:style>
        <a:lnRef idx="2">
          <a:scrgbClr r="0" g="0" b="0"/>
        </a:lnRef>
        <a:fillRef idx="0">
          <a:scrgbClr r="0" g="0" b="0"/>
        </a:fillRef>
        <a:effectRef idx="0">
          <a:scrgbClr r="0" g="0" b="0"/>
        </a:effectRef>
        <a:fontRef idx="minor"/>
      </dsp:style>
    </dsp:sp>
    <dsp:sp modelId="{304DA360-EBB8-4D84-982B-9B5C48A25326}">
      <dsp:nvSpPr>
        <dsp:cNvPr id="0" name=""/>
        <dsp:cNvSpPr/>
      </dsp:nvSpPr>
      <dsp:spPr>
        <a:xfrm>
          <a:off x="2640688" y="1382264"/>
          <a:ext cx="91440" cy="244858"/>
        </a:xfrm>
        <a:custGeom>
          <a:avLst/>
          <a:gdLst/>
          <a:ahLst/>
          <a:cxnLst/>
          <a:rect l="0" t="0" r="0" b="0"/>
          <a:pathLst>
            <a:path>
              <a:moveTo>
                <a:pt x="51007" y="0"/>
              </a:moveTo>
              <a:lnTo>
                <a:pt x="51007" y="163495"/>
              </a:lnTo>
              <a:lnTo>
                <a:pt x="45720" y="163495"/>
              </a:lnTo>
              <a:lnTo>
                <a:pt x="45720" y="244858"/>
              </a:lnTo>
            </a:path>
          </a:pathLst>
        </a:custGeom>
        <a:no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z="-40000" prstMaterial="matte">
          <a:bevelT w="127000" h="63500"/>
        </a:sp3d>
      </dsp:spPr>
      <dsp:style>
        <a:lnRef idx="2">
          <a:scrgbClr r="0" g="0" b="0"/>
        </a:lnRef>
        <a:fillRef idx="0">
          <a:scrgbClr r="0" g="0" b="0"/>
        </a:fillRef>
        <a:effectRef idx="0">
          <a:scrgbClr r="0" g="0" b="0"/>
        </a:effectRef>
        <a:fontRef idx="minor"/>
      </dsp:style>
    </dsp:sp>
    <dsp:sp modelId="{9ADA5C88-3739-4D48-91E6-DD7DD0CE24D9}">
      <dsp:nvSpPr>
        <dsp:cNvPr id="0" name=""/>
        <dsp:cNvSpPr/>
      </dsp:nvSpPr>
      <dsp:spPr>
        <a:xfrm>
          <a:off x="2463232" y="558549"/>
          <a:ext cx="228462" cy="266007"/>
        </a:xfrm>
        <a:custGeom>
          <a:avLst/>
          <a:gdLst/>
          <a:ahLst/>
          <a:cxnLst/>
          <a:rect l="0" t="0" r="0" b="0"/>
          <a:pathLst>
            <a:path>
              <a:moveTo>
                <a:pt x="0" y="0"/>
              </a:moveTo>
              <a:lnTo>
                <a:pt x="0" y="184644"/>
              </a:lnTo>
              <a:lnTo>
                <a:pt x="228462" y="184644"/>
              </a:lnTo>
              <a:lnTo>
                <a:pt x="228462" y="266007"/>
              </a:lnTo>
            </a:path>
          </a:pathLst>
        </a:custGeom>
        <a:no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z="-40000" prstMaterial="matte">
          <a:bevelT w="127000" h="63500"/>
        </a:sp3d>
      </dsp:spPr>
      <dsp:style>
        <a:lnRef idx="2">
          <a:scrgbClr r="0" g="0" b="0"/>
        </a:lnRef>
        <a:fillRef idx="0">
          <a:scrgbClr r="0" g="0" b="0"/>
        </a:fillRef>
        <a:effectRef idx="0">
          <a:scrgbClr r="0" g="0" b="0"/>
        </a:effectRef>
        <a:fontRef idx="minor"/>
      </dsp:style>
    </dsp:sp>
    <dsp:sp modelId="{EA7B1F2E-71C4-447E-9194-8973C80B1E4B}">
      <dsp:nvSpPr>
        <dsp:cNvPr id="0" name=""/>
        <dsp:cNvSpPr/>
      </dsp:nvSpPr>
      <dsp:spPr>
        <a:xfrm>
          <a:off x="913817" y="1397060"/>
          <a:ext cx="91440" cy="230062"/>
        </a:xfrm>
        <a:custGeom>
          <a:avLst/>
          <a:gdLst/>
          <a:ahLst/>
          <a:cxnLst/>
          <a:rect l="0" t="0" r="0" b="0"/>
          <a:pathLst>
            <a:path>
              <a:moveTo>
                <a:pt x="45720" y="0"/>
              </a:moveTo>
              <a:lnTo>
                <a:pt x="45720" y="148699"/>
              </a:lnTo>
              <a:lnTo>
                <a:pt x="52061" y="148699"/>
              </a:lnTo>
              <a:lnTo>
                <a:pt x="52061" y="230062"/>
              </a:lnTo>
            </a:path>
          </a:pathLst>
        </a:custGeom>
        <a:no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z="-40000" prstMaterial="matte">
          <a:bevelT w="127000" h="63500"/>
        </a:sp3d>
      </dsp:spPr>
      <dsp:style>
        <a:lnRef idx="2">
          <a:scrgbClr r="0" g="0" b="0"/>
        </a:lnRef>
        <a:fillRef idx="0">
          <a:scrgbClr r="0" g="0" b="0"/>
        </a:fillRef>
        <a:effectRef idx="0">
          <a:scrgbClr r="0" g="0" b="0"/>
        </a:effectRef>
        <a:fontRef idx="minor"/>
      </dsp:style>
    </dsp:sp>
    <dsp:sp modelId="{A162201C-7F4B-4A8A-9FE2-CB0F20469003}">
      <dsp:nvSpPr>
        <dsp:cNvPr id="0" name=""/>
        <dsp:cNvSpPr/>
      </dsp:nvSpPr>
      <dsp:spPr>
        <a:xfrm>
          <a:off x="959537" y="558549"/>
          <a:ext cx="1503695" cy="280803"/>
        </a:xfrm>
        <a:custGeom>
          <a:avLst/>
          <a:gdLst/>
          <a:ahLst/>
          <a:cxnLst/>
          <a:rect l="0" t="0" r="0" b="0"/>
          <a:pathLst>
            <a:path>
              <a:moveTo>
                <a:pt x="1503695" y="0"/>
              </a:moveTo>
              <a:lnTo>
                <a:pt x="1503695" y="199440"/>
              </a:lnTo>
              <a:lnTo>
                <a:pt x="0" y="199440"/>
              </a:lnTo>
              <a:lnTo>
                <a:pt x="0" y="280803"/>
              </a:lnTo>
            </a:path>
          </a:pathLst>
        </a:custGeom>
        <a:noFill/>
        <a:ln w="25400"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z="-40000" prstMaterial="matte">
          <a:bevelT w="127000" h="63500"/>
        </a:sp3d>
      </dsp:spPr>
      <dsp:style>
        <a:lnRef idx="2">
          <a:scrgbClr r="0" g="0" b="0"/>
        </a:lnRef>
        <a:fillRef idx="0">
          <a:scrgbClr r="0" g="0" b="0"/>
        </a:fillRef>
        <a:effectRef idx="0">
          <a:scrgbClr r="0" g="0" b="0"/>
        </a:effectRef>
        <a:fontRef idx="minor"/>
      </dsp:style>
    </dsp:sp>
    <dsp:sp modelId="{617154CB-7B02-4342-A49F-FE6BFF9CD6C2}">
      <dsp:nvSpPr>
        <dsp:cNvPr id="0" name=""/>
        <dsp:cNvSpPr/>
      </dsp:nvSpPr>
      <dsp:spPr>
        <a:xfrm>
          <a:off x="1652506" y="842"/>
          <a:ext cx="1621453" cy="557707"/>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sp>
    <dsp:sp modelId="{7ED1B822-2DE2-4817-B023-443988DFA4CC}">
      <dsp:nvSpPr>
        <dsp:cNvPr id="0" name=""/>
        <dsp:cNvSpPr/>
      </dsp:nvSpPr>
      <dsp:spPr>
        <a:xfrm>
          <a:off x="1750093" y="93549"/>
          <a:ext cx="1621453" cy="557707"/>
        </a:xfrm>
        <a:prstGeom prst="roundRect">
          <a:avLst>
            <a:gd name="adj" fmla="val 10000"/>
          </a:avLst>
        </a:prstGeom>
        <a:solidFill>
          <a:schemeClr val="lt1">
            <a:alpha val="90000"/>
            <a:hueOff val="0"/>
            <a:satOff val="0"/>
            <a:lumOff val="0"/>
            <a:alphaOff val="0"/>
          </a:schemeClr>
        </a:solidFill>
        <a:ln w="9525"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z="152400" prstMaterial="matte">
          <a:bevelT w="127000" h="635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R="0" lvl="0" algn="ctr" defTabSz="533400" rtl="0">
            <a:lnSpc>
              <a:spcPct val="90000"/>
            </a:lnSpc>
            <a:spcBef>
              <a:spcPct val="0"/>
            </a:spcBef>
            <a:spcAft>
              <a:spcPct val="35000"/>
            </a:spcAft>
          </a:pPr>
          <a:r>
            <a:rPr lang="ru-RU" sz="1200" b="1" kern="1200">
              <a:latin typeface="Times New Roman" pitchFamily="18" charset="0"/>
              <a:cs typeface="Times New Roman" pitchFamily="18" charset="0"/>
            </a:rPr>
            <a:t>Родной </a:t>
          </a:r>
          <a:endParaRPr lang="ru-RU" sz="1200" kern="1200">
            <a:latin typeface="Times New Roman" pitchFamily="18" charset="0"/>
            <a:cs typeface="Times New Roman" pitchFamily="18" charset="0"/>
          </a:endParaRPr>
        </a:p>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край</a:t>
          </a:r>
          <a:endParaRPr lang="ru-RU" sz="1200" b="1" i="0" u="none" strike="noStrike" kern="1200" baseline="0" smtClean="0">
            <a:latin typeface="Times New Roman" pitchFamily="18" charset="0"/>
            <a:cs typeface="Times New Roman" pitchFamily="18" charset="0"/>
          </a:endParaRPr>
        </a:p>
      </dsp:txBody>
      <dsp:txXfrm>
        <a:off x="1766428" y="109884"/>
        <a:ext cx="1588783" cy="525037"/>
      </dsp:txXfrm>
    </dsp:sp>
    <dsp:sp modelId="{DA677EF6-5391-4AA0-B143-22AD3BFA3B0D}">
      <dsp:nvSpPr>
        <dsp:cNvPr id="0" name=""/>
        <dsp:cNvSpPr/>
      </dsp:nvSpPr>
      <dsp:spPr>
        <a:xfrm>
          <a:off x="181720" y="839352"/>
          <a:ext cx="1555634" cy="55770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sp>
    <dsp:sp modelId="{9562AC36-B4B0-4FB8-A9FB-57A2AE8D6F13}">
      <dsp:nvSpPr>
        <dsp:cNvPr id="0" name=""/>
        <dsp:cNvSpPr/>
      </dsp:nvSpPr>
      <dsp:spPr>
        <a:xfrm>
          <a:off x="279306" y="932060"/>
          <a:ext cx="1555634" cy="557707"/>
        </a:xfrm>
        <a:prstGeom prst="roundRect">
          <a:avLst>
            <a:gd name="adj" fmla="val 10000"/>
          </a:avLst>
        </a:prstGeom>
        <a:solidFill>
          <a:schemeClr val="lt1">
            <a:alpha val="90000"/>
            <a:hueOff val="0"/>
            <a:satOff val="0"/>
            <a:lumOff val="0"/>
            <a:alphaOff val="0"/>
          </a:schemeClr>
        </a:solidFill>
        <a:ln w="9525"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z="152400" prstMaterial="matte">
          <a:bevelT w="127000" h="635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R="0" lvl="0" algn="ctr" defTabSz="466725" rtl="0">
            <a:lnSpc>
              <a:spcPct val="90000"/>
            </a:lnSpc>
            <a:spcBef>
              <a:spcPct val="0"/>
            </a:spcBef>
            <a:spcAft>
              <a:spcPct val="35000"/>
            </a:spcAft>
          </a:pPr>
          <a:r>
            <a:rPr lang="ru-RU" sz="1050" b="1" kern="1200">
              <a:latin typeface="Times New Roman" pitchFamily="18" charset="0"/>
              <a:cs typeface="Times New Roman" pitchFamily="18" charset="0"/>
            </a:rPr>
            <a:t>Мир природы</a:t>
          </a:r>
          <a:endParaRPr lang="ru-RU" sz="1050" kern="1200">
            <a:latin typeface="Times New Roman" pitchFamily="18" charset="0"/>
            <a:cs typeface="Times New Roman" pitchFamily="18" charset="0"/>
          </a:endParaRPr>
        </a:p>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(ландшафт, история возникновения</a:t>
          </a:r>
          <a:r>
            <a:rPr lang="ru-RU" sz="1200" b="1" kern="1200">
              <a:latin typeface="Times New Roman" pitchFamily="18" charset="0"/>
              <a:cs typeface="Times New Roman" pitchFamily="18" charset="0"/>
            </a:rPr>
            <a:t>)</a:t>
          </a:r>
          <a:endParaRPr lang="ru-RU" sz="1200" b="1" i="0" u="none" strike="noStrike" kern="1200" baseline="0" smtClean="0">
            <a:latin typeface="Times New Roman" pitchFamily="18" charset="0"/>
            <a:cs typeface="Times New Roman" pitchFamily="18" charset="0"/>
          </a:endParaRPr>
        </a:p>
      </dsp:txBody>
      <dsp:txXfrm>
        <a:off x="295641" y="948395"/>
        <a:ext cx="1522964" cy="525037"/>
      </dsp:txXfrm>
    </dsp:sp>
    <dsp:sp modelId="{ED877926-0E6B-4706-AF37-9651EDC56D69}">
      <dsp:nvSpPr>
        <dsp:cNvPr id="0" name=""/>
        <dsp:cNvSpPr/>
      </dsp:nvSpPr>
      <dsp:spPr>
        <a:xfrm>
          <a:off x="317862" y="1627123"/>
          <a:ext cx="1296033" cy="557707"/>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sp>
    <dsp:sp modelId="{5EEFC280-041D-41E3-ADD1-294A2267121B}">
      <dsp:nvSpPr>
        <dsp:cNvPr id="0" name=""/>
        <dsp:cNvSpPr/>
      </dsp:nvSpPr>
      <dsp:spPr>
        <a:xfrm>
          <a:off x="415448" y="1719830"/>
          <a:ext cx="1296033" cy="557707"/>
        </a:xfrm>
        <a:prstGeom prst="roundRect">
          <a:avLst>
            <a:gd name="adj" fmla="val 10000"/>
          </a:avLst>
        </a:prstGeom>
        <a:solidFill>
          <a:schemeClr val="lt1">
            <a:alpha val="90000"/>
            <a:hueOff val="0"/>
            <a:satOff val="0"/>
            <a:lumOff val="0"/>
            <a:alphaOff val="0"/>
          </a:schemeClr>
        </a:solidFill>
        <a:ln w="9525"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z="152400" prstMaterial="matte">
          <a:bevelT w="127000" h="635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Практическая ценность природы (ландшафт)</a:t>
          </a:r>
          <a:endParaRPr lang="ru-RU" sz="1050" kern="1200">
            <a:latin typeface="Times New Roman" pitchFamily="18" charset="0"/>
            <a:cs typeface="Times New Roman" pitchFamily="18" charset="0"/>
          </a:endParaRPr>
        </a:p>
      </dsp:txBody>
      <dsp:txXfrm>
        <a:off x="431783" y="1736165"/>
        <a:ext cx="1263363" cy="525037"/>
      </dsp:txXfrm>
    </dsp:sp>
    <dsp:sp modelId="{573551BC-EC48-4CD3-95B0-990256BBACB2}">
      <dsp:nvSpPr>
        <dsp:cNvPr id="0" name=""/>
        <dsp:cNvSpPr/>
      </dsp:nvSpPr>
      <dsp:spPr>
        <a:xfrm>
          <a:off x="1944156" y="824556"/>
          <a:ext cx="1495077" cy="55770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sp>
    <dsp:sp modelId="{99F37F77-1D24-4A5B-BEC4-07B026C55191}">
      <dsp:nvSpPr>
        <dsp:cNvPr id="0" name=""/>
        <dsp:cNvSpPr/>
      </dsp:nvSpPr>
      <dsp:spPr>
        <a:xfrm>
          <a:off x="2041743" y="917264"/>
          <a:ext cx="1495077" cy="557707"/>
        </a:xfrm>
        <a:prstGeom prst="roundRect">
          <a:avLst>
            <a:gd name="adj" fmla="val 10000"/>
          </a:avLst>
        </a:prstGeom>
        <a:solidFill>
          <a:schemeClr val="lt1">
            <a:alpha val="90000"/>
            <a:hueOff val="0"/>
            <a:satOff val="0"/>
            <a:lumOff val="0"/>
            <a:alphaOff val="0"/>
          </a:schemeClr>
        </a:solidFill>
        <a:ln w="9525"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z="152400" prstMaterial="matte">
          <a:bevelT w="127000" h="635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marR="0" lvl="0" algn="ctr" defTabSz="466725" rtl="0">
            <a:lnSpc>
              <a:spcPct val="90000"/>
            </a:lnSpc>
            <a:spcBef>
              <a:spcPct val="0"/>
            </a:spcBef>
            <a:spcAft>
              <a:spcPct val="35000"/>
            </a:spcAft>
          </a:pPr>
          <a:r>
            <a:rPr lang="ru-RU" sz="1050" b="1" kern="1200">
              <a:latin typeface="Times New Roman" pitchFamily="18" charset="0"/>
              <a:cs typeface="Times New Roman" pitchFamily="18" charset="0"/>
            </a:rPr>
            <a:t>Деятельность   человека   (архитектура,труд, промышленность)</a:t>
          </a:r>
          <a:endParaRPr lang="ru-RU" sz="1050" kern="1200" smtClean="0">
            <a:latin typeface="Times New Roman" pitchFamily="18" charset="0"/>
            <a:cs typeface="Times New Roman" pitchFamily="18" charset="0"/>
          </a:endParaRPr>
        </a:p>
      </dsp:txBody>
      <dsp:txXfrm>
        <a:off x="2058078" y="933599"/>
        <a:ext cx="1462407" cy="525037"/>
      </dsp:txXfrm>
    </dsp:sp>
    <dsp:sp modelId="{316F19CA-30ED-4D84-B5CA-F5379FB83CFC}">
      <dsp:nvSpPr>
        <dsp:cNvPr id="0" name=""/>
        <dsp:cNvSpPr/>
      </dsp:nvSpPr>
      <dsp:spPr>
        <a:xfrm>
          <a:off x="2019846" y="1627123"/>
          <a:ext cx="1333122" cy="557707"/>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sp>
    <dsp:sp modelId="{B2EE05F2-4562-4073-8C1C-019A740F0B70}">
      <dsp:nvSpPr>
        <dsp:cNvPr id="0" name=""/>
        <dsp:cNvSpPr/>
      </dsp:nvSpPr>
      <dsp:spPr>
        <a:xfrm>
          <a:off x="2117433" y="1719830"/>
          <a:ext cx="1333122" cy="557707"/>
        </a:xfrm>
        <a:prstGeom prst="roundRect">
          <a:avLst>
            <a:gd name="adj" fmla="val 10000"/>
          </a:avLst>
        </a:prstGeom>
        <a:solidFill>
          <a:schemeClr val="lt1">
            <a:alpha val="90000"/>
            <a:hueOff val="0"/>
            <a:satOff val="0"/>
            <a:lumOff val="0"/>
            <a:alphaOff val="0"/>
          </a:schemeClr>
        </a:solidFill>
        <a:ln w="9525"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z="152400" prstMaterial="matte">
          <a:bevelT w="127000" h="635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Преобразующая</a:t>
          </a:r>
          <a:endParaRPr lang="ru-RU" sz="1050" kern="1200">
            <a:latin typeface="Times New Roman" pitchFamily="18" charset="0"/>
            <a:cs typeface="Times New Roman" pitchFamily="18" charset="0"/>
          </a:endParaRPr>
        </a:p>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роль деятельности человека</a:t>
          </a:r>
          <a:endParaRPr lang="ru-RU" sz="1050" kern="1200">
            <a:latin typeface="Times New Roman" pitchFamily="18" charset="0"/>
            <a:cs typeface="Times New Roman" pitchFamily="18" charset="0"/>
          </a:endParaRPr>
        </a:p>
      </dsp:txBody>
      <dsp:txXfrm>
        <a:off x="2133768" y="1736165"/>
        <a:ext cx="1300452" cy="525037"/>
      </dsp:txXfrm>
    </dsp:sp>
    <dsp:sp modelId="{8EC05D09-F6C0-4E46-A596-AF391FD0DE31}">
      <dsp:nvSpPr>
        <dsp:cNvPr id="0" name=""/>
        <dsp:cNvSpPr/>
      </dsp:nvSpPr>
      <dsp:spPr>
        <a:xfrm>
          <a:off x="3629120" y="833011"/>
          <a:ext cx="1109284" cy="557707"/>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sp>
    <dsp:sp modelId="{03147BD2-22B2-49A2-BF85-661DD0864F11}">
      <dsp:nvSpPr>
        <dsp:cNvPr id="0" name=""/>
        <dsp:cNvSpPr/>
      </dsp:nvSpPr>
      <dsp:spPr>
        <a:xfrm>
          <a:off x="3726706" y="925718"/>
          <a:ext cx="1109284" cy="557707"/>
        </a:xfrm>
        <a:prstGeom prst="roundRect">
          <a:avLst>
            <a:gd name="adj" fmla="val 10000"/>
          </a:avLst>
        </a:prstGeom>
        <a:solidFill>
          <a:schemeClr val="lt1">
            <a:alpha val="90000"/>
            <a:hueOff val="0"/>
            <a:satOff val="0"/>
            <a:lumOff val="0"/>
            <a:alphaOff val="0"/>
          </a:schemeClr>
        </a:solidFill>
        <a:ln w="9525"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z="152400" prstMaterial="matte">
          <a:bevelT w="127000" h="635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Культурный облик края (искусство, промыслы)</a:t>
          </a:r>
          <a:endParaRPr lang="ru-RU" sz="1050" kern="1200">
            <a:latin typeface="Times New Roman" pitchFamily="18" charset="0"/>
            <a:cs typeface="Times New Roman" pitchFamily="18" charset="0"/>
          </a:endParaRPr>
        </a:p>
      </dsp:txBody>
      <dsp:txXfrm>
        <a:off x="3743041" y="942053"/>
        <a:ext cx="1076614" cy="525037"/>
      </dsp:txXfrm>
    </dsp:sp>
    <dsp:sp modelId="{921539BD-B4B5-4557-B7D4-34CDFD464887}">
      <dsp:nvSpPr>
        <dsp:cNvPr id="0" name=""/>
        <dsp:cNvSpPr/>
      </dsp:nvSpPr>
      <dsp:spPr>
        <a:xfrm>
          <a:off x="3619366" y="1627290"/>
          <a:ext cx="1180539" cy="557707"/>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prstMaterial="matte">
          <a:bevelT w="127000" h="63500"/>
        </a:sp3d>
      </dsp:spPr>
      <dsp:style>
        <a:lnRef idx="0">
          <a:scrgbClr r="0" g="0" b="0"/>
        </a:lnRef>
        <a:fillRef idx="3">
          <a:scrgbClr r="0" g="0" b="0"/>
        </a:fillRef>
        <a:effectRef idx="2">
          <a:scrgbClr r="0" g="0" b="0"/>
        </a:effectRef>
        <a:fontRef idx="minor">
          <a:schemeClr val="lt1"/>
        </a:fontRef>
      </dsp:style>
    </dsp:sp>
    <dsp:sp modelId="{B3EED0FD-E294-4F0E-80FA-CA665A9BE939}">
      <dsp:nvSpPr>
        <dsp:cNvPr id="0" name=""/>
        <dsp:cNvSpPr/>
      </dsp:nvSpPr>
      <dsp:spPr>
        <a:xfrm>
          <a:off x="3716953" y="1719997"/>
          <a:ext cx="1180539" cy="557707"/>
        </a:xfrm>
        <a:prstGeom prst="roundRect">
          <a:avLst>
            <a:gd name="adj" fmla="val 10000"/>
          </a:avLst>
        </a:prstGeom>
        <a:solidFill>
          <a:schemeClr val="lt1">
            <a:alpha val="90000"/>
            <a:hueOff val="0"/>
            <a:satOff val="0"/>
            <a:lumOff val="0"/>
            <a:alphaOff val="0"/>
          </a:schemeClr>
        </a:solidFill>
        <a:ln w="9525" cap="flat" cmpd="sng" algn="ctr">
          <a:noFill/>
          <a:prstDash val="solid"/>
        </a:ln>
        <a:effectLst>
          <a:outerShdw blurRad="190500" dist="228600" dir="2700000" algn="ctr" rotWithShape="0">
            <a:srgbClr val="000000">
              <a:alpha val="30000"/>
            </a:srgbClr>
          </a:outerShdw>
        </a:effectLst>
        <a:scene3d>
          <a:camera prst="orthographicFront">
            <a:rot lat="0" lon="0" rev="0"/>
          </a:camera>
          <a:lightRig rig="glow" dir="t">
            <a:rot lat="0" lon="0" rev="4800000"/>
          </a:lightRig>
        </a:scene3d>
        <a:sp3d z="152400" prstMaterial="matte">
          <a:bevelT w="127000" h="63500"/>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ru-RU" sz="1000" b="1" kern="1200">
            <a:latin typeface="Times New Roman" pitchFamily="18" charset="0"/>
            <a:cs typeface="Times New Roman" pitchFamily="18" charset="0"/>
          </a:endParaRPr>
        </a:p>
        <a:p>
          <a:pPr lvl="0" algn="ctr" defTabSz="444500">
            <a:lnSpc>
              <a:spcPct val="90000"/>
            </a:lnSpc>
            <a:spcBef>
              <a:spcPct val="0"/>
            </a:spcBef>
            <a:spcAft>
              <a:spcPct val="35000"/>
            </a:spcAft>
          </a:pPr>
          <a:r>
            <a:rPr lang="ru-RU" sz="1050" b="1" kern="1200">
              <a:latin typeface="Times New Roman" pitchFamily="18" charset="0"/>
              <a:cs typeface="Times New Roman" pitchFamily="18" charset="0"/>
            </a:rPr>
            <a:t>Результат деятельности человека</a:t>
          </a:r>
          <a:endParaRPr lang="ru-RU" sz="1050" kern="1200">
            <a:latin typeface="Times New Roman" pitchFamily="18" charset="0"/>
            <a:cs typeface="Times New Roman" pitchFamily="18" charset="0"/>
          </a:endParaRPr>
        </a:p>
        <a:p>
          <a:pPr lvl="0" algn="ctr" defTabSz="444500">
            <a:lnSpc>
              <a:spcPct val="90000"/>
            </a:lnSpc>
            <a:spcBef>
              <a:spcPct val="0"/>
            </a:spcBef>
            <a:spcAft>
              <a:spcPct val="35000"/>
            </a:spcAft>
          </a:pPr>
          <a:endParaRPr lang="ru-RU" sz="900" kern="1200"/>
        </a:p>
      </dsp:txBody>
      <dsp:txXfrm>
        <a:off x="3733288" y="1736332"/>
        <a:ext cx="1147869" cy="52503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2120A5-1537-4544-A6F5-08AB300D5822}">
      <dsp:nvSpPr>
        <dsp:cNvPr id="0" name=""/>
        <dsp:cNvSpPr/>
      </dsp:nvSpPr>
      <dsp:spPr>
        <a:xfrm>
          <a:off x="1785193" y="942468"/>
          <a:ext cx="1683426" cy="1683426"/>
        </a:xfrm>
        <a:prstGeom prst="gear9">
          <a:avLst/>
        </a:prstGeom>
        <a:solidFill>
          <a:srgbClr val="FFFF00"/>
        </a:solidFill>
        <a:ln>
          <a:noFill/>
        </a:ln>
        <a:effectLst>
          <a:glow rad="63500">
            <a:schemeClr val="accent6">
              <a:satMod val="175000"/>
              <a:alpha val="40000"/>
            </a:schemeClr>
          </a:glo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scene3d>
            <a:camera prst="orthographicFront"/>
            <a:lightRig rig="flat" dir="tl">
              <a:rot lat="0" lon="0" rev="6600000"/>
            </a:lightRig>
          </a:scene3d>
          <a:sp3d extrusionH="25400" contourW="8890">
            <a:bevelT w="38100" h="31750"/>
            <a:contourClr>
              <a:schemeClr val="accent2">
                <a:shade val="75000"/>
              </a:schemeClr>
            </a:contourClr>
          </a:sp3d>
        </a:bodyPr>
        <a:lstStyle/>
        <a:p>
          <a:pPr lvl="0" algn="ctr" defTabSz="533400">
            <a:lnSpc>
              <a:spcPct val="90000"/>
            </a:lnSpc>
            <a:spcBef>
              <a:spcPct val="0"/>
            </a:spcBef>
            <a:spcAft>
              <a:spcPct val="35000"/>
            </a:spcAft>
          </a:pPr>
          <a:r>
            <a:rPr lang="ru-RU" sz="1200" b="1" i="1" kern="1200" cap="none" spc="0">
              <a:ln w="5715"/>
              <a:solidFill>
                <a:schemeClr val="tx1"/>
              </a:solidFill>
              <a:effectLst>
                <a:outerShdw blurRad="50800" dist="39000" dir="5460000" algn="tl">
                  <a:srgbClr val="000000">
                    <a:alpha val="38000"/>
                  </a:srgbClr>
                </a:outerShdw>
              </a:effectLst>
              <a:latin typeface="Times New Roman" pitchFamily="18" charset="0"/>
              <a:cs typeface="Times New Roman" pitchFamily="18" charset="0"/>
            </a:rPr>
            <a:t>Природа </a:t>
          </a:r>
        </a:p>
      </dsp:txBody>
      <dsp:txXfrm>
        <a:off x="2123637" y="1336803"/>
        <a:ext cx="1006538" cy="865315"/>
      </dsp:txXfrm>
    </dsp:sp>
    <dsp:sp modelId="{90C4A655-7461-4313-B5FD-32DE98A5158E}">
      <dsp:nvSpPr>
        <dsp:cNvPr id="0" name=""/>
        <dsp:cNvSpPr/>
      </dsp:nvSpPr>
      <dsp:spPr>
        <a:xfrm>
          <a:off x="1659793" y="2158292"/>
          <a:ext cx="1333261" cy="1033048"/>
        </a:xfrm>
        <a:prstGeom prst="roundRect">
          <a:avLst>
            <a:gd name="adj" fmla="val 10000"/>
          </a:avLst>
        </a:prstGeom>
        <a:solidFill>
          <a:schemeClr val="lt1"/>
        </a:solidFill>
        <a:ln w="25400" cap="flat" cmpd="sng" algn="ctr">
          <a:solidFill>
            <a:srgbClr val="FFFF00"/>
          </a:solidFill>
          <a:prstDash val="solid"/>
        </a:ln>
        <a:effectLst/>
        <a:scene3d>
          <a:camera prst="orthographicFront"/>
          <a:lightRig rig="flat" dir="t"/>
        </a:scene3d>
        <a:sp3d z="190500" extrusionH="12700"/>
      </dsp:spPr>
      <dsp:style>
        <a:lnRef idx="2">
          <a:schemeClr val="accent3"/>
        </a:lnRef>
        <a:fillRef idx="1">
          <a:schemeClr val="lt1"/>
        </a:fillRef>
        <a:effectRef idx="0">
          <a:schemeClr val="accent3"/>
        </a:effectRef>
        <a:fontRef idx="minor">
          <a:schemeClr val="dk1"/>
        </a:fontRef>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ru-RU" sz="1100" b="1" i="1" kern="1200">
              <a:latin typeface="Times New Roman" pitchFamily="18" charset="0"/>
              <a:cs typeface="Times New Roman" pitchFamily="18" charset="0"/>
            </a:rPr>
            <a:t>ландшафт, </a:t>
          </a:r>
        </a:p>
        <a:p>
          <a:pPr marL="57150" lvl="1" indent="-57150" algn="l" defTabSz="488950">
            <a:lnSpc>
              <a:spcPct val="90000"/>
            </a:lnSpc>
            <a:spcBef>
              <a:spcPct val="0"/>
            </a:spcBef>
            <a:spcAft>
              <a:spcPct val="15000"/>
            </a:spcAft>
            <a:buChar char="••"/>
          </a:pPr>
          <a:r>
            <a:rPr lang="ru-RU" sz="1100" b="1" i="1" kern="1200">
              <a:latin typeface="Times New Roman" pitchFamily="18" charset="0"/>
              <a:cs typeface="Times New Roman" pitchFamily="18" charset="0"/>
            </a:rPr>
            <a:t>история края,</a:t>
          </a:r>
        </a:p>
        <a:p>
          <a:pPr marL="57150" lvl="1" indent="-57150" algn="l" defTabSz="488950">
            <a:lnSpc>
              <a:spcPct val="90000"/>
            </a:lnSpc>
            <a:spcBef>
              <a:spcPct val="0"/>
            </a:spcBef>
            <a:spcAft>
              <a:spcPct val="15000"/>
            </a:spcAft>
            <a:buChar char="••"/>
          </a:pPr>
          <a:r>
            <a:rPr lang="ru-RU" sz="1100" b="1" i="1" kern="1200">
              <a:latin typeface="Times New Roman" pitchFamily="18" charset="0"/>
              <a:cs typeface="Times New Roman" pitchFamily="18" charset="0"/>
            </a:rPr>
            <a:t>города Брянского края,</a:t>
          </a:r>
        </a:p>
        <a:p>
          <a:pPr marL="57150" lvl="1" indent="-57150" algn="l" defTabSz="488950">
            <a:lnSpc>
              <a:spcPct val="90000"/>
            </a:lnSpc>
            <a:spcBef>
              <a:spcPct val="0"/>
            </a:spcBef>
            <a:spcAft>
              <a:spcPct val="15000"/>
            </a:spcAft>
            <a:buChar char="••"/>
          </a:pPr>
          <a:r>
            <a:rPr lang="ru-RU" sz="1100" b="1" i="1" kern="1200">
              <a:latin typeface="Times New Roman" pitchFamily="18" charset="0"/>
              <a:cs typeface="Times New Roman" pitchFamily="18" charset="0"/>
            </a:rPr>
            <a:t>заповедник "Брянский лес"</a:t>
          </a:r>
        </a:p>
      </dsp:txBody>
      <dsp:txXfrm>
        <a:off x="1690050" y="2188549"/>
        <a:ext cx="1272747" cy="972534"/>
      </dsp:txXfrm>
    </dsp:sp>
    <dsp:sp modelId="{4E7F8D65-40B8-4F45-A0B3-78A2A7FF91A8}">
      <dsp:nvSpPr>
        <dsp:cNvPr id="0" name=""/>
        <dsp:cNvSpPr/>
      </dsp:nvSpPr>
      <dsp:spPr>
        <a:xfrm>
          <a:off x="69518" y="678621"/>
          <a:ext cx="2063244" cy="1884079"/>
        </a:xfrm>
        <a:prstGeom prst="gear6">
          <a:avLst/>
        </a:prstGeom>
        <a:solidFill>
          <a:schemeClr val="tx2">
            <a:lumMod val="60000"/>
            <a:lumOff val="40000"/>
          </a:schemeClr>
        </a:solidFill>
        <a:ln>
          <a:noFill/>
        </a:ln>
        <a:effectLst>
          <a:glow rad="63500">
            <a:schemeClr val="accent6">
              <a:satMod val="175000"/>
              <a:alpha val="40000"/>
            </a:schemeClr>
          </a:glo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scene3d>
            <a:camera prst="orthographicFront"/>
            <a:lightRig rig="flat" dir="tl">
              <a:rot lat="0" lon="0" rev="6600000"/>
            </a:lightRig>
          </a:scene3d>
          <a:sp3d extrusionH="25400" contourW="8890">
            <a:bevelT w="38100" h="31750"/>
            <a:contourClr>
              <a:schemeClr val="accent2">
                <a:shade val="75000"/>
              </a:schemeClr>
            </a:contourClr>
          </a:sp3d>
        </a:bodyPr>
        <a:lstStyle/>
        <a:p>
          <a:pPr lvl="0" algn="ctr" defTabSz="533400">
            <a:lnSpc>
              <a:spcPct val="90000"/>
            </a:lnSpc>
            <a:spcBef>
              <a:spcPct val="0"/>
            </a:spcBef>
            <a:spcAft>
              <a:spcPct val="35000"/>
            </a:spcAft>
          </a:pPr>
          <a:r>
            <a:rPr lang="ru-RU" sz="1200" b="1" i="1" kern="1200" cap="none" spc="0">
              <a:ln w="5715"/>
              <a:solidFill>
                <a:sysClr val="windowText" lastClr="000000"/>
              </a:solidFill>
              <a:effectLst>
                <a:outerShdw blurRad="50800" dist="39000" dir="5460000" algn="tl">
                  <a:srgbClr val="000000">
                    <a:alpha val="38000"/>
                  </a:srgbClr>
                </a:outerShdw>
              </a:effectLst>
              <a:latin typeface="Times New Roman" pitchFamily="18" charset="0"/>
              <a:cs typeface="Times New Roman" pitchFamily="18" charset="0"/>
            </a:rPr>
            <a:t>Деятельность человека</a:t>
          </a:r>
        </a:p>
      </dsp:txBody>
      <dsp:txXfrm>
        <a:off x="569884" y="1155810"/>
        <a:ext cx="1062512" cy="929701"/>
      </dsp:txXfrm>
    </dsp:sp>
    <dsp:sp modelId="{EBB8FFC6-C5C2-4542-BCBF-F12B6AED7ED8}">
      <dsp:nvSpPr>
        <dsp:cNvPr id="0" name=""/>
        <dsp:cNvSpPr/>
      </dsp:nvSpPr>
      <dsp:spPr>
        <a:xfrm>
          <a:off x="0" y="1769646"/>
          <a:ext cx="1375330" cy="957896"/>
        </a:xfrm>
        <a:prstGeom prst="roundRect">
          <a:avLst>
            <a:gd name="adj" fmla="val 10000"/>
          </a:avLst>
        </a:prstGeom>
        <a:solidFill>
          <a:schemeClr val="lt1"/>
        </a:solidFill>
        <a:ln w="25400" cap="flat" cmpd="sng" algn="ctr">
          <a:solidFill>
            <a:schemeClr val="tx2">
              <a:lumMod val="60000"/>
              <a:lumOff val="40000"/>
            </a:schemeClr>
          </a:solidFill>
          <a:prstDash val="solid"/>
        </a:ln>
        <a:effectLst/>
        <a:scene3d>
          <a:camera prst="orthographicFront"/>
          <a:lightRig rig="flat" dir="t"/>
        </a:scene3d>
        <a:sp3d z="190500" extrusionH="12700"/>
      </dsp:spPr>
      <dsp:style>
        <a:lnRef idx="2">
          <a:schemeClr val="accent2"/>
        </a:lnRef>
        <a:fillRef idx="1">
          <a:schemeClr val="lt1"/>
        </a:fillRef>
        <a:effectRef idx="0">
          <a:schemeClr val="accent2"/>
        </a:effectRef>
        <a:fontRef idx="minor">
          <a:schemeClr val="dk1"/>
        </a:fontRef>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ru-RU" sz="1100" b="1" i="1" kern="1200">
              <a:latin typeface="Times New Roman" pitchFamily="18" charset="0"/>
              <a:cs typeface="Times New Roman" pitchFamily="18" charset="0"/>
            </a:rPr>
            <a:t>архитектура,</a:t>
          </a:r>
        </a:p>
        <a:p>
          <a:pPr marL="57150" lvl="1" indent="-57150" algn="l" defTabSz="488950">
            <a:lnSpc>
              <a:spcPct val="90000"/>
            </a:lnSpc>
            <a:spcBef>
              <a:spcPct val="0"/>
            </a:spcBef>
            <a:spcAft>
              <a:spcPct val="15000"/>
            </a:spcAft>
            <a:buChar char="••"/>
          </a:pPr>
          <a:r>
            <a:rPr lang="ru-RU" sz="1100" b="1" i="1" kern="1200">
              <a:latin typeface="Times New Roman" pitchFamily="18" charset="0"/>
              <a:cs typeface="Times New Roman" pitchFamily="18" charset="0"/>
            </a:rPr>
            <a:t>достопримечательности,</a:t>
          </a:r>
        </a:p>
        <a:p>
          <a:pPr marL="57150" lvl="1" indent="-57150" algn="l" defTabSz="488950">
            <a:lnSpc>
              <a:spcPct val="90000"/>
            </a:lnSpc>
            <a:spcBef>
              <a:spcPct val="0"/>
            </a:spcBef>
            <a:spcAft>
              <a:spcPct val="15000"/>
            </a:spcAft>
            <a:buChar char="••"/>
          </a:pPr>
          <a:r>
            <a:rPr lang="ru-RU" sz="1100" b="1" i="1" kern="1200">
              <a:latin typeface="Times New Roman" pitchFamily="18" charset="0"/>
              <a:cs typeface="Times New Roman" pitchFamily="18" charset="0"/>
            </a:rPr>
            <a:t>промышленность,</a:t>
          </a:r>
        </a:p>
        <a:p>
          <a:pPr marL="57150" lvl="1" indent="-57150" algn="l" defTabSz="488950">
            <a:lnSpc>
              <a:spcPct val="90000"/>
            </a:lnSpc>
            <a:spcBef>
              <a:spcPct val="0"/>
            </a:spcBef>
            <a:spcAft>
              <a:spcPct val="15000"/>
            </a:spcAft>
            <a:buChar char="••"/>
          </a:pPr>
          <a:r>
            <a:rPr lang="ru-RU" sz="1100" b="1" i="1" kern="1200">
              <a:latin typeface="Times New Roman" pitchFamily="18" charset="0"/>
              <a:cs typeface="Times New Roman" pitchFamily="18" charset="0"/>
            </a:rPr>
            <a:t>известные люди</a:t>
          </a:r>
        </a:p>
        <a:p>
          <a:pPr marL="285750" lvl="1" indent="-285750" algn="l" defTabSz="1600200">
            <a:lnSpc>
              <a:spcPct val="90000"/>
            </a:lnSpc>
            <a:spcBef>
              <a:spcPct val="0"/>
            </a:spcBef>
            <a:spcAft>
              <a:spcPct val="15000"/>
            </a:spcAft>
            <a:buChar char="••"/>
          </a:pPr>
          <a:endParaRPr lang="ru-RU" sz="3600" b="1" i="1" kern="1200"/>
        </a:p>
      </dsp:txBody>
      <dsp:txXfrm>
        <a:off x="28056" y="1797702"/>
        <a:ext cx="1319218" cy="901784"/>
      </dsp:txXfrm>
    </dsp:sp>
    <dsp:sp modelId="{C0DA5F57-FB10-4EE3-BC3B-859830DA9267}">
      <dsp:nvSpPr>
        <dsp:cNvPr id="0" name=""/>
        <dsp:cNvSpPr/>
      </dsp:nvSpPr>
      <dsp:spPr>
        <a:xfrm rot="20700000">
          <a:off x="1108469" y="25725"/>
          <a:ext cx="1377367" cy="1288566"/>
        </a:xfrm>
        <a:prstGeom prst="gear6">
          <a:avLst/>
        </a:prstGeom>
        <a:solidFill>
          <a:srgbClr val="FF0000"/>
        </a:solidFill>
        <a:ln>
          <a:noFill/>
        </a:ln>
        <a:effectLst>
          <a:glow rad="63500">
            <a:schemeClr val="accent6">
              <a:satMod val="175000"/>
              <a:alpha val="40000"/>
            </a:schemeClr>
          </a:glo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scene3d>
            <a:camera prst="orthographicFront"/>
            <a:lightRig rig="flat" dir="tl">
              <a:rot lat="0" lon="0" rev="6600000"/>
            </a:lightRig>
          </a:scene3d>
          <a:sp3d extrusionH="25400" contourW="8890">
            <a:bevelT w="38100" h="31750"/>
            <a:contourClr>
              <a:schemeClr val="accent2">
                <a:shade val="75000"/>
              </a:schemeClr>
            </a:contourClr>
          </a:sp3d>
        </a:bodyPr>
        <a:lstStyle/>
        <a:p>
          <a:pPr lvl="0" algn="l" defTabSz="533400">
            <a:lnSpc>
              <a:spcPct val="90000"/>
            </a:lnSpc>
            <a:spcBef>
              <a:spcPct val="0"/>
            </a:spcBef>
            <a:spcAft>
              <a:spcPct val="35000"/>
            </a:spcAft>
          </a:pPr>
          <a:r>
            <a:rPr lang="ru-RU" sz="1200" b="1" i="1" kern="1200" cap="none" spc="0">
              <a:ln w="5715"/>
              <a:solidFill>
                <a:sysClr val="windowText" lastClr="000000"/>
              </a:solidFill>
              <a:effectLst>
                <a:outerShdw blurRad="50800" dist="39000" dir="5460000" algn="tl">
                  <a:srgbClr val="000000">
                    <a:alpha val="38000"/>
                  </a:srgbClr>
                </a:outerShdw>
              </a:effectLst>
              <a:latin typeface="Times New Roman" pitchFamily="18" charset="0"/>
              <a:cs typeface="Times New Roman" pitchFamily="18" charset="0"/>
            </a:rPr>
            <a:t>Культура</a:t>
          </a:r>
        </a:p>
      </dsp:txBody>
      <dsp:txXfrm rot="-20700000">
        <a:off x="1415833" y="303078"/>
        <a:ext cx="762639" cy="733859"/>
      </dsp:txXfrm>
    </dsp:sp>
    <dsp:sp modelId="{A8893091-9844-4D8F-ADE8-B246E1C4849D}">
      <dsp:nvSpPr>
        <dsp:cNvPr id="0" name=""/>
        <dsp:cNvSpPr/>
      </dsp:nvSpPr>
      <dsp:spPr>
        <a:xfrm>
          <a:off x="2140133" y="0"/>
          <a:ext cx="1211576" cy="1222053"/>
        </a:xfrm>
        <a:prstGeom prst="roundRect">
          <a:avLst>
            <a:gd name="adj" fmla="val 10000"/>
          </a:avLst>
        </a:prstGeom>
        <a:solidFill>
          <a:schemeClr val="lt1"/>
        </a:solidFill>
        <a:ln w="25400" cap="flat" cmpd="sng" algn="ctr">
          <a:solidFill>
            <a:srgbClr val="FF0000"/>
          </a:solidFill>
          <a:prstDash val="solid"/>
        </a:ln>
        <a:effectLst/>
        <a:scene3d>
          <a:camera prst="orthographicFront"/>
          <a:lightRig rig="flat" dir="t"/>
        </a:scene3d>
        <a:sp3d z="190500" extrusionH="12700"/>
      </dsp:spPr>
      <dsp:style>
        <a:lnRef idx="2">
          <a:schemeClr val="accent6"/>
        </a:lnRef>
        <a:fillRef idx="1">
          <a:schemeClr val="lt1"/>
        </a:fillRef>
        <a:effectRef idx="0">
          <a:schemeClr val="accent6"/>
        </a:effectRef>
        <a:fontRef idx="minor">
          <a:schemeClr val="dk1"/>
        </a:fontRef>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ru-RU" sz="1100" b="1" i="1" kern="1200">
              <a:latin typeface="Times New Roman" pitchFamily="18" charset="0"/>
              <a:cs typeface="Times New Roman" pitchFamily="18" charset="0"/>
            </a:rPr>
            <a:t>театры,</a:t>
          </a:r>
        </a:p>
        <a:p>
          <a:pPr marL="57150" lvl="1" indent="-57150" algn="l" defTabSz="488950">
            <a:lnSpc>
              <a:spcPct val="90000"/>
            </a:lnSpc>
            <a:spcBef>
              <a:spcPct val="0"/>
            </a:spcBef>
            <a:spcAft>
              <a:spcPct val="15000"/>
            </a:spcAft>
            <a:buChar char="••"/>
          </a:pPr>
          <a:r>
            <a:rPr lang="ru-RU" sz="1100" b="1" i="1" kern="1200">
              <a:latin typeface="Times New Roman" pitchFamily="18" charset="0"/>
              <a:cs typeface="Times New Roman" pitchFamily="18" charset="0"/>
            </a:rPr>
            <a:t>музеи,</a:t>
          </a:r>
        </a:p>
        <a:p>
          <a:pPr marL="57150" lvl="1" indent="-57150" algn="l" defTabSz="488950">
            <a:lnSpc>
              <a:spcPct val="90000"/>
            </a:lnSpc>
            <a:spcBef>
              <a:spcPct val="0"/>
            </a:spcBef>
            <a:spcAft>
              <a:spcPct val="15000"/>
            </a:spcAft>
            <a:buChar char="••"/>
          </a:pPr>
          <a:r>
            <a:rPr lang="ru-RU" sz="1100" b="1" i="1" kern="1200">
              <a:latin typeface="Times New Roman" pitchFamily="18" charset="0"/>
              <a:cs typeface="Times New Roman" pitchFamily="18" charset="0"/>
            </a:rPr>
            <a:t>художники, поэты, музыканты,</a:t>
          </a:r>
        </a:p>
        <a:p>
          <a:pPr marL="57150" lvl="1" indent="-57150" algn="l" defTabSz="488950">
            <a:lnSpc>
              <a:spcPct val="90000"/>
            </a:lnSpc>
            <a:spcBef>
              <a:spcPct val="0"/>
            </a:spcBef>
            <a:spcAft>
              <a:spcPct val="15000"/>
            </a:spcAft>
            <a:buChar char="••"/>
          </a:pPr>
          <a:r>
            <a:rPr lang="ru-RU" sz="1100" b="1" i="1" kern="1200">
              <a:latin typeface="Times New Roman" pitchFamily="18" charset="0"/>
              <a:cs typeface="Times New Roman" pitchFamily="18" charset="0"/>
            </a:rPr>
            <a:t>народные промыслы.</a:t>
          </a:r>
        </a:p>
      </dsp:txBody>
      <dsp:txXfrm>
        <a:off x="2175619" y="35486"/>
        <a:ext cx="1140604" cy="1151081"/>
      </dsp:txXfrm>
    </dsp:sp>
    <dsp:sp modelId="{9A95A1CC-D8E6-49BF-B450-58CA8D03A332}">
      <dsp:nvSpPr>
        <dsp:cNvPr id="0" name=""/>
        <dsp:cNvSpPr/>
      </dsp:nvSpPr>
      <dsp:spPr>
        <a:xfrm>
          <a:off x="1545921" y="1177671"/>
          <a:ext cx="2154786" cy="2154786"/>
        </a:xfrm>
        <a:prstGeom prst="circularArrow">
          <a:avLst>
            <a:gd name="adj1" fmla="val 4688"/>
            <a:gd name="adj2" fmla="val 299029"/>
            <a:gd name="adj3" fmla="val 2481238"/>
            <a:gd name="adj4" fmla="val 15938679"/>
            <a:gd name="adj5" fmla="val 5469"/>
          </a:avLst>
        </a:prstGeom>
        <a:solidFill>
          <a:srgbClr val="FFFF00"/>
        </a:solidFill>
        <a:ln>
          <a:noFill/>
        </a:ln>
        <a:effectLst>
          <a:glow rad="63500">
            <a:schemeClr val="accent6">
              <a:satMod val="175000"/>
              <a:alpha val="40000"/>
            </a:schemeClr>
          </a:glo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72C846F-11A0-48F9-A793-EA7D56EDF71D}">
      <dsp:nvSpPr>
        <dsp:cNvPr id="0" name=""/>
        <dsp:cNvSpPr/>
      </dsp:nvSpPr>
      <dsp:spPr>
        <a:xfrm>
          <a:off x="-280" y="597396"/>
          <a:ext cx="1565586" cy="1565586"/>
        </a:xfrm>
        <a:prstGeom prst="leftCircularArrow">
          <a:avLst>
            <a:gd name="adj1" fmla="val 6452"/>
            <a:gd name="adj2" fmla="val 429999"/>
            <a:gd name="adj3" fmla="val 10489124"/>
            <a:gd name="adj4" fmla="val 14837806"/>
            <a:gd name="adj5" fmla="val 7527"/>
          </a:avLst>
        </a:prstGeom>
        <a:solidFill>
          <a:schemeClr val="tx2">
            <a:lumMod val="60000"/>
            <a:lumOff val="40000"/>
          </a:schemeClr>
        </a:solidFill>
        <a:ln>
          <a:noFill/>
        </a:ln>
        <a:effectLst>
          <a:glow rad="63500">
            <a:schemeClr val="accent6">
              <a:satMod val="175000"/>
              <a:alpha val="40000"/>
            </a:schemeClr>
          </a:glo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5135F7F1-2122-42D8-9181-7449301A494C}">
      <dsp:nvSpPr>
        <dsp:cNvPr id="0" name=""/>
        <dsp:cNvSpPr/>
      </dsp:nvSpPr>
      <dsp:spPr>
        <a:xfrm>
          <a:off x="898671" y="-341089"/>
          <a:ext cx="1688017" cy="1688017"/>
        </a:xfrm>
        <a:prstGeom prst="circularArrow">
          <a:avLst>
            <a:gd name="adj1" fmla="val 5984"/>
            <a:gd name="adj2" fmla="val 394124"/>
            <a:gd name="adj3" fmla="val 13313824"/>
            <a:gd name="adj4" fmla="val 10508221"/>
            <a:gd name="adj5" fmla="val 6981"/>
          </a:avLst>
        </a:prstGeom>
        <a:solidFill>
          <a:srgbClr val="FF0000"/>
        </a:solidFill>
        <a:ln>
          <a:noFill/>
        </a:ln>
        <a:effectLst>
          <a:glow rad="63500">
            <a:schemeClr val="accent6">
              <a:satMod val="175000"/>
              <a:alpha val="40000"/>
            </a:schemeClr>
          </a:glo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18B197-280F-453D-93E1-1AB035E108C2}">
      <dsp:nvSpPr>
        <dsp:cNvPr id="0" name=""/>
        <dsp:cNvSpPr/>
      </dsp:nvSpPr>
      <dsp:spPr>
        <a:xfrm>
          <a:off x="269392" y="0"/>
          <a:ext cx="3053110" cy="1555027"/>
        </a:xfrm>
        <a:prstGeom prst="rightArrow">
          <a:avLst/>
        </a:prstGeom>
        <a:solidFill>
          <a:schemeClr val="accent2">
            <a:tint val="40000"/>
            <a:hueOff val="0"/>
            <a:satOff val="0"/>
            <a:lumOff val="0"/>
            <a:alphaOff val="0"/>
          </a:schemeClr>
        </a:solidFill>
        <a:ln>
          <a:noFill/>
        </a:ln>
        <a:effectLst/>
        <a:sp3d z="-161800" extrusionH="600" contourW="3000">
          <a:bevelT w="48600" h="18600" prst="relaxedInset"/>
          <a:bevelB w="48600" h="8600" prst="relaxedInset"/>
        </a:sp3d>
      </dsp:spPr>
      <dsp:style>
        <a:lnRef idx="0">
          <a:scrgbClr r="0" g="0" b="0"/>
        </a:lnRef>
        <a:fillRef idx="1">
          <a:scrgbClr r="0" g="0" b="0"/>
        </a:fillRef>
        <a:effectRef idx="0">
          <a:scrgbClr r="0" g="0" b="0"/>
        </a:effectRef>
        <a:fontRef idx="minor"/>
      </dsp:style>
    </dsp:sp>
    <dsp:sp modelId="{D30A0BA7-BCAC-4CD9-A567-5253FDA35F82}">
      <dsp:nvSpPr>
        <dsp:cNvPr id="0" name=""/>
        <dsp:cNvSpPr/>
      </dsp:nvSpPr>
      <dsp:spPr>
        <a:xfrm>
          <a:off x="1227" y="466508"/>
          <a:ext cx="797653" cy="622011"/>
        </a:xfrm>
        <a:prstGeom prst="roundRect">
          <a:avLst/>
        </a:prstGeom>
        <a:solidFill>
          <a:schemeClr val="accent2">
            <a:hueOff val="0"/>
            <a:satOff val="0"/>
            <a:lumOff val="0"/>
            <a:alphaOff val="0"/>
          </a:schemeClr>
        </a:solidFill>
        <a:ln>
          <a:noFill/>
        </a:ln>
        <a:effectLst>
          <a:glow rad="101600">
            <a:schemeClr val="accent2">
              <a:satMod val="175000"/>
              <a:alpha val="40000"/>
            </a:schemeClr>
          </a:glo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i="1" kern="1200">
              <a:ln>
                <a:solidFill>
                  <a:sysClr val="windowText" lastClr="000000"/>
                </a:solidFill>
              </a:ln>
              <a:latin typeface="Times New Roman" pitchFamily="18" charset="0"/>
              <a:cs typeface="Times New Roman" pitchFamily="18" charset="0"/>
            </a:rPr>
            <a:t>РОДНАЯ УЛИЦА</a:t>
          </a:r>
          <a:endParaRPr lang="ru-RU" sz="1000" b="1" kern="1200">
            <a:ln>
              <a:solidFill>
                <a:sysClr val="windowText" lastClr="000000"/>
              </a:solidFill>
            </a:ln>
            <a:latin typeface="Times New Roman" pitchFamily="18" charset="0"/>
            <a:cs typeface="Times New Roman" pitchFamily="18" charset="0"/>
          </a:endParaRPr>
        </a:p>
      </dsp:txBody>
      <dsp:txXfrm>
        <a:off x="31591" y="496872"/>
        <a:ext cx="736925" cy="561283"/>
      </dsp:txXfrm>
    </dsp:sp>
    <dsp:sp modelId="{C73E81A0-77FD-4B56-BAA9-332B4535E7D6}">
      <dsp:nvSpPr>
        <dsp:cNvPr id="0" name=""/>
        <dsp:cNvSpPr/>
      </dsp:nvSpPr>
      <dsp:spPr>
        <a:xfrm>
          <a:off x="945225" y="463193"/>
          <a:ext cx="797653" cy="622011"/>
        </a:xfrm>
        <a:prstGeom prst="roundRect">
          <a:avLst/>
        </a:prstGeom>
        <a:solidFill>
          <a:schemeClr val="accent3">
            <a:hueOff val="0"/>
            <a:satOff val="0"/>
            <a:lumOff val="0"/>
            <a:alphaOff val="0"/>
          </a:schemeClr>
        </a:solidFill>
        <a:ln>
          <a:noFill/>
        </a:ln>
        <a:effectLst>
          <a:glow rad="101600">
            <a:schemeClr val="accent1">
              <a:satMod val="175000"/>
              <a:alpha val="40000"/>
            </a:schemeClr>
          </a:glo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i="1" kern="1200">
              <a:ln>
                <a:solidFill>
                  <a:sysClr val="windowText" lastClr="000000"/>
                </a:solidFill>
              </a:ln>
              <a:latin typeface="Times New Roman" pitchFamily="18" charset="0"/>
              <a:cs typeface="Times New Roman" pitchFamily="18" charset="0"/>
            </a:rPr>
            <a:t>РОДНОЙ РАЙОН</a:t>
          </a:r>
          <a:endParaRPr lang="ru-RU" sz="1000" kern="1200">
            <a:ln>
              <a:solidFill>
                <a:sysClr val="windowText" lastClr="000000"/>
              </a:solidFill>
            </a:ln>
            <a:latin typeface="Times New Roman" pitchFamily="18" charset="0"/>
            <a:cs typeface="Times New Roman" pitchFamily="18" charset="0"/>
          </a:endParaRPr>
        </a:p>
      </dsp:txBody>
      <dsp:txXfrm>
        <a:off x="975589" y="493557"/>
        <a:ext cx="736925" cy="561283"/>
      </dsp:txXfrm>
    </dsp:sp>
    <dsp:sp modelId="{9DB16C12-6461-428F-AB8B-CFEC2CCD5582}">
      <dsp:nvSpPr>
        <dsp:cNvPr id="0" name=""/>
        <dsp:cNvSpPr/>
      </dsp:nvSpPr>
      <dsp:spPr>
        <a:xfrm>
          <a:off x="1883031" y="466508"/>
          <a:ext cx="797653" cy="622011"/>
        </a:xfrm>
        <a:prstGeom prst="roundRect">
          <a:avLst/>
        </a:prstGeom>
        <a:solidFill>
          <a:schemeClr val="accent4">
            <a:hueOff val="0"/>
            <a:satOff val="0"/>
            <a:lumOff val="0"/>
            <a:alphaOff val="0"/>
          </a:schemeClr>
        </a:solidFill>
        <a:ln>
          <a:noFill/>
        </a:ln>
        <a:effectLst>
          <a:glow rad="228600">
            <a:schemeClr val="accent4">
              <a:satMod val="175000"/>
              <a:alpha val="40000"/>
            </a:schemeClr>
          </a:glo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i="1" kern="1200">
              <a:ln>
                <a:solidFill>
                  <a:sysClr val="windowText" lastClr="000000"/>
                </a:solidFill>
              </a:ln>
              <a:latin typeface="Times New Roman" pitchFamily="18" charset="0"/>
              <a:cs typeface="Times New Roman" pitchFamily="18" charset="0"/>
            </a:rPr>
            <a:t>РОДНОЙ ГОРОД</a:t>
          </a:r>
          <a:endParaRPr lang="ru-RU" sz="1000" kern="1200">
            <a:ln>
              <a:solidFill>
                <a:sysClr val="windowText" lastClr="000000"/>
              </a:solidFill>
            </a:ln>
            <a:latin typeface="Times New Roman" pitchFamily="18" charset="0"/>
            <a:cs typeface="Times New Roman" pitchFamily="18" charset="0"/>
          </a:endParaRPr>
        </a:p>
      </dsp:txBody>
      <dsp:txXfrm>
        <a:off x="1913395" y="496872"/>
        <a:ext cx="736925" cy="561283"/>
      </dsp:txXfrm>
    </dsp:sp>
    <dsp:sp modelId="{F6C133D7-CBFF-492F-ACDA-71E9283F3B61}">
      <dsp:nvSpPr>
        <dsp:cNvPr id="0" name=""/>
        <dsp:cNvSpPr/>
      </dsp:nvSpPr>
      <dsp:spPr>
        <a:xfrm>
          <a:off x="2793014" y="466508"/>
          <a:ext cx="797653" cy="622011"/>
        </a:xfrm>
        <a:prstGeom prst="roundRect">
          <a:avLst/>
        </a:prstGeom>
        <a:solidFill>
          <a:schemeClr val="accent5">
            <a:hueOff val="0"/>
            <a:satOff val="0"/>
            <a:lumOff val="0"/>
            <a:alphaOff val="0"/>
          </a:schemeClr>
        </a:solidFill>
        <a:ln>
          <a:noFill/>
        </a:ln>
        <a:effectLst>
          <a:glow rad="63500">
            <a:schemeClr val="accent1">
              <a:satMod val="175000"/>
              <a:alpha val="40000"/>
            </a:schemeClr>
          </a:glo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i="1" kern="1200">
              <a:ln>
                <a:solidFill>
                  <a:sysClr val="windowText" lastClr="000000"/>
                </a:solidFill>
              </a:ln>
              <a:latin typeface="Times New Roman" pitchFamily="18" charset="0"/>
              <a:cs typeface="Times New Roman" pitchFamily="18" charset="0"/>
            </a:rPr>
            <a:t>РОДНОЙ КРАЙ</a:t>
          </a:r>
          <a:endParaRPr lang="ru-RU" sz="1000" kern="1200">
            <a:ln>
              <a:solidFill>
                <a:sysClr val="windowText" lastClr="000000"/>
              </a:solidFill>
            </a:ln>
            <a:latin typeface="Times New Roman" pitchFamily="18" charset="0"/>
            <a:cs typeface="Times New Roman" pitchFamily="18" charset="0"/>
          </a:endParaRPr>
        </a:p>
      </dsp:txBody>
      <dsp:txXfrm>
        <a:off x="2823378" y="496872"/>
        <a:ext cx="736925" cy="56128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FE0A9D-57FD-4C5A-920D-CADC19C45BA9}">
      <dsp:nvSpPr>
        <dsp:cNvPr id="0" name=""/>
        <dsp:cNvSpPr/>
      </dsp:nvSpPr>
      <dsp:spPr>
        <a:xfrm rot="5400000">
          <a:off x="321887" y="368345"/>
          <a:ext cx="635596" cy="1057617"/>
        </a:xfrm>
        <a:prstGeom prst="corner">
          <a:avLst>
            <a:gd name="adj1" fmla="val 16120"/>
            <a:gd name="adj2" fmla="val 16110"/>
          </a:avLst>
        </a:prstGeom>
        <a:solidFill>
          <a:schemeClr val="accent2">
            <a:hueOff val="0"/>
            <a:satOff val="0"/>
            <a:lumOff val="0"/>
            <a:alphaOff val="0"/>
          </a:schemeClr>
        </a:solidFill>
        <a:ln>
          <a:solidFill>
            <a:schemeClr val="tx1"/>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F88A62A9-925E-489B-9D88-574FDCCF5BB5}">
      <dsp:nvSpPr>
        <dsp:cNvPr id="0" name=""/>
        <dsp:cNvSpPr/>
      </dsp:nvSpPr>
      <dsp:spPr>
        <a:xfrm>
          <a:off x="215790" y="684345"/>
          <a:ext cx="954823" cy="836958"/>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i="0" kern="1200" cap="none" spc="0">
              <a:ln w="5715"/>
              <a:effectLst>
                <a:outerShdw blurRad="50800" dist="39000" dir="5460000" algn="tl">
                  <a:srgbClr val="000000">
                    <a:alpha val="38000"/>
                  </a:srgbClr>
                </a:outerShdw>
              </a:effectLst>
              <a:latin typeface="Times New Roman" pitchFamily="18" charset="0"/>
              <a:cs typeface="Times New Roman" pitchFamily="18" charset="0"/>
            </a:rPr>
            <a:t>1 ступень</a:t>
          </a:r>
        </a:p>
        <a:p>
          <a:pPr lvl="0" algn="l" defTabSz="533400">
            <a:lnSpc>
              <a:spcPct val="90000"/>
            </a:lnSpc>
            <a:spcBef>
              <a:spcPct val="0"/>
            </a:spcBef>
            <a:spcAft>
              <a:spcPct val="35000"/>
            </a:spcAft>
          </a:pPr>
          <a:r>
            <a:rPr lang="ru-RU" sz="1200" b="1" i="1" kern="1200" cap="none" spc="0">
              <a:ln w="5715"/>
              <a:effectLst>
                <a:outerShdw blurRad="50800" dist="39000" dir="5460000" algn="tl">
                  <a:srgbClr val="000000">
                    <a:alpha val="38000"/>
                  </a:srgbClr>
                </a:outerShdw>
              </a:effectLst>
              <a:latin typeface="Times New Roman" pitchFamily="18" charset="0"/>
              <a:cs typeface="Times New Roman" pitchFamily="18" charset="0"/>
            </a:rPr>
            <a:t>ОД в кружке</a:t>
          </a:r>
        </a:p>
        <a:p>
          <a:pPr lvl="0" algn="l" defTabSz="533400">
            <a:lnSpc>
              <a:spcPct val="90000"/>
            </a:lnSpc>
            <a:spcBef>
              <a:spcPct val="0"/>
            </a:spcBef>
            <a:spcAft>
              <a:spcPct val="35000"/>
            </a:spcAft>
          </a:pPr>
          <a:r>
            <a:rPr lang="ru-RU" sz="1200" b="1" i="1" kern="1200" cap="none" spc="0">
              <a:ln w="5715"/>
              <a:effectLst>
                <a:outerShdw blurRad="50800" dist="39000" dir="5460000" algn="tl">
                  <a:srgbClr val="000000">
                    <a:alpha val="38000"/>
                  </a:srgbClr>
                </a:outerShdw>
              </a:effectLst>
              <a:latin typeface="Times New Roman" pitchFamily="18" charset="0"/>
              <a:cs typeface="Times New Roman" pitchFamily="18" charset="0"/>
            </a:rPr>
            <a:t>«Патриот</a:t>
          </a:r>
          <a:r>
            <a:rPr lang="ru-RU" sz="1200" b="1" kern="1200" cap="none" spc="0">
              <a:ln w="5715"/>
              <a:effectLst>
                <a:outerShdw blurRad="50800" dist="39000" dir="5460000" algn="tl">
                  <a:srgbClr val="000000">
                    <a:alpha val="38000"/>
                  </a:srgbClr>
                </a:outerShdw>
              </a:effectLst>
              <a:latin typeface="Times New Roman" pitchFamily="18" charset="0"/>
              <a:cs typeface="Times New Roman" pitchFamily="18" charset="0"/>
            </a:rPr>
            <a:t>»</a:t>
          </a:r>
        </a:p>
      </dsp:txBody>
      <dsp:txXfrm>
        <a:off x="215790" y="684345"/>
        <a:ext cx="954823" cy="836958"/>
      </dsp:txXfrm>
    </dsp:sp>
    <dsp:sp modelId="{442417EA-01E0-4CE8-BEFB-518CD572F0A3}">
      <dsp:nvSpPr>
        <dsp:cNvPr id="0" name=""/>
        <dsp:cNvSpPr/>
      </dsp:nvSpPr>
      <dsp:spPr>
        <a:xfrm>
          <a:off x="990458" y="290483"/>
          <a:ext cx="180155" cy="180155"/>
        </a:xfrm>
        <a:prstGeom prst="triangle">
          <a:avLst>
            <a:gd name="adj" fmla="val 100000"/>
          </a:avLst>
        </a:prstGeom>
        <a:solidFill>
          <a:schemeClr val="accent2">
            <a:hueOff val="1170380"/>
            <a:satOff val="-1460"/>
            <a:lumOff val="343"/>
            <a:alphaOff val="0"/>
          </a:schemeClr>
        </a:solidFill>
        <a:ln>
          <a:solidFill>
            <a:schemeClr val="tx1"/>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453CFB10-ABD6-43D0-BE52-F99804707ED8}">
      <dsp:nvSpPr>
        <dsp:cNvPr id="0" name=""/>
        <dsp:cNvSpPr/>
      </dsp:nvSpPr>
      <dsp:spPr>
        <a:xfrm rot="5400000">
          <a:off x="1490777" y="79103"/>
          <a:ext cx="635596" cy="1057617"/>
        </a:xfrm>
        <a:prstGeom prst="corner">
          <a:avLst>
            <a:gd name="adj1" fmla="val 16120"/>
            <a:gd name="adj2" fmla="val 16110"/>
          </a:avLst>
        </a:prstGeom>
        <a:solidFill>
          <a:schemeClr val="accent2">
            <a:hueOff val="2340759"/>
            <a:satOff val="-2919"/>
            <a:lumOff val="686"/>
            <a:alphaOff val="0"/>
          </a:schemeClr>
        </a:solidFill>
        <a:ln>
          <a:solidFill>
            <a:schemeClr val="tx1"/>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E517D42D-67A0-4BD2-AD99-79A9D73957CD}">
      <dsp:nvSpPr>
        <dsp:cNvPr id="0" name=""/>
        <dsp:cNvSpPr/>
      </dsp:nvSpPr>
      <dsp:spPr>
        <a:xfrm>
          <a:off x="1384680" y="395102"/>
          <a:ext cx="954823" cy="836958"/>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r>
            <a:rPr lang="ru-RU" sz="1200" b="1" i="0" kern="1200" cap="none" spc="0">
              <a:ln w="5715"/>
              <a:effectLst>
                <a:outerShdw blurRad="50800" dist="39000" dir="5460000" algn="tl">
                  <a:srgbClr val="000000">
                    <a:alpha val="38000"/>
                  </a:srgbClr>
                </a:outerShdw>
              </a:effectLst>
              <a:latin typeface="Times New Roman" pitchFamily="18" charset="0"/>
              <a:cs typeface="Times New Roman" pitchFamily="18" charset="0"/>
            </a:rPr>
            <a:t>2 ступень</a:t>
          </a:r>
        </a:p>
        <a:p>
          <a:pPr lvl="0" algn="ctr" defTabSz="533400">
            <a:lnSpc>
              <a:spcPct val="90000"/>
            </a:lnSpc>
            <a:spcBef>
              <a:spcPct val="0"/>
            </a:spcBef>
            <a:spcAft>
              <a:spcPct val="35000"/>
            </a:spcAft>
          </a:pPr>
          <a:r>
            <a:rPr lang="ru-RU" sz="1200" b="1" i="1" kern="1200" cap="none" spc="0">
              <a:ln w="5715"/>
              <a:effectLst>
                <a:outerShdw blurRad="50800" dist="39000" dir="5460000" algn="tl">
                  <a:srgbClr val="000000">
                    <a:alpha val="38000"/>
                  </a:srgbClr>
                </a:outerShdw>
              </a:effectLst>
              <a:latin typeface="Times New Roman" pitchFamily="18" charset="0"/>
              <a:cs typeface="Times New Roman" pitchFamily="18" charset="0"/>
            </a:rPr>
            <a:t>НОД </a:t>
          </a:r>
          <a:endParaRPr lang="ru-RU" sz="1200" b="1" kern="1200" cap="none" spc="0">
            <a:ln w="5715"/>
            <a:effectLst>
              <a:outerShdw blurRad="50800" dist="39000" dir="5460000" algn="tl">
                <a:srgbClr val="000000">
                  <a:alpha val="38000"/>
                </a:srgbClr>
              </a:outerShdw>
            </a:effectLst>
            <a:latin typeface="Times New Roman" pitchFamily="18" charset="0"/>
            <a:cs typeface="Times New Roman" pitchFamily="18" charset="0"/>
          </a:endParaRPr>
        </a:p>
      </dsp:txBody>
      <dsp:txXfrm>
        <a:off x="1384680" y="395102"/>
        <a:ext cx="954823" cy="836958"/>
      </dsp:txXfrm>
    </dsp:sp>
    <dsp:sp modelId="{CE9908FB-B129-4466-BA8A-54734C589A48}">
      <dsp:nvSpPr>
        <dsp:cNvPr id="0" name=""/>
        <dsp:cNvSpPr/>
      </dsp:nvSpPr>
      <dsp:spPr>
        <a:xfrm>
          <a:off x="2159348" y="1240"/>
          <a:ext cx="180155" cy="180155"/>
        </a:xfrm>
        <a:prstGeom prst="triangle">
          <a:avLst>
            <a:gd name="adj" fmla="val 100000"/>
          </a:avLst>
        </a:prstGeom>
        <a:solidFill>
          <a:schemeClr val="accent2">
            <a:hueOff val="3511139"/>
            <a:satOff val="-4379"/>
            <a:lumOff val="1030"/>
            <a:alphaOff val="0"/>
          </a:schemeClr>
        </a:solidFill>
        <a:ln>
          <a:solidFill>
            <a:schemeClr val="tx1"/>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178F9E2F-B289-49B0-B950-03450CAB8443}">
      <dsp:nvSpPr>
        <dsp:cNvPr id="0" name=""/>
        <dsp:cNvSpPr/>
      </dsp:nvSpPr>
      <dsp:spPr>
        <a:xfrm rot="5400000">
          <a:off x="2659667" y="-210139"/>
          <a:ext cx="635596" cy="1057617"/>
        </a:xfrm>
        <a:prstGeom prst="corner">
          <a:avLst>
            <a:gd name="adj1" fmla="val 16120"/>
            <a:gd name="adj2" fmla="val 16110"/>
          </a:avLst>
        </a:prstGeom>
        <a:solidFill>
          <a:schemeClr val="accent2">
            <a:hueOff val="4681519"/>
            <a:satOff val="-5839"/>
            <a:lumOff val="1373"/>
            <a:alphaOff val="0"/>
          </a:schemeClr>
        </a:solidFill>
        <a:ln>
          <a:solidFill>
            <a:schemeClr val="tx1"/>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C0F16FF7-BDAB-4CD8-8A24-736411C86DB2}">
      <dsp:nvSpPr>
        <dsp:cNvPr id="0" name=""/>
        <dsp:cNvSpPr/>
      </dsp:nvSpPr>
      <dsp:spPr>
        <a:xfrm>
          <a:off x="2553570" y="105859"/>
          <a:ext cx="954823" cy="836958"/>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ru-RU" sz="1200" b="1" i="0" kern="1200" cap="none" spc="0">
              <a:ln w="5715"/>
              <a:effectLst>
                <a:outerShdw blurRad="50800" dist="39000" dir="5460000" algn="tl">
                  <a:srgbClr val="000000">
                    <a:alpha val="38000"/>
                  </a:srgbClr>
                </a:outerShdw>
              </a:effectLst>
              <a:latin typeface="Times New Roman" pitchFamily="18" charset="0"/>
              <a:cs typeface="Times New Roman" pitchFamily="18" charset="0"/>
            </a:rPr>
            <a:t>3 ступень</a:t>
          </a:r>
        </a:p>
        <a:p>
          <a:pPr lvl="0" algn="l" defTabSz="533400">
            <a:lnSpc>
              <a:spcPct val="90000"/>
            </a:lnSpc>
            <a:spcBef>
              <a:spcPct val="0"/>
            </a:spcBef>
            <a:spcAft>
              <a:spcPct val="35000"/>
            </a:spcAft>
          </a:pPr>
          <a:r>
            <a:rPr lang="ru-RU" sz="1200" b="1" i="1" kern="1200" cap="none" spc="0">
              <a:ln w="5715"/>
              <a:effectLst>
                <a:outerShdw blurRad="50800" dist="39000" dir="5460000" algn="tl">
                  <a:srgbClr val="000000">
                    <a:alpha val="38000"/>
                  </a:srgbClr>
                </a:outerShdw>
              </a:effectLst>
              <a:latin typeface="Times New Roman" pitchFamily="18" charset="0"/>
              <a:cs typeface="Times New Roman" pitchFamily="18" charset="0"/>
            </a:rPr>
            <a:t>ОД в режиме дня,</a:t>
          </a:r>
        </a:p>
        <a:p>
          <a:pPr lvl="0" algn="l" defTabSz="533400">
            <a:lnSpc>
              <a:spcPct val="90000"/>
            </a:lnSpc>
            <a:spcBef>
              <a:spcPct val="0"/>
            </a:spcBef>
            <a:spcAft>
              <a:spcPct val="35000"/>
            </a:spcAft>
          </a:pPr>
          <a:r>
            <a:rPr lang="ru-RU" sz="1200" b="1" i="1" kern="1200" cap="none" spc="0">
              <a:ln w="5715"/>
              <a:effectLst>
                <a:outerShdw blurRad="50800" dist="39000" dir="5460000" algn="tl">
                  <a:srgbClr val="000000">
                    <a:alpha val="38000"/>
                  </a:srgbClr>
                </a:outerShdw>
              </a:effectLst>
              <a:latin typeface="Times New Roman" pitchFamily="18" charset="0"/>
              <a:cs typeface="Times New Roman" pitchFamily="18" charset="0"/>
            </a:rPr>
            <a:t>самостоятельная деятельность детей</a:t>
          </a:r>
          <a:endParaRPr lang="ru-RU" sz="1200" b="1" kern="1200" cap="none" spc="0">
            <a:ln w="5715"/>
            <a:effectLst>
              <a:outerShdw blurRad="50800" dist="39000" dir="5460000" algn="tl">
                <a:srgbClr val="000000">
                  <a:alpha val="38000"/>
                </a:srgbClr>
              </a:outerShdw>
            </a:effectLst>
            <a:latin typeface="Times New Roman" pitchFamily="18" charset="0"/>
            <a:cs typeface="Times New Roman" pitchFamily="18" charset="0"/>
          </a:endParaRPr>
        </a:p>
      </dsp:txBody>
      <dsp:txXfrm>
        <a:off x="2553570" y="105859"/>
        <a:ext cx="954823" cy="83695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65DE46-6959-4DB9-98EE-E5073C530682}">
      <dsp:nvSpPr>
        <dsp:cNvPr id="0" name=""/>
        <dsp:cNvSpPr/>
      </dsp:nvSpPr>
      <dsp:spPr>
        <a:xfrm>
          <a:off x="382136" y="244269"/>
          <a:ext cx="2774938" cy="2774938"/>
        </a:xfrm>
        <a:prstGeom prst="blockArc">
          <a:avLst>
            <a:gd name="adj1" fmla="val 14206683"/>
            <a:gd name="adj2" fmla="val 16370335"/>
            <a:gd name="adj3" fmla="val 2742"/>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D76BAA3-5E80-4583-80B7-305DC5AD6F43}">
      <dsp:nvSpPr>
        <dsp:cNvPr id="0" name=""/>
        <dsp:cNvSpPr/>
      </dsp:nvSpPr>
      <dsp:spPr>
        <a:xfrm>
          <a:off x="548923" y="115662"/>
          <a:ext cx="2774938" cy="2774938"/>
        </a:xfrm>
        <a:prstGeom prst="blockArc">
          <a:avLst>
            <a:gd name="adj1" fmla="val 11578744"/>
            <a:gd name="adj2" fmla="val 13677068"/>
            <a:gd name="adj3" fmla="val 2742"/>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B7ABBC4-5251-4568-9544-C90B13A5B8D3}">
      <dsp:nvSpPr>
        <dsp:cNvPr id="0" name=""/>
        <dsp:cNvSpPr/>
      </dsp:nvSpPr>
      <dsp:spPr>
        <a:xfrm>
          <a:off x="473708" y="346275"/>
          <a:ext cx="2774938" cy="2774938"/>
        </a:xfrm>
        <a:prstGeom prst="blockArc">
          <a:avLst>
            <a:gd name="adj1" fmla="val 10020747"/>
            <a:gd name="adj2" fmla="val 12188914"/>
            <a:gd name="adj3" fmla="val 2742"/>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132C17F-F18E-4640-8F2F-111A2C099197}">
      <dsp:nvSpPr>
        <dsp:cNvPr id="0" name=""/>
        <dsp:cNvSpPr/>
      </dsp:nvSpPr>
      <dsp:spPr>
        <a:xfrm>
          <a:off x="449386" y="255250"/>
          <a:ext cx="2774938" cy="2774938"/>
        </a:xfrm>
        <a:prstGeom prst="blockArc">
          <a:avLst>
            <a:gd name="adj1" fmla="val 7599441"/>
            <a:gd name="adj2" fmla="val 9784008"/>
            <a:gd name="adj3" fmla="val 2742"/>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25C4962-198D-468B-9405-463F81806B19}">
      <dsp:nvSpPr>
        <dsp:cNvPr id="0" name=""/>
        <dsp:cNvSpPr/>
      </dsp:nvSpPr>
      <dsp:spPr>
        <a:xfrm>
          <a:off x="436737" y="245949"/>
          <a:ext cx="2774938" cy="2774938"/>
        </a:xfrm>
        <a:prstGeom prst="blockArc">
          <a:avLst>
            <a:gd name="adj1" fmla="val 5400000"/>
            <a:gd name="adj2" fmla="val 7560000"/>
            <a:gd name="adj3" fmla="val 2742"/>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7D04D0B-36B5-4B41-8351-839D4D8A2508}">
      <dsp:nvSpPr>
        <dsp:cNvPr id="0" name=""/>
        <dsp:cNvSpPr/>
      </dsp:nvSpPr>
      <dsp:spPr>
        <a:xfrm>
          <a:off x="378364" y="247194"/>
          <a:ext cx="2774938" cy="2774938"/>
        </a:xfrm>
        <a:prstGeom prst="blockArc">
          <a:avLst>
            <a:gd name="adj1" fmla="val 3053393"/>
            <a:gd name="adj2" fmla="val 5253313"/>
            <a:gd name="adj3" fmla="val 2742"/>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345D817-2B8F-440C-9336-0D20227B9405}">
      <dsp:nvSpPr>
        <dsp:cNvPr id="0" name=""/>
        <dsp:cNvSpPr/>
      </dsp:nvSpPr>
      <dsp:spPr>
        <a:xfrm>
          <a:off x="470650" y="178407"/>
          <a:ext cx="2774938" cy="2774938"/>
        </a:xfrm>
        <a:prstGeom prst="blockArc">
          <a:avLst>
            <a:gd name="adj1" fmla="val 1177267"/>
            <a:gd name="adj2" fmla="val 3342631"/>
            <a:gd name="adj3" fmla="val 2742"/>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88BDFB1-C827-45EB-9376-0E155540F366}">
      <dsp:nvSpPr>
        <dsp:cNvPr id="0" name=""/>
        <dsp:cNvSpPr/>
      </dsp:nvSpPr>
      <dsp:spPr>
        <a:xfrm>
          <a:off x="445429" y="256476"/>
          <a:ext cx="2774938" cy="2774938"/>
        </a:xfrm>
        <a:prstGeom prst="blockArc">
          <a:avLst>
            <a:gd name="adj1" fmla="val 20377466"/>
            <a:gd name="adj2" fmla="val 971134"/>
            <a:gd name="adj3" fmla="val 2742"/>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743A689B-5F15-48E5-9043-6ED9BD04833E}">
      <dsp:nvSpPr>
        <dsp:cNvPr id="0" name=""/>
        <dsp:cNvSpPr/>
      </dsp:nvSpPr>
      <dsp:spPr>
        <a:xfrm>
          <a:off x="449904" y="268355"/>
          <a:ext cx="2774938" cy="2774938"/>
        </a:xfrm>
        <a:prstGeom prst="blockArc">
          <a:avLst>
            <a:gd name="adj1" fmla="val 18235226"/>
            <a:gd name="adj2" fmla="val 20345577"/>
            <a:gd name="adj3" fmla="val 2742"/>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39B41AC4-FC52-43CE-B32F-901A04EB8C36}">
      <dsp:nvSpPr>
        <dsp:cNvPr id="0" name=""/>
        <dsp:cNvSpPr/>
      </dsp:nvSpPr>
      <dsp:spPr>
        <a:xfrm>
          <a:off x="417046" y="245554"/>
          <a:ext cx="2774938" cy="2774938"/>
        </a:xfrm>
        <a:prstGeom prst="blockArc">
          <a:avLst>
            <a:gd name="adj1" fmla="val 16282576"/>
            <a:gd name="adj2" fmla="val 18335702"/>
            <a:gd name="adj3" fmla="val 2742"/>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D1D04EE7-9531-45DC-8828-8065F8E27614}">
      <dsp:nvSpPr>
        <dsp:cNvPr id="0" name=""/>
        <dsp:cNvSpPr/>
      </dsp:nvSpPr>
      <dsp:spPr>
        <a:xfrm>
          <a:off x="1360270" y="1233486"/>
          <a:ext cx="958579" cy="91240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b="1" i="1" u="none" strike="noStrike" kern="1200" baseline="0" smtClean="0">
              <a:solidFill>
                <a:sysClr val="windowText" lastClr="000000"/>
              </a:solidFill>
              <a:latin typeface="Times New Roman" pitchFamily="18" charset="0"/>
              <a:cs typeface="Times New Roman" pitchFamily="18" charset="0"/>
            </a:rPr>
            <a:t>Иновационные технологии</a:t>
          </a:r>
        </a:p>
      </dsp:txBody>
      <dsp:txXfrm>
        <a:off x="1500651" y="1367105"/>
        <a:ext cx="677817" cy="645167"/>
      </dsp:txXfrm>
    </dsp:sp>
    <dsp:sp modelId="{50690085-5DFD-4336-813E-38B5D3C6FADC}">
      <dsp:nvSpPr>
        <dsp:cNvPr id="0" name=""/>
        <dsp:cNvSpPr/>
      </dsp:nvSpPr>
      <dsp:spPr>
        <a:xfrm>
          <a:off x="1466600" y="-77173"/>
          <a:ext cx="741563" cy="684297"/>
        </a:xfrm>
        <a:prstGeom prst="ellipse">
          <a:avLst/>
        </a:prstGeom>
        <a:solidFill>
          <a:schemeClr val="accent2">
            <a:lumMod val="40000"/>
            <a:lumOff val="6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i="1" kern="1200">
              <a:solidFill>
                <a:sysClr val="windowText" lastClr="000000"/>
              </a:solidFill>
              <a:latin typeface="Times New Roman" pitchFamily="18" charset="0"/>
              <a:cs typeface="Times New Roman" pitchFamily="18" charset="0"/>
            </a:rPr>
            <a:t>Информационные</a:t>
          </a:r>
        </a:p>
      </dsp:txBody>
      <dsp:txXfrm>
        <a:off x="1575199" y="23040"/>
        <a:ext cx="524365" cy="483871"/>
      </dsp:txXfrm>
    </dsp:sp>
    <dsp:sp modelId="{6FF3679B-24CC-45BF-BE81-762A2FEA2918}">
      <dsp:nvSpPr>
        <dsp:cNvPr id="0" name=""/>
        <dsp:cNvSpPr/>
      </dsp:nvSpPr>
      <dsp:spPr>
        <a:xfrm>
          <a:off x="2248971" y="146314"/>
          <a:ext cx="704099" cy="747915"/>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i="1" kern="1200">
              <a:solidFill>
                <a:sysClr val="windowText" lastClr="000000"/>
              </a:solidFill>
              <a:latin typeface="Times New Roman" pitchFamily="18" charset="0"/>
              <a:cs typeface="Times New Roman" pitchFamily="18" charset="0"/>
            </a:rPr>
            <a:t>Коммуникативные</a:t>
          </a:r>
        </a:p>
      </dsp:txBody>
      <dsp:txXfrm>
        <a:off x="2352084" y="255844"/>
        <a:ext cx="497873" cy="528855"/>
      </dsp:txXfrm>
    </dsp:sp>
    <dsp:sp modelId="{0ADD538D-3015-4796-8D94-0967904CE551}">
      <dsp:nvSpPr>
        <dsp:cNvPr id="0" name=""/>
        <dsp:cNvSpPr/>
      </dsp:nvSpPr>
      <dsp:spPr>
        <a:xfrm>
          <a:off x="2747604" y="796038"/>
          <a:ext cx="736230" cy="742905"/>
        </a:xfrm>
        <a:prstGeom prst="ellipse">
          <a:avLst/>
        </a:prstGeom>
        <a:solidFill>
          <a:srgbClr val="FF006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i="1" kern="1200">
              <a:solidFill>
                <a:sysClr val="windowText" lastClr="000000"/>
              </a:solidFill>
              <a:latin typeface="Times New Roman" pitchFamily="18" charset="0"/>
              <a:cs typeface="Times New Roman" pitchFamily="18" charset="0"/>
            </a:rPr>
            <a:t>Проблемные</a:t>
          </a:r>
          <a:endParaRPr lang="ru-RU" sz="1000" i="1" kern="1200">
            <a:solidFill>
              <a:sysClr val="windowText" lastClr="000000"/>
            </a:solidFill>
            <a:latin typeface="Times New Roman" pitchFamily="18" charset="0"/>
            <a:cs typeface="Times New Roman" pitchFamily="18" charset="0"/>
          </a:endParaRPr>
        </a:p>
      </dsp:txBody>
      <dsp:txXfrm>
        <a:off x="2855422" y="904834"/>
        <a:ext cx="520594" cy="525313"/>
      </dsp:txXfrm>
    </dsp:sp>
    <dsp:sp modelId="{8AD86895-017C-40FC-A832-47BCABC32301}">
      <dsp:nvSpPr>
        <dsp:cNvPr id="0" name=""/>
        <dsp:cNvSpPr/>
      </dsp:nvSpPr>
      <dsp:spPr>
        <a:xfrm>
          <a:off x="2762424" y="1650214"/>
          <a:ext cx="769356" cy="750367"/>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i="1" kern="1200">
              <a:solidFill>
                <a:sysClr val="windowText" lastClr="000000"/>
              </a:solidFill>
              <a:latin typeface="Times New Roman" pitchFamily="18" charset="0"/>
              <a:cs typeface="Times New Roman" pitchFamily="18" charset="0"/>
            </a:rPr>
            <a:t>Развивающего</a:t>
          </a:r>
          <a:r>
            <a:rPr lang="ru-RU" sz="1200" b="1" i="1" kern="1200">
              <a:solidFill>
                <a:sysClr val="windowText" lastClr="000000"/>
              </a:solidFill>
              <a:latin typeface="Times New Roman" pitchFamily="18" charset="0"/>
              <a:cs typeface="Times New Roman" pitchFamily="18" charset="0"/>
            </a:rPr>
            <a:t> </a:t>
          </a:r>
          <a:r>
            <a:rPr lang="ru-RU" sz="900" b="1" i="1" kern="1200">
              <a:solidFill>
                <a:sysClr val="windowText" lastClr="000000"/>
              </a:solidFill>
              <a:latin typeface="Times New Roman" pitchFamily="18" charset="0"/>
              <a:cs typeface="Times New Roman" pitchFamily="18" charset="0"/>
            </a:rPr>
            <a:t>обучения</a:t>
          </a:r>
        </a:p>
      </dsp:txBody>
      <dsp:txXfrm>
        <a:off x="2875094" y="1760103"/>
        <a:ext cx="544016" cy="530589"/>
      </dsp:txXfrm>
    </dsp:sp>
    <dsp:sp modelId="{7E3664AF-BA41-4EE2-A0E2-541C40E28CE1}">
      <dsp:nvSpPr>
        <dsp:cNvPr id="0" name=""/>
        <dsp:cNvSpPr/>
      </dsp:nvSpPr>
      <dsp:spPr>
        <a:xfrm>
          <a:off x="2237713" y="2351643"/>
          <a:ext cx="782705" cy="689687"/>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i="1" kern="1200">
              <a:solidFill>
                <a:sysClr val="windowText" lastClr="000000"/>
              </a:solidFill>
              <a:latin typeface="Times New Roman" pitchFamily="18" charset="0"/>
              <a:cs typeface="Times New Roman" pitchFamily="18" charset="0"/>
            </a:rPr>
            <a:t>Консультативные</a:t>
          </a:r>
        </a:p>
      </dsp:txBody>
      <dsp:txXfrm>
        <a:off x="2352337" y="2452645"/>
        <a:ext cx="553457" cy="487683"/>
      </dsp:txXfrm>
    </dsp:sp>
    <dsp:sp modelId="{E1893BDD-3E92-4EE8-8A8B-3D8D8C022B32}">
      <dsp:nvSpPr>
        <dsp:cNvPr id="0" name=""/>
        <dsp:cNvSpPr/>
      </dsp:nvSpPr>
      <dsp:spPr>
        <a:xfrm>
          <a:off x="1435826" y="2657570"/>
          <a:ext cx="776760" cy="688583"/>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ru-RU" sz="1000" b="1" kern="1200">
            <a:latin typeface="Times New Roman" pitchFamily="18" charset="0"/>
            <a:cs typeface="Times New Roman" pitchFamily="18" charset="0"/>
          </a:endParaRPr>
        </a:p>
        <a:p>
          <a:pPr lvl="0" algn="ctr" defTabSz="444500">
            <a:lnSpc>
              <a:spcPct val="90000"/>
            </a:lnSpc>
            <a:spcBef>
              <a:spcPct val="0"/>
            </a:spcBef>
            <a:spcAft>
              <a:spcPct val="35000"/>
            </a:spcAft>
          </a:pPr>
          <a:r>
            <a:rPr lang="ru-RU" sz="1000" b="1" i="1" kern="1200">
              <a:solidFill>
                <a:sysClr val="windowText" lastClr="000000"/>
              </a:solidFill>
              <a:latin typeface="Times New Roman" pitchFamily="18" charset="0"/>
              <a:cs typeface="Times New Roman" pitchFamily="18" charset="0"/>
            </a:rPr>
            <a:t>Визуальные</a:t>
          </a:r>
        </a:p>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a:off x="1549580" y="2758411"/>
        <a:ext cx="549252" cy="486901"/>
      </dsp:txXfrm>
    </dsp:sp>
    <dsp:sp modelId="{29B961FD-6C17-4C4F-BBB8-179CA369BAB8}">
      <dsp:nvSpPr>
        <dsp:cNvPr id="0" name=""/>
        <dsp:cNvSpPr/>
      </dsp:nvSpPr>
      <dsp:spPr>
        <a:xfrm>
          <a:off x="613964" y="2366433"/>
          <a:ext cx="811782" cy="748158"/>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i="1" kern="1200">
              <a:solidFill>
                <a:sysClr val="windowText" lastClr="000000"/>
              </a:solidFill>
              <a:latin typeface="Times New Roman" pitchFamily="18" charset="0"/>
              <a:cs typeface="Times New Roman" pitchFamily="18" charset="0"/>
            </a:rPr>
            <a:t>Проектные</a:t>
          </a:r>
        </a:p>
      </dsp:txBody>
      <dsp:txXfrm>
        <a:off x="732847" y="2475998"/>
        <a:ext cx="574016" cy="529028"/>
      </dsp:txXfrm>
    </dsp:sp>
    <dsp:sp modelId="{E09FC3A4-A7B5-4D65-8286-A5BC9875D3EB}">
      <dsp:nvSpPr>
        <dsp:cNvPr id="0" name=""/>
        <dsp:cNvSpPr/>
      </dsp:nvSpPr>
      <dsp:spPr>
        <a:xfrm>
          <a:off x="152928" y="1654987"/>
          <a:ext cx="749622" cy="772600"/>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i="1" kern="1200">
              <a:solidFill>
                <a:sysClr val="windowText" lastClr="000000"/>
              </a:solidFill>
              <a:latin typeface="Times New Roman" pitchFamily="18" charset="0"/>
              <a:cs typeface="Times New Roman" pitchFamily="18" charset="0"/>
            </a:rPr>
            <a:t>Здоровьесберегающие</a:t>
          </a:r>
        </a:p>
      </dsp:txBody>
      <dsp:txXfrm>
        <a:off x="262708" y="1768132"/>
        <a:ext cx="530062" cy="546310"/>
      </dsp:txXfrm>
    </dsp:sp>
    <dsp:sp modelId="{F8DB43AF-24ED-4AB1-A803-8E2A02EA7BF1}">
      <dsp:nvSpPr>
        <dsp:cNvPr id="0" name=""/>
        <dsp:cNvSpPr/>
      </dsp:nvSpPr>
      <dsp:spPr>
        <a:xfrm>
          <a:off x="212177" y="827211"/>
          <a:ext cx="781463" cy="737150"/>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i="1" kern="1200">
              <a:solidFill>
                <a:sysClr val="windowText" lastClr="000000"/>
              </a:solidFill>
              <a:latin typeface="Times New Roman" pitchFamily="18" charset="0"/>
              <a:cs typeface="Times New Roman" pitchFamily="18" charset="0"/>
            </a:rPr>
            <a:t>Музейной</a:t>
          </a:r>
          <a:r>
            <a:rPr lang="ru-RU" sz="1200" b="1" i="1" kern="1200">
              <a:solidFill>
                <a:sysClr val="windowText" lastClr="000000"/>
              </a:solidFill>
              <a:latin typeface="Times New Roman" pitchFamily="18" charset="0"/>
              <a:cs typeface="Times New Roman" pitchFamily="18" charset="0"/>
            </a:rPr>
            <a:t> </a:t>
          </a:r>
          <a:r>
            <a:rPr lang="ru-RU" sz="1000" b="1" i="1" kern="1200">
              <a:solidFill>
                <a:sysClr val="windowText" lastClr="000000"/>
              </a:solidFill>
              <a:latin typeface="Times New Roman" pitchFamily="18" charset="0"/>
              <a:cs typeface="Times New Roman" pitchFamily="18" charset="0"/>
            </a:rPr>
            <a:t>педагогики</a:t>
          </a:r>
        </a:p>
      </dsp:txBody>
      <dsp:txXfrm>
        <a:off x="326620" y="935164"/>
        <a:ext cx="552577" cy="521244"/>
      </dsp:txXfrm>
    </dsp:sp>
    <dsp:sp modelId="{070414D4-2C82-4F04-BBF2-A549FFA499A6}">
      <dsp:nvSpPr>
        <dsp:cNvPr id="0" name=""/>
        <dsp:cNvSpPr/>
      </dsp:nvSpPr>
      <dsp:spPr>
        <a:xfrm>
          <a:off x="637933" y="107438"/>
          <a:ext cx="763849" cy="759045"/>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i="1" kern="1200">
              <a:solidFill>
                <a:sysClr val="windowText" lastClr="000000"/>
              </a:solidFill>
              <a:latin typeface="Times New Roman" pitchFamily="18" charset="0"/>
              <a:cs typeface="Times New Roman" pitchFamily="18" charset="0"/>
            </a:rPr>
            <a:t>Игровые</a:t>
          </a:r>
        </a:p>
      </dsp:txBody>
      <dsp:txXfrm>
        <a:off x="749796" y="218598"/>
        <a:ext cx="540123" cy="53672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65DE46-6959-4DB9-98EE-E5073C530682}">
      <dsp:nvSpPr>
        <dsp:cNvPr id="0" name=""/>
        <dsp:cNvSpPr/>
      </dsp:nvSpPr>
      <dsp:spPr>
        <a:xfrm>
          <a:off x="150546" y="341487"/>
          <a:ext cx="3272938" cy="3272938"/>
        </a:xfrm>
        <a:prstGeom prst="blockArc">
          <a:avLst>
            <a:gd name="adj1" fmla="val 14206683"/>
            <a:gd name="adj2" fmla="val 16370335"/>
            <a:gd name="adj3" fmla="val 2740"/>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p3d z="-110000">
          <a:bevelT w="40600" h="20600" prst="relaxedInset"/>
        </a:sp3d>
      </dsp:spPr>
      <dsp:style>
        <a:lnRef idx="0">
          <a:scrgbClr r="0" g="0" b="0"/>
        </a:lnRef>
        <a:fillRef idx="1">
          <a:scrgbClr r="0" g="0" b="0"/>
        </a:fillRef>
        <a:effectRef idx="2">
          <a:scrgbClr r="0" g="0" b="0"/>
        </a:effectRef>
        <a:fontRef idx="minor"/>
      </dsp:style>
    </dsp:sp>
    <dsp:sp modelId="{9D76BAA3-5E80-4583-80B7-305DC5AD6F43}">
      <dsp:nvSpPr>
        <dsp:cNvPr id="0" name=""/>
        <dsp:cNvSpPr/>
      </dsp:nvSpPr>
      <dsp:spPr>
        <a:xfrm>
          <a:off x="278711" y="248246"/>
          <a:ext cx="3272938" cy="3272938"/>
        </a:xfrm>
        <a:prstGeom prst="blockArc">
          <a:avLst>
            <a:gd name="adj1" fmla="val 11707080"/>
            <a:gd name="adj2" fmla="val 13868976"/>
            <a:gd name="adj3" fmla="val 274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p3d z="-110000">
          <a:bevelT w="40600" h="20600" prst="relaxedInset"/>
        </a:sp3d>
      </dsp:spPr>
      <dsp:style>
        <a:lnRef idx="0">
          <a:scrgbClr r="0" g="0" b="0"/>
        </a:lnRef>
        <a:fillRef idx="1">
          <a:scrgbClr r="0" g="0" b="0"/>
        </a:fillRef>
        <a:effectRef idx="2">
          <a:scrgbClr r="0" g="0" b="0"/>
        </a:effectRef>
        <a:fontRef idx="minor"/>
      </dsp:style>
    </dsp:sp>
    <dsp:sp modelId="{6B7ABBC4-5251-4568-9544-C90B13A5B8D3}">
      <dsp:nvSpPr>
        <dsp:cNvPr id="0" name=""/>
        <dsp:cNvSpPr/>
      </dsp:nvSpPr>
      <dsp:spPr>
        <a:xfrm>
          <a:off x="231044" y="396041"/>
          <a:ext cx="3272938" cy="3272938"/>
        </a:xfrm>
        <a:prstGeom prst="blockArc">
          <a:avLst>
            <a:gd name="adj1" fmla="val 9837113"/>
            <a:gd name="adj2" fmla="val 12037961"/>
            <a:gd name="adj3" fmla="val 2740"/>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p3d z="-110000">
          <a:bevelT w="40600" h="20600" prst="relaxedInset"/>
        </a:sp3d>
      </dsp:spPr>
      <dsp:style>
        <a:lnRef idx="0">
          <a:scrgbClr r="0" g="0" b="0"/>
        </a:lnRef>
        <a:fillRef idx="1">
          <a:scrgbClr r="0" g="0" b="0"/>
        </a:fillRef>
        <a:effectRef idx="2">
          <a:scrgbClr r="0" g="0" b="0"/>
        </a:effectRef>
        <a:fontRef idx="minor"/>
      </dsp:style>
    </dsp:sp>
    <dsp:sp modelId="{A132C17F-F18E-4640-8F2F-111A2C099197}">
      <dsp:nvSpPr>
        <dsp:cNvPr id="0" name=""/>
        <dsp:cNvSpPr/>
      </dsp:nvSpPr>
      <dsp:spPr>
        <a:xfrm>
          <a:off x="214947" y="343468"/>
          <a:ext cx="3272938" cy="3272938"/>
        </a:xfrm>
        <a:prstGeom prst="blockArc">
          <a:avLst>
            <a:gd name="adj1" fmla="val 7560000"/>
            <a:gd name="adj2" fmla="val 9720000"/>
            <a:gd name="adj3" fmla="val 274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p3d z="-110000">
          <a:bevelT w="40600" h="20600" prst="relaxedInset"/>
        </a:sp3d>
      </dsp:spPr>
      <dsp:style>
        <a:lnRef idx="0">
          <a:scrgbClr r="0" g="0" b="0"/>
        </a:lnRef>
        <a:fillRef idx="1">
          <a:scrgbClr r="0" g="0" b="0"/>
        </a:fillRef>
        <a:effectRef idx="2">
          <a:scrgbClr r="0" g="0" b="0"/>
        </a:effectRef>
        <a:fontRef idx="minor"/>
      </dsp:style>
    </dsp:sp>
    <dsp:sp modelId="{125C4962-198D-468B-9405-463F81806B19}">
      <dsp:nvSpPr>
        <dsp:cNvPr id="0" name=""/>
        <dsp:cNvSpPr/>
      </dsp:nvSpPr>
      <dsp:spPr>
        <a:xfrm>
          <a:off x="163912" y="307871"/>
          <a:ext cx="3272938" cy="3272938"/>
        </a:xfrm>
        <a:prstGeom prst="blockArc">
          <a:avLst>
            <a:gd name="adj1" fmla="val 5242556"/>
            <a:gd name="adj2" fmla="val 7427465"/>
            <a:gd name="adj3" fmla="val 274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p3d z="-110000">
          <a:bevelT w="40600" h="20600" prst="relaxedInset"/>
        </a:sp3d>
      </dsp:spPr>
      <dsp:style>
        <a:lnRef idx="0">
          <a:scrgbClr r="0" g="0" b="0"/>
        </a:lnRef>
        <a:fillRef idx="1">
          <a:scrgbClr r="0" g="0" b="0"/>
        </a:fillRef>
        <a:effectRef idx="2">
          <a:scrgbClr r="0" g="0" b="0"/>
        </a:effectRef>
        <a:fontRef idx="minor"/>
      </dsp:style>
    </dsp:sp>
    <dsp:sp modelId="{B7D04D0B-36B5-4B41-8351-839D4D8A2508}">
      <dsp:nvSpPr>
        <dsp:cNvPr id="0" name=""/>
        <dsp:cNvSpPr/>
      </dsp:nvSpPr>
      <dsp:spPr>
        <a:xfrm>
          <a:off x="194961" y="306748"/>
          <a:ext cx="3272938" cy="3272938"/>
        </a:xfrm>
        <a:prstGeom prst="blockArc">
          <a:avLst>
            <a:gd name="adj1" fmla="val 3185490"/>
            <a:gd name="adj2" fmla="val 5308731"/>
            <a:gd name="adj3" fmla="val 2740"/>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p3d z="-110000">
          <a:bevelT w="40600" h="20600" prst="relaxedInset"/>
        </a:sp3d>
      </dsp:spPr>
      <dsp:style>
        <a:lnRef idx="0">
          <a:scrgbClr r="0" g="0" b="0"/>
        </a:lnRef>
        <a:fillRef idx="1">
          <a:scrgbClr r="0" g="0" b="0"/>
        </a:fillRef>
        <a:effectRef idx="2">
          <a:scrgbClr r="0" g="0" b="0"/>
        </a:effectRef>
        <a:fontRef idx="minor"/>
      </dsp:style>
    </dsp:sp>
    <dsp:sp modelId="{7345D817-2B8F-440C-9336-0D20227B9405}">
      <dsp:nvSpPr>
        <dsp:cNvPr id="0" name=""/>
        <dsp:cNvSpPr/>
      </dsp:nvSpPr>
      <dsp:spPr>
        <a:xfrm>
          <a:off x="224357" y="285184"/>
          <a:ext cx="3272938" cy="3272938"/>
        </a:xfrm>
        <a:prstGeom prst="blockArc">
          <a:avLst>
            <a:gd name="adj1" fmla="val 1143082"/>
            <a:gd name="adj2" fmla="val 3263141"/>
            <a:gd name="adj3" fmla="val 274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p3d z="-110000">
          <a:bevelT w="40600" h="20600" prst="relaxedInset"/>
        </a:sp3d>
      </dsp:spPr>
      <dsp:style>
        <a:lnRef idx="0">
          <a:scrgbClr r="0" g="0" b="0"/>
        </a:lnRef>
        <a:fillRef idx="1">
          <a:scrgbClr r="0" g="0" b="0"/>
        </a:fillRef>
        <a:effectRef idx="2">
          <a:scrgbClr r="0" g="0" b="0"/>
        </a:effectRef>
        <a:fontRef idx="minor"/>
      </dsp:style>
    </dsp:sp>
    <dsp:sp modelId="{C88BDFB1-C827-45EB-9376-0E155540F366}">
      <dsp:nvSpPr>
        <dsp:cNvPr id="0" name=""/>
        <dsp:cNvSpPr/>
      </dsp:nvSpPr>
      <dsp:spPr>
        <a:xfrm>
          <a:off x="212571" y="320638"/>
          <a:ext cx="3272938" cy="3272938"/>
        </a:xfrm>
        <a:prstGeom prst="blockArc">
          <a:avLst>
            <a:gd name="adj1" fmla="val 20457211"/>
            <a:gd name="adj2" fmla="val 1063504"/>
            <a:gd name="adj3" fmla="val 2740"/>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p3d z="-110000">
          <a:bevelT w="40600" h="20600" prst="relaxedInset"/>
        </a:sp3d>
      </dsp:spPr>
      <dsp:style>
        <a:lnRef idx="0">
          <a:scrgbClr r="0" g="0" b="0"/>
        </a:lnRef>
        <a:fillRef idx="1">
          <a:scrgbClr r="0" g="0" b="0"/>
        </a:fillRef>
        <a:effectRef idx="2">
          <a:scrgbClr r="0" g="0" b="0"/>
        </a:effectRef>
        <a:fontRef idx="minor"/>
      </dsp:style>
    </dsp:sp>
    <dsp:sp modelId="{743A689B-5F15-48E5-9043-6ED9BD04833E}">
      <dsp:nvSpPr>
        <dsp:cNvPr id="0" name=""/>
        <dsp:cNvSpPr/>
      </dsp:nvSpPr>
      <dsp:spPr>
        <a:xfrm>
          <a:off x="227122" y="361035"/>
          <a:ext cx="3272938" cy="3272938"/>
        </a:xfrm>
        <a:prstGeom prst="blockArc">
          <a:avLst>
            <a:gd name="adj1" fmla="val 18292168"/>
            <a:gd name="adj2" fmla="val 20365757"/>
            <a:gd name="adj3" fmla="val 274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p3d z="-110000">
          <a:bevelT w="40600" h="20600" prst="relaxedInset"/>
        </a:sp3d>
      </dsp:spPr>
      <dsp:style>
        <a:lnRef idx="0">
          <a:scrgbClr r="0" g="0" b="0"/>
        </a:lnRef>
        <a:fillRef idx="1">
          <a:scrgbClr r="0" g="0" b="0"/>
        </a:fillRef>
        <a:effectRef idx="2">
          <a:scrgbClr r="0" g="0" b="0"/>
        </a:effectRef>
        <a:fontRef idx="minor"/>
      </dsp:style>
    </dsp:sp>
    <dsp:sp modelId="{39B41AC4-FC52-43CE-B32F-901A04EB8C36}">
      <dsp:nvSpPr>
        <dsp:cNvPr id="0" name=""/>
        <dsp:cNvSpPr/>
      </dsp:nvSpPr>
      <dsp:spPr>
        <a:xfrm>
          <a:off x="202064" y="343217"/>
          <a:ext cx="3272938" cy="3272938"/>
        </a:xfrm>
        <a:prstGeom prst="blockArc">
          <a:avLst>
            <a:gd name="adj1" fmla="val 16260541"/>
            <a:gd name="adj2" fmla="val 18357656"/>
            <a:gd name="adj3" fmla="val 274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p3d z="-110000">
          <a:bevelT w="40600" h="20600" prst="relaxedInset"/>
        </a:sp3d>
      </dsp:spPr>
      <dsp:style>
        <a:lnRef idx="0">
          <a:scrgbClr r="0" g="0" b="0"/>
        </a:lnRef>
        <a:fillRef idx="1">
          <a:scrgbClr r="0" g="0" b="0"/>
        </a:fillRef>
        <a:effectRef idx="2">
          <a:scrgbClr r="0" g="0" b="0"/>
        </a:effectRef>
        <a:fontRef idx="minor"/>
      </dsp:style>
    </dsp:sp>
    <dsp:sp modelId="{D1D04EE7-9531-45DC-8828-8065F8E27614}">
      <dsp:nvSpPr>
        <dsp:cNvPr id="0" name=""/>
        <dsp:cNvSpPr/>
      </dsp:nvSpPr>
      <dsp:spPr>
        <a:xfrm>
          <a:off x="1304743" y="1508729"/>
          <a:ext cx="1129565" cy="1075155"/>
        </a:xfrm>
        <a:prstGeom prst="ellipse">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R="0" lvl="0" algn="ctr" defTabSz="533400" rtl="0">
            <a:lnSpc>
              <a:spcPct val="90000"/>
            </a:lnSpc>
            <a:spcBef>
              <a:spcPct val="0"/>
            </a:spcBef>
            <a:spcAft>
              <a:spcPct val="35000"/>
            </a:spcAft>
          </a:pPr>
          <a:r>
            <a:rPr lang="ru-RU" sz="1200" b="1" i="1" u="none" strike="noStrike" kern="1200" baseline="0" smtClean="0">
              <a:latin typeface="Times New Roman" pitchFamily="18" charset="0"/>
              <a:cs typeface="Times New Roman" pitchFamily="18" charset="0"/>
            </a:rPr>
            <a:t>Работа с детьми</a:t>
          </a:r>
        </a:p>
      </dsp:txBody>
      <dsp:txXfrm>
        <a:off x="1470164" y="1666182"/>
        <a:ext cx="798723" cy="760249"/>
      </dsp:txXfrm>
    </dsp:sp>
    <dsp:sp modelId="{50690085-5DFD-4336-813E-38B5D3C6FADC}">
      <dsp:nvSpPr>
        <dsp:cNvPr id="0" name=""/>
        <dsp:cNvSpPr/>
      </dsp:nvSpPr>
      <dsp:spPr>
        <a:xfrm>
          <a:off x="1430037" y="-37291"/>
          <a:ext cx="873838" cy="806357"/>
        </a:xfrm>
        <a:prstGeom prst="ellipse">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i="1" kern="1200">
              <a:latin typeface="Times New Roman" pitchFamily="18" charset="0"/>
              <a:cs typeface="Times New Roman" pitchFamily="18" charset="0"/>
            </a:rPr>
            <a:t>НОД </a:t>
          </a:r>
        </a:p>
      </dsp:txBody>
      <dsp:txXfrm>
        <a:off x="1558008" y="80797"/>
        <a:ext cx="617896" cy="570181"/>
      </dsp:txXfrm>
    </dsp:sp>
    <dsp:sp modelId="{6FF3679B-24CC-45BF-BE81-762A2FEA2918}">
      <dsp:nvSpPr>
        <dsp:cNvPr id="0" name=""/>
        <dsp:cNvSpPr/>
      </dsp:nvSpPr>
      <dsp:spPr>
        <a:xfrm>
          <a:off x="2371512" y="232584"/>
          <a:ext cx="829692" cy="881324"/>
        </a:xfrm>
        <a:prstGeom prst="ellipse">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i="1" kern="1200">
              <a:latin typeface="Times New Roman" pitchFamily="18" charset="0"/>
              <a:cs typeface="Times New Roman" pitchFamily="18" charset="0"/>
            </a:rPr>
            <a:t>Проекты</a:t>
          </a:r>
        </a:p>
      </dsp:txBody>
      <dsp:txXfrm>
        <a:off x="2493018" y="361651"/>
        <a:ext cx="586680" cy="623190"/>
      </dsp:txXfrm>
    </dsp:sp>
    <dsp:sp modelId="{0ADD538D-3015-4796-8D94-0967904CE551}">
      <dsp:nvSpPr>
        <dsp:cNvPr id="0" name=""/>
        <dsp:cNvSpPr/>
      </dsp:nvSpPr>
      <dsp:spPr>
        <a:xfrm>
          <a:off x="2940951" y="992676"/>
          <a:ext cx="867555" cy="875420"/>
        </a:xfrm>
        <a:prstGeom prst="ellipse">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i="1" kern="1200">
              <a:latin typeface="Times New Roman" pitchFamily="18" charset="0"/>
              <a:cs typeface="Times New Roman" pitchFamily="18" charset="0"/>
            </a:rPr>
            <a:t>Выставки</a:t>
          </a:r>
          <a:endParaRPr lang="ru-RU" sz="1000" i="1" kern="1200">
            <a:latin typeface="Times New Roman" pitchFamily="18" charset="0"/>
            <a:cs typeface="Times New Roman" pitchFamily="18" charset="0"/>
          </a:endParaRPr>
        </a:p>
      </dsp:txBody>
      <dsp:txXfrm>
        <a:off x="3068001" y="1120878"/>
        <a:ext cx="613455" cy="619016"/>
      </dsp:txXfrm>
    </dsp:sp>
    <dsp:sp modelId="{8AD86895-017C-40FC-A832-47BCABC32301}">
      <dsp:nvSpPr>
        <dsp:cNvPr id="0" name=""/>
        <dsp:cNvSpPr/>
      </dsp:nvSpPr>
      <dsp:spPr>
        <a:xfrm>
          <a:off x="2933175" y="2006398"/>
          <a:ext cx="906589" cy="884213"/>
        </a:xfrm>
        <a:prstGeom prst="ellipse">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i="1" kern="1200">
              <a:latin typeface="Times New Roman" pitchFamily="18" charset="0"/>
              <a:cs typeface="Times New Roman" pitchFamily="18" charset="0"/>
            </a:rPr>
            <a:t>Игры</a:t>
          </a:r>
        </a:p>
      </dsp:txBody>
      <dsp:txXfrm>
        <a:off x="3065942" y="2135888"/>
        <a:ext cx="641055" cy="625233"/>
      </dsp:txXfrm>
    </dsp:sp>
    <dsp:sp modelId="{7E3664AF-BA41-4EE2-A0E2-541C40E28CE1}">
      <dsp:nvSpPr>
        <dsp:cNvPr id="0" name=""/>
        <dsp:cNvSpPr/>
      </dsp:nvSpPr>
      <dsp:spPr>
        <a:xfrm>
          <a:off x="2339570" y="2827449"/>
          <a:ext cx="922319" cy="812709"/>
        </a:xfrm>
        <a:prstGeom prst="ellipse">
          <a:avLst/>
        </a:prstGeom>
        <a:solidFill>
          <a:schemeClr val="accent6">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i="1" kern="1200">
              <a:latin typeface="Times New Roman" pitchFamily="18" charset="0"/>
              <a:cs typeface="Times New Roman" pitchFamily="18" charset="0"/>
            </a:rPr>
            <a:t>Решение проблемных ситуаций</a:t>
          </a:r>
        </a:p>
      </dsp:txBody>
      <dsp:txXfrm>
        <a:off x="2474640" y="2946467"/>
        <a:ext cx="652179" cy="574673"/>
      </dsp:txXfrm>
    </dsp:sp>
    <dsp:sp modelId="{E1893BDD-3E92-4EE8-8A8B-3D8D8C022B32}">
      <dsp:nvSpPr>
        <dsp:cNvPr id="0" name=""/>
        <dsp:cNvSpPr/>
      </dsp:nvSpPr>
      <dsp:spPr>
        <a:xfrm>
          <a:off x="1416620" y="3150994"/>
          <a:ext cx="915313" cy="811408"/>
        </a:xfrm>
        <a:prstGeom prst="ellipse">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ru-RU" sz="1000" b="1" kern="1200">
            <a:latin typeface="Times New Roman" pitchFamily="18" charset="0"/>
            <a:cs typeface="Times New Roman" pitchFamily="18" charset="0"/>
          </a:endParaRPr>
        </a:p>
        <a:p>
          <a:pPr lvl="0" algn="ctr" defTabSz="444500">
            <a:lnSpc>
              <a:spcPct val="90000"/>
            </a:lnSpc>
            <a:spcBef>
              <a:spcPct val="0"/>
            </a:spcBef>
            <a:spcAft>
              <a:spcPct val="35000"/>
            </a:spcAft>
          </a:pPr>
          <a:r>
            <a:rPr lang="ru-RU" sz="1050" b="1" i="1" kern="1200">
              <a:latin typeface="Times New Roman" pitchFamily="18" charset="0"/>
              <a:cs typeface="Times New Roman" pitchFamily="18" charset="0"/>
            </a:rPr>
            <a:t>Создание альбомов</a:t>
          </a:r>
        </a:p>
        <a:p>
          <a:pPr lvl="0" algn="ctr" defTabSz="444500">
            <a:lnSpc>
              <a:spcPct val="90000"/>
            </a:lnSpc>
            <a:spcBef>
              <a:spcPct val="0"/>
            </a:spcBef>
            <a:spcAft>
              <a:spcPct val="35000"/>
            </a:spcAft>
          </a:pPr>
          <a:endParaRPr lang="ru-RU" sz="1050" kern="1200">
            <a:latin typeface="Times New Roman" pitchFamily="18" charset="0"/>
            <a:cs typeface="Times New Roman" pitchFamily="18" charset="0"/>
          </a:endParaRPr>
        </a:p>
      </dsp:txBody>
      <dsp:txXfrm>
        <a:off x="1550664" y="3269822"/>
        <a:ext cx="647225" cy="573752"/>
      </dsp:txXfrm>
    </dsp:sp>
    <dsp:sp modelId="{29B961FD-6C17-4C4F-BBB8-179CA369BAB8}">
      <dsp:nvSpPr>
        <dsp:cNvPr id="0" name=""/>
        <dsp:cNvSpPr/>
      </dsp:nvSpPr>
      <dsp:spPr>
        <a:xfrm>
          <a:off x="424410" y="2844926"/>
          <a:ext cx="956583" cy="881610"/>
        </a:xfrm>
        <a:prstGeom prst="ellipse">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l" defTabSz="444500">
            <a:lnSpc>
              <a:spcPct val="90000"/>
            </a:lnSpc>
            <a:spcBef>
              <a:spcPct val="0"/>
            </a:spcBef>
            <a:spcAft>
              <a:spcPct val="35000"/>
            </a:spcAft>
          </a:pPr>
          <a:r>
            <a:rPr lang="ru-RU" sz="1000" b="1" i="1" kern="1200">
              <a:latin typeface="Times New Roman" pitchFamily="18" charset="0"/>
              <a:cs typeface="Times New Roman" pitchFamily="18" charset="0"/>
            </a:rPr>
            <a:t>Фестивали литер. гостиные</a:t>
          </a:r>
        </a:p>
      </dsp:txBody>
      <dsp:txXfrm>
        <a:off x="564498" y="2974035"/>
        <a:ext cx="676407" cy="623392"/>
      </dsp:txXfrm>
    </dsp:sp>
    <dsp:sp modelId="{E09FC3A4-A7B5-4D65-8286-A5BC9875D3EB}">
      <dsp:nvSpPr>
        <dsp:cNvPr id="0" name=""/>
        <dsp:cNvSpPr/>
      </dsp:nvSpPr>
      <dsp:spPr>
        <a:xfrm>
          <a:off x="-125304" y="2023500"/>
          <a:ext cx="883335" cy="910412"/>
        </a:xfrm>
        <a:prstGeom prst="ellipse">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l" defTabSz="466725">
            <a:lnSpc>
              <a:spcPct val="90000"/>
            </a:lnSpc>
            <a:spcBef>
              <a:spcPct val="0"/>
            </a:spcBef>
            <a:spcAft>
              <a:spcPct val="35000"/>
            </a:spcAft>
          </a:pPr>
          <a:r>
            <a:rPr lang="ru-RU" sz="1050" b="1" i="1" kern="1200">
              <a:latin typeface="Times New Roman" pitchFamily="18" charset="0"/>
              <a:cs typeface="Times New Roman" pitchFamily="18" charset="0"/>
            </a:rPr>
            <a:t>Праздники, досуги</a:t>
          </a:r>
          <a:endParaRPr lang="ru-RU" sz="1050" i="1" kern="1200">
            <a:latin typeface="Times New Roman" pitchFamily="18" charset="0"/>
            <a:cs typeface="Times New Roman" pitchFamily="18" charset="0"/>
          </a:endParaRPr>
        </a:p>
      </dsp:txBody>
      <dsp:txXfrm>
        <a:off x="4057" y="2156827"/>
        <a:ext cx="624613" cy="643758"/>
      </dsp:txXfrm>
    </dsp:sp>
    <dsp:sp modelId="{F8DB43AF-24ED-4AB1-A803-8E2A02EA7BF1}">
      <dsp:nvSpPr>
        <dsp:cNvPr id="0" name=""/>
        <dsp:cNvSpPr/>
      </dsp:nvSpPr>
      <dsp:spPr>
        <a:xfrm>
          <a:off x="-103436" y="1029439"/>
          <a:ext cx="920856" cy="868638"/>
        </a:xfrm>
        <a:prstGeom prst="ellipse">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l" defTabSz="444500">
            <a:lnSpc>
              <a:spcPct val="90000"/>
            </a:lnSpc>
            <a:spcBef>
              <a:spcPct val="0"/>
            </a:spcBef>
            <a:spcAft>
              <a:spcPct val="35000"/>
            </a:spcAft>
          </a:pPr>
          <a:r>
            <a:rPr lang="ru-RU" sz="1000" b="1" i="1" kern="1200">
              <a:latin typeface="Times New Roman" pitchFamily="18" charset="0"/>
              <a:cs typeface="Times New Roman" pitchFamily="18" charset="0"/>
            </a:rPr>
            <a:t>Экскурсии</a:t>
          </a:r>
        </a:p>
      </dsp:txBody>
      <dsp:txXfrm>
        <a:off x="31420" y="1156648"/>
        <a:ext cx="651144" cy="614220"/>
      </dsp:txXfrm>
    </dsp:sp>
    <dsp:sp modelId="{070414D4-2C82-4F04-BBF2-A549FFA499A6}">
      <dsp:nvSpPr>
        <dsp:cNvPr id="0" name=""/>
        <dsp:cNvSpPr/>
      </dsp:nvSpPr>
      <dsp:spPr>
        <a:xfrm>
          <a:off x="452654" y="180495"/>
          <a:ext cx="900099" cy="894439"/>
        </a:xfrm>
        <a:prstGeom prst="ellipse">
          <a:avLst/>
        </a:prstGeom>
        <a:solidFill>
          <a:schemeClr val="accent6">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i="1" kern="1200">
              <a:latin typeface="Times New Roman" pitchFamily="18" charset="0"/>
              <a:cs typeface="Times New Roman" pitchFamily="18" charset="0"/>
            </a:rPr>
            <a:t>Викторины, Конкурс</a:t>
          </a:r>
          <a:r>
            <a:rPr lang="ru-RU" sz="900" b="1" i="1" kern="1200">
              <a:latin typeface="Times New Roman" pitchFamily="18" charset="0"/>
              <a:cs typeface="Times New Roman" pitchFamily="18" charset="0"/>
            </a:rPr>
            <a:t>ы</a:t>
          </a:r>
        </a:p>
      </dsp:txBody>
      <dsp:txXfrm>
        <a:off x="584470" y="311483"/>
        <a:ext cx="636467" cy="63246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B4080-8E1E-4658-A841-5C4EE3E7F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38</Pages>
  <Words>8860</Words>
  <Characters>50504</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29</cp:revision>
  <dcterms:created xsi:type="dcterms:W3CDTF">2015-03-31T19:23:00Z</dcterms:created>
  <dcterms:modified xsi:type="dcterms:W3CDTF">2015-04-07T20:36:00Z</dcterms:modified>
</cp:coreProperties>
</file>