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17" w:rsidRPr="008D4A8F" w:rsidRDefault="007C2417" w:rsidP="00275C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p w:rsidR="007C2417" w:rsidRPr="008D4A8F" w:rsidRDefault="007C2417" w:rsidP="007C2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4A8F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8D4A8F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7C2417" w:rsidRPr="008D4A8F" w:rsidRDefault="007C2417" w:rsidP="007C2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4A8F">
        <w:rPr>
          <w:rFonts w:ascii="Times New Roman" w:hAnsi="Times New Roman" w:cs="Times New Roman"/>
          <w:sz w:val="28"/>
          <w:szCs w:val="28"/>
        </w:rPr>
        <w:t>Каратальский</w:t>
      </w:r>
      <w:proofErr w:type="spellEnd"/>
      <w:r w:rsidRPr="008D4A8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C2417" w:rsidRPr="008D4A8F" w:rsidRDefault="007C2417" w:rsidP="007C2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8F">
        <w:rPr>
          <w:rFonts w:ascii="Times New Roman" w:hAnsi="Times New Roman" w:cs="Times New Roman"/>
          <w:sz w:val="28"/>
          <w:szCs w:val="28"/>
        </w:rPr>
        <w:t>Средняя школа имени М.Горького с ДМЦ</w:t>
      </w:r>
    </w:p>
    <w:p w:rsidR="007C2417" w:rsidRPr="008D4A8F" w:rsidRDefault="007C2417" w:rsidP="007C2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2417" w:rsidRPr="008D4A8F" w:rsidRDefault="007C2417" w:rsidP="007C2417">
      <w:pPr>
        <w:rPr>
          <w:rFonts w:ascii="Times New Roman" w:hAnsi="Times New Roman" w:cs="Times New Roman"/>
          <w:b/>
          <w:sz w:val="28"/>
          <w:szCs w:val="28"/>
        </w:rPr>
      </w:pPr>
    </w:p>
    <w:p w:rsidR="007C2417" w:rsidRPr="008D4A8F" w:rsidRDefault="007C2417" w:rsidP="007C2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417" w:rsidRPr="008D4A8F" w:rsidRDefault="007C2417" w:rsidP="007C2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417" w:rsidRPr="008D4A8F" w:rsidRDefault="007C2417" w:rsidP="007C2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417" w:rsidRPr="008D4A8F" w:rsidRDefault="007C2417" w:rsidP="007C2417">
      <w:pPr>
        <w:rPr>
          <w:rFonts w:ascii="Times New Roman" w:hAnsi="Times New Roman" w:cs="Times New Roman"/>
          <w:b/>
          <w:sz w:val="28"/>
          <w:szCs w:val="28"/>
        </w:rPr>
      </w:pPr>
    </w:p>
    <w:p w:rsidR="007C2417" w:rsidRPr="008D4A8F" w:rsidRDefault="007C2417" w:rsidP="007C2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A8F" w:rsidRPr="008D4A8F" w:rsidRDefault="008D4A8F" w:rsidP="007C24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4A8F">
        <w:rPr>
          <w:rFonts w:ascii="Times New Roman" w:hAnsi="Times New Roman" w:cs="Times New Roman"/>
          <w:b/>
          <w:sz w:val="36"/>
          <w:szCs w:val="36"/>
        </w:rPr>
        <w:t>Русский язык</w:t>
      </w:r>
    </w:p>
    <w:p w:rsidR="008D4A8F" w:rsidRPr="008D4A8F" w:rsidRDefault="007C2417" w:rsidP="008D4A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4A8F">
        <w:rPr>
          <w:rFonts w:ascii="Times New Roman" w:hAnsi="Times New Roman" w:cs="Times New Roman"/>
          <w:b/>
          <w:sz w:val="36"/>
          <w:szCs w:val="36"/>
        </w:rPr>
        <w:t xml:space="preserve">4 </w:t>
      </w:r>
      <w:r w:rsidRPr="008D4A8F">
        <w:rPr>
          <w:rFonts w:ascii="Times New Roman" w:hAnsi="Times New Roman" w:cs="Times New Roman"/>
          <w:b/>
          <w:sz w:val="36"/>
          <w:szCs w:val="36"/>
          <w:lang w:val="kk-KZ"/>
        </w:rPr>
        <w:t>класс</w:t>
      </w:r>
    </w:p>
    <w:p w:rsidR="008D4A8F" w:rsidRPr="008D4A8F" w:rsidRDefault="008D4A8F" w:rsidP="008D4A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8D4A8F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Технология развития критического мышления </w:t>
      </w:r>
    </w:p>
    <w:p w:rsidR="008D4A8F" w:rsidRPr="008D4A8F" w:rsidRDefault="008D4A8F" w:rsidP="008D4A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8D4A8F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в разработке урока русского языка</w:t>
      </w:r>
    </w:p>
    <w:p w:rsidR="008D4A8F" w:rsidRPr="008D4A8F" w:rsidRDefault="008D4A8F" w:rsidP="008D4A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8D4A8F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 «Роль глаголов в речи. </w:t>
      </w:r>
    </w:p>
    <w:p w:rsidR="007C2417" w:rsidRPr="008D4A8F" w:rsidRDefault="008D4A8F" w:rsidP="008D4A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D4A8F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Правописание глаголов с частицей "не"»</w:t>
      </w:r>
      <w:r w:rsidRPr="008D4A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C2417" w:rsidRPr="008D4A8F" w:rsidRDefault="007C2417" w:rsidP="007C241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  <w:r w:rsidRPr="008D4A8F">
        <w:rPr>
          <w:rFonts w:ascii="Times New Roman" w:hAnsi="Times New Roman" w:cs="Times New Roman"/>
          <w:sz w:val="36"/>
          <w:szCs w:val="36"/>
        </w:rPr>
        <w:t>Подготовила:</w:t>
      </w:r>
    </w:p>
    <w:p w:rsidR="007C2417" w:rsidRPr="008D4A8F" w:rsidRDefault="007C2417" w:rsidP="007C241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D4A8F">
        <w:rPr>
          <w:rFonts w:ascii="Times New Roman" w:hAnsi="Times New Roman" w:cs="Times New Roman"/>
          <w:sz w:val="36"/>
          <w:szCs w:val="36"/>
        </w:rPr>
        <w:t>Учитель начальных классов</w:t>
      </w:r>
    </w:p>
    <w:p w:rsidR="007C2417" w:rsidRPr="008D4A8F" w:rsidRDefault="007C2417" w:rsidP="007C241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D4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4A8F">
        <w:rPr>
          <w:rFonts w:ascii="Times New Roman" w:hAnsi="Times New Roman" w:cs="Times New Roman"/>
          <w:sz w:val="36"/>
          <w:szCs w:val="36"/>
        </w:rPr>
        <w:t>Байгазакова</w:t>
      </w:r>
      <w:proofErr w:type="spellEnd"/>
      <w:r w:rsidRPr="008D4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4A8F">
        <w:rPr>
          <w:rFonts w:ascii="Times New Roman" w:hAnsi="Times New Roman" w:cs="Times New Roman"/>
          <w:sz w:val="36"/>
          <w:szCs w:val="36"/>
        </w:rPr>
        <w:t>Саулеш</w:t>
      </w:r>
      <w:proofErr w:type="spellEnd"/>
      <w:r w:rsidRPr="008D4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4A8F">
        <w:rPr>
          <w:rFonts w:ascii="Times New Roman" w:hAnsi="Times New Roman" w:cs="Times New Roman"/>
          <w:sz w:val="36"/>
          <w:szCs w:val="36"/>
        </w:rPr>
        <w:t>Турсынбаевна</w:t>
      </w:r>
      <w:proofErr w:type="spellEnd"/>
    </w:p>
    <w:p w:rsidR="007C2417" w:rsidRPr="008D4A8F" w:rsidRDefault="007C2417" w:rsidP="007C2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417" w:rsidRPr="008D4A8F" w:rsidRDefault="007C2417" w:rsidP="007C2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417" w:rsidRPr="008D4A8F" w:rsidRDefault="007C2417" w:rsidP="007C2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417" w:rsidRPr="008D4A8F" w:rsidRDefault="007C2417" w:rsidP="007C2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417" w:rsidRPr="008D4A8F" w:rsidRDefault="007C2417" w:rsidP="007C2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417" w:rsidRPr="008D4A8F" w:rsidRDefault="007C2417" w:rsidP="007C2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417" w:rsidRPr="008D4A8F" w:rsidRDefault="007C2417" w:rsidP="007C2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A8F" w:rsidRPr="008D4A8F" w:rsidRDefault="008D4A8F" w:rsidP="007C2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A8F" w:rsidRPr="008D4A8F" w:rsidRDefault="008D4A8F" w:rsidP="007C2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A8F" w:rsidRPr="008D4A8F" w:rsidRDefault="008D4A8F" w:rsidP="007C2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417" w:rsidRPr="008D4A8F" w:rsidRDefault="007C2417" w:rsidP="007C2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8F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Pr="008D4A8F">
        <w:rPr>
          <w:rFonts w:ascii="Times New Roman" w:hAnsi="Times New Roman" w:cs="Times New Roman"/>
          <w:b/>
          <w:sz w:val="28"/>
          <w:szCs w:val="28"/>
        </w:rPr>
        <w:t>Бастобе</w:t>
      </w:r>
      <w:proofErr w:type="spellEnd"/>
    </w:p>
    <w:p w:rsidR="007C2417" w:rsidRPr="008D4A8F" w:rsidRDefault="007C2417" w:rsidP="007C2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8F">
        <w:rPr>
          <w:rFonts w:ascii="Times New Roman" w:hAnsi="Times New Roman" w:cs="Times New Roman"/>
          <w:b/>
          <w:sz w:val="28"/>
          <w:szCs w:val="28"/>
        </w:rPr>
        <w:t>2015год</w:t>
      </w:r>
    </w:p>
    <w:p w:rsidR="007C2417" w:rsidRDefault="007C2417" w:rsidP="007C241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15F8E">
        <w:rPr>
          <w:sz w:val="28"/>
          <w:szCs w:val="28"/>
        </w:rPr>
        <w:lastRenderedPageBreak/>
        <w:t xml:space="preserve">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Алматинская</w:t>
      </w:r>
      <w:proofErr w:type="spellEnd"/>
      <w:r>
        <w:rPr>
          <w:sz w:val="28"/>
          <w:szCs w:val="28"/>
        </w:rPr>
        <w:t xml:space="preserve"> область</w:t>
      </w:r>
    </w:p>
    <w:p w:rsidR="007C2417" w:rsidRDefault="007C2417" w:rsidP="007C241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Каратальский</w:t>
      </w:r>
      <w:proofErr w:type="spellEnd"/>
      <w:r>
        <w:rPr>
          <w:sz w:val="28"/>
          <w:szCs w:val="28"/>
        </w:rPr>
        <w:t xml:space="preserve"> район</w:t>
      </w:r>
    </w:p>
    <w:p w:rsidR="007C2417" w:rsidRDefault="007C2417" w:rsidP="007C241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астобе</w:t>
      </w:r>
      <w:proofErr w:type="spellEnd"/>
      <w:r>
        <w:rPr>
          <w:sz w:val="28"/>
          <w:szCs w:val="28"/>
        </w:rPr>
        <w:t>.</w:t>
      </w:r>
    </w:p>
    <w:p w:rsidR="007C2417" w:rsidRDefault="007C2417" w:rsidP="007C241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СШ имени М. Горького с ДМЦ</w:t>
      </w:r>
    </w:p>
    <w:p w:rsidR="007C2417" w:rsidRDefault="007C2417" w:rsidP="007C241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Учитель начальных классов</w:t>
      </w:r>
    </w:p>
    <w:p w:rsidR="007C2417" w:rsidRPr="007C2417" w:rsidRDefault="007C2417" w:rsidP="007C241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Байгазакова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Саулеш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Турсынбаевна</w:t>
      </w:r>
      <w:proofErr w:type="spellEnd"/>
    </w:p>
    <w:p w:rsidR="007C2417" w:rsidRPr="007C2417" w:rsidRDefault="007C2417" w:rsidP="00275C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</w:rPr>
      </w:pPr>
    </w:p>
    <w:p w:rsidR="00275C23" w:rsidRPr="007C2417" w:rsidRDefault="005B6442" w:rsidP="00275C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</w:rPr>
        <w:t>Технология развития критического мышления в разработке урока русского языка</w:t>
      </w:r>
    </w:p>
    <w:p w:rsidR="005B6442" w:rsidRPr="00275C23" w:rsidRDefault="005B6442" w:rsidP="00275C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</w:rPr>
        <w:t xml:space="preserve"> «Роль глаголов в речи. Правописание глаголов с частицей "не"» </w:t>
      </w:r>
    </w:p>
    <w:p w:rsidR="005B6442" w:rsidRPr="00275C23" w:rsidRDefault="005B6442" w:rsidP="00275C2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</w:p>
    <w:p w:rsidR="005B6442" w:rsidRPr="00275C23" w:rsidRDefault="005B6442" w:rsidP="00275C2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Пояснительная записка</w:t>
      </w:r>
    </w:p>
    <w:p w:rsidR="00275C23" w:rsidRPr="007C2417" w:rsidRDefault="005B6442" w:rsidP="0027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sz w:val="24"/>
          <w:szCs w:val="24"/>
        </w:rPr>
        <w:t>Данный урок относится к теме «Глагол», на изучение котор</w:t>
      </w:r>
      <w:r w:rsidR="00275C23" w:rsidRPr="00275C23">
        <w:rPr>
          <w:rFonts w:ascii="Times New Roman" w:eastAsia="Times New Roman" w:hAnsi="Times New Roman" w:cs="Times New Roman"/>
          <w:sz w:val="24"/>
          <w:szCs w:val="24"/>
        </w:rPr>
        <w:t>ой в 4 классе</w:t>
      </w:r>
      <w:proofErr w:type="gramStart"/>
      <w:r w:rsidR="00275C23" w:rsidRPr="00275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C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75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6442" w:rsidRPr="00275C23" w:rsidRDefault="005B6442" w:rsidP="0027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sz w:val="24"/>
          <w:szCs w:val="24"/>
        </w:rPr>
        <w:t>Проводимый урок – первый в изучении всей темы и относится к блоку «Повторение».</w:t>
      </w:r>
    </w:p>
    <w:p w:rsidR="005B6442" w:rsidRPr="00275C23" w:rsidRDefault="005B6442" w:rsidP="0027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sz w:val="24"/>
          <w:szCs w:val="24"/>
        </w:rPr>
        <w:t>Тип урока – вводный. Отсюда вытекает логика поставленных на уроке целей.</w:t>
      </w:r>
    </w:p>
    <w:p w:rsidR="005B6442" w:rsidRPr="00275C23" w:rsidRDefault="005B6442" w:rsidP="0027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sz w:val="24"/>
          <w:szCs w:val="24"/>
        </w:rPr>
        <w:t>Для реализации поставленных целей использовались приёмы и методы технологий проблемно-диалогического обучения и технологии критического мышления.</w:t>
      </w:r>
    </w:p>
    <w:p w:rsidR="005B6442" w:rsidRPr="00275C23" w:rsidRDefault="005B6442" w:rsidP="0027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sz w:val="24"/>
          <w:szCs w:val="24"/>
        </w:rPr>
        <w:t>Урок имеет классическую структуру, характерную технологии критического мышления:</w:t>
      </w:r>
    </w:p>
    <w:p w:rsidR="005B6442" w:rsidRPr="00275C23" w:rsidRDefault="005B6442" w:rsidP="00275C2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sz w:val="24"/>
          <w:szCs w:val="24"/>
        </w:rPr>
        <w:t>Стадия вызова (вызов интереса к теме, актуализация имеющихся знаний, побуждение к активной работе)</w:t>
      </w:r>
    </w:p>
    <w:p w:rsidR="005B6442" w:rsidRPr="00275C23" w:rsidRDefault="005B6442" w:rsidP="00275C2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sz w:val="24"/>
          <w:szCs w:val="24"/>
        </w:rPr>
        <w:t>Стадия осмысления (попытка систематизировать знания)</w:t>
      </w:r>
    </w:p>
    <w:p w:rsidR="005B6442" w:rsidRPr="00275C23" w:rsidRDefault="005B6442" w:rsidP="00275C2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sz w:val="24"/>
          <w:szCs w:val="24"/>
        </w:rPr>
        <w:t>Стадия рефлексии (осмысление полученной информации, формирование у учащихся собственного отношения к изучаемому материалу).</w:t>
      </w:r>
    </w:p>
    <w:p w:rsidR="005B6442" w:rsidRPr="00275C23" w:rsidRDefault="005B6442" w:rsidP="0027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sz w:val="24"/>
          <w:szCs w:val="24"/>
        </w:rPr>
        <w:t xml:space="preserve">На уроке развиваются учебно-языковые, </w:t>
      </w:r>
      <w:proofErr w:type="spellStart"/>
      <w:r w:rsidRPr="00275C23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275C23">
        <w:rPr>
          <w:rFonts w:ascii="Times New Roman" w:eastAsia="Times New Roman" w:hAnsi="Times New Roman" w:cs="Times New Roman"/>
          <w:sz w:val="24"/>
          <w:szCs w:val="24"/>
        </w:rPr>
        <w:t>, речевые умения, реализуются сквозные линии курса:</w:t>
      </w:r>
    </w:p>
    <w:p w:rsidR="005B6442" w:rsidRPr="00275C23" w:rsidRDefault="005B6442" w:rsidP="00275C2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sz w:val="24"/>
          <w:szCs w:val="24"/>
        </w:rPr>
        <w:t>расширение словарного запаса (задания на подбор синонимов, введение новой терминологии);</w:t>
      </w:r>
    </w:p>
    <w:p w:rsidR="005B6442" w:rsidRPr="00275C23" w:rsidRDefault="005B6442" w:rsidP="00275C2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sz w:val="24"/>
          <w:szCs w:val="24"/>
        </w:rPr>
        <w:t>овладение умениями и навыками устной учебно-научной и разговорной речи (задания на выяснение лексического значения слов);</w:t>
      </w:r>
    </w:p>
    <w:p w:rsidR="005B6442" w:rsidRPr="00275C23" w:rsidRDefault="005B6442" w:rsidP="00275C2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sz w:val="24"/>
          <w:szCs w:val="24"/>
        </w:rPr>
        <w:t>формирование навыка грамотного письма слов с изученной орфограммой.</w:t>
      </w:r>
    </w:p>
    <w:p w:rsidR="005B6442" w:rsidRPr="00275C23" w:rsidRDefault="005B6442" w:rsidP="0027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</w:p>
    <w:p w:rsidR="005B6442" w:rsidRPr="00275C23" w:rsidRDefault="005B6442" w:rsidP="0027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</w:t>
      </w:r>
      <w:r w:rsidRPr="00275C23">
        <w:rPr>
          <w:rFonts w:ascii="Times New Roman" w:eastAsia="Times New Roman" w:hAnsi="Times New Roman" w:cs="Times New Roman"/>
          <w:sz w:val="24"/>
          <w:szCs w:val="24"/>
        </w:rPr>
        <w:t>: проверка прочности фундамента знаний – повторение, систематизация и расширение знаний детей о глаголе как о части речи;</w:t>
      </w:r>
    </w:p>
    <w:p w:rsidR="005B6442" w:rsidRPr="00275C23" w:rsidRDefault="005B6442" w:rsidP="0027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</w:t>
      </w:r>
      <w:r w:rsidRPr="00275C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6442" w:rsidRPr="00275C23" w:rsidRDefault="005B6442" w:rsidP="00275C2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sz w:val="24"/>
          <w:szCs w:val="24"/>
        </w:rPr>
        <w:t>развитие умения вести диалог, умения целостно представить уровни и перспективу освоения учебного материала;</w:t>
      </w:r>
    </w:p>
    <w:p w:rsidR="005B6442" w:rsidRPr="00275C23" w:rsidRDefault="005B6442" w:rsidP="00275C2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sz w:val="24"/>
          <w:szCs w:val="24"/>
        </w:rPr>
        <w:t>развитие способностей правильно формулировать мысли в процессе обсуждения;</w:t>
      </w:r>
    </w:p>
    <w:p w:rsidR="005B6442" w:rsidRPr="00275C23" w:rsidRDefault="005B6442" w:rsidP="00275C2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sz w:val="24"/>
          <w:szCs w:val="24"/>
        </w:rPr>
        <w:t>развивать мотивацию и самосовершенствование личности;</w:t>
      </w:r>
    </w:p>
    <w:p w:rsidR="005B6442" w:rsidRPr="00275C23" w:rsidRDefault="005B6442" w:rsidP="0027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</w:t>
      </w:r>
      <w:r w:rsidRPr="00275C23">
        <w:rPr>
          <w:rFonts w:ascii="Times New Roman" w:eastAsia="Times New Roman" w:hAnsi="Times New Roman" w:cs="Times New Roman"/>
          <w:sz w:val="24"/>
          <w:szCs w:val="24"/>
        </w:rPr>
        <w:t>: на основе содержания заданий повторить правила поведения в определённых ситуациях;</w:t>
      </w:r>
    </w:p>
    <w:p w:rsidR="005B6442" w:rsidRPr="00275C23" w:rsidRDefault="005B6442" w:rsidP="0027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средства:</w:t>
      </w:r>
    </w:p>
    <w:p w:rsidR="005B6442" w:rsidRPr="00275C23" w:rsidRDefault="005B6442" w:rsidP="00275C2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sz w:val="24"/>
          <w:szCs w:val="24"/>
        </w:rPr>
        <w:t>видеопроектор,</w:t>
      </w:r>
    </w:p>
    <w:p w:rsidR="005B6442" w:rsidRPr="00275C23" w:rsidRDefault="00C05B19" w:rsidP="00275C2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10230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 </w:t>
      </w:r>
      <w:r w:rsidRPr="00110230">
        <w:rPr>
          <w:rFonts w:ascii="Times New Roman" w:eastAsia="Times New Roman" w:hAnsi="Times New Roman" w:cs="Times New Roman"/>
          <w:sz w:val="28"/>
          <w:szCs w:val="28"/>
        </w:rPr>
        <w:t>рабочая тетрадь, раздаточный материал, проектор, ноутбук, презентация</w:t>
      </w:r>
    </w:p>
    <w:p w:rsidR="005B6442" w:rsidRPr="00275C23" w:rsidRDefault="005B6442" w:rsidP="0027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продукт урока – схема </w:t>
      </w:r>
      <w:r w:rsidRPr="00275C23">
        <w:rPr>
          <w:rFonts w:ascii="Times New Roman" w:eastAsia="Times New Roman" w:hAnsi="Times New Roman" w:cs="Times New Roman"/>
          <w:sz w:val="24"/>
          <w:szCs w:val="24"/>
        </w:rPr>
        <w:t>актуализированных знаний по теме «Глагол». Отбор содержания заданий основан на самых ключевых понятиях: роль и многообразие глаголов в речи, начальная форма глагола, правило правописания. Основные знания были получены из отрывков художественных произведений, имеющих ценность для формирования нравственной личности.</w:t>
      </w:r>
    </w:p>
    <w:p w:rsidR="005B6442" w:rsidRPr="00275C23" w:rsidRDefault="005B6442" w:rsidP="00275C2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C23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tbl>
      <w:tblPr>
        <w:tblW w:w="1081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1"/>
        <w:gridCol w:w="2115"/>
        <w:gridCol w:w="4394"/>
        <w:gridCol w:w="2410"/>
        <w:gridCol w:w="1428"/>
      </w:tblGrid>
      <w:tr w:rsidR="005B6442" w:rsidRPr="00275C23" w:rsidTr="00275C23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 w:rsidRPr="002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учеников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средства</w:t>
            </w:r>
          </w:p>
        </w:tc>
      </w:tr>
      <w:tr w:rsidR="005B6442" w:rsidRPr="00275C23" w:rsidTr="00275C23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 ребята. Я приветствую всех, кто находится сейчас в этом классе.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Сегодня нам предстоит совместная работа. Надеюсь, что наше общение 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будет </w:t>
            </w:r>
            <w:proofErr w:type="spell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взаимоприятным</w:t>
            </w:r>
            <w:proofErr w:type="spell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продуктивным.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 готовы?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Слушают, настраиваются.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5B6442" w:rsidRPr="00275C23" w:rsidTr="00275C23">
        <w:trPr>
          <w:jc w:val="center"/>
        </w:trPr>
        <w:tc>
          <w:tcPr>
            <w:tcW w:w="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Стадия вызова</w:t>
            </w:r>
            <w:r w:rsidRPr="002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Подводка к теме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приём «яркое пятно» вызов интереса к теме)</w:t>
            </w:r>
            <w:proofErr w:type="gram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нашего сегодняшнего общения играет важную роль в жизни каждого человека. Именно её изучает герой стихотворения, которое вы услышите.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пришёл из школы,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учу глаголы…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Мне их выучить – пустяк!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меня свой метод!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Применяется он так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Новый метод этот: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«Кричать» </w:t>
            </w:r>
            <w:proofErr w:type="gram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ричу,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«Вертеть» – верчу,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«Двигать» – двигаю,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«Прыгать» – прыгаю.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и прыгал! Я и двигал!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и топал! Я и пел!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Да.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Слушают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материал»</w:t>
            </w:r>
          </w:p>
        </w:tc>
      </w:tr>
      <w:tr w:rsidR="005B6442" w:rsidRPr="00275C23" w:rsidTr="00275C23">
        <w:trPr>
          <w:jc w:val="center"/>
        </w:trPr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темы урока.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Постановка целей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Так какая же тема будет предметом нашего внимания?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вы думаете, можно ли построить дом без фундамента?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</w:t>
            </w:r>
          </w:p>
        </w:tc>
      </w:tr>
      <w:tr w:rsidR="005B6442" w:rsidRPr="00275C23" w:rsidTr="00275C23">
        <w:trPr>
          <w:jc w:val="center"/>
        </w:trPr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Побуждение к активной работе, мотивация к учебной деятельности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А можно ли узнавать что-то новое, не проверив прочность своих знаний?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Значит, что необходимо сделать?</w:t>
            </w:r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Продолжаем строить дом,</w:t>
            </w:r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В нём поселится глагол,</w:t>
            </w:r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Но сперва </w:t>
            </w:r>
            <w:proofErr w:type="gramStart"/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проверить надо</w:t>
            </w:r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Прочен</w:t>
            </w:r>
            <w:proofErr w:type="gramEnd"/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ли фундамент знаний.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Повторить, подготовиться к изучению нового.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  <w:t>Запись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 цели «повторить» на листы.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3</w:t>
            </w:r>
          </w:p>
        </w:tc>
      </w:tr>
      <w:tr w:rsidR="005B6442" w:rsidRPr="00275C23" w:rsidTr="00275C23">
        <w:trPr>
          <w:jc w:val="center"/>
        </w:trPr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Со словами этой части речи вы встречались с 1 класса и с каждым годом ваши знания прибавлялись. И если в 1 классе глаголы вы называли словами – действиями, то к 4 классу знания явно расширились, появились новые понятия.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давайте подумаем, что нового может появиться в этой теме в 4 классе?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Давайте рассмотрим столбики знаний.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Варианты ответов.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Ответы на основе слайда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4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Слайд 5</w:t>
            </w:r>
          </w:p>
        </w:tc>
      </w:tr>
      <w:tr w:rsidR="005B6442" w:rsidRPr="00275C23" w:rsidTr="00275C23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gramEnd"/>
            <w:r w:rsidRPr="002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тадия</w:t>
            </w:r>
            <w:proofErr w:type="spellEnd"/>
            <w:r w:rsidRPr="002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осмысления</w:t>
            </w:r>
            <w:r w:rsidRPr="002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(графическое изображение знаний по блокам – кластер)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чтобы нам было легче все, что будем вспоминать, соберём в схему.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Также помогут вспоминать в случае затруднения помощники, которые специально подготовились к этому уроку.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Итак, в центре нашей схемы </w:t>
            </w:r>
            <w:proofErr w:type="gram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75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proofErr w:type="gramEnd"/>
            <w:r w:rsidRPr="00275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лагол.</w:t>
            </w:r>
            <w:r w:rsidRPr="00275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Он образует большую группу слов.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как называют в русском языке большие группы слов?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Давайте послушаем нашего помощника</w:t>
            </w:r>
            <w:proofErr w:type="gram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ыбранный ученик)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Части речи.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Помощник 1</w:t>
            </w:r>
            <w:proofErr w:type="gram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о частоте употребления в речи глагол занимает 2 место после существительного</w:t>
            </w:r>
            <w:r w:rsidRPr="002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6</w:t>
            </w:r>
          </w:p>
        </w:tc>
      </w:tr>
      <w:tr w:rsidR="005B6442" w:rsidRPr="00275C23" w:rsidTr="00275C23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подводящего диалога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Задумывались ли вы, почему существительное, </w:t>
            </w:r>
            <w:proofErr w:type="gram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называется именно существительным?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прилагательное?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существительные существуют, прилагательные прилагают к ним качества, то глагол</w:t>
            </w:r>
            <w:proofErr w:type="gram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братите внимание на слова </w:t>
            </w:r>
            <w:r w:rsidRPr="00275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глагол, глаголет, глаголица.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вы можете сказать об этой группе слов?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вы понимаете значения этих слов?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Проверьте свои предпол</w:t>
            </w:r>
            <w:r w:rsid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ожения, прочитав 1 абзац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Давайте проверим ваши предположения. Верными ли были ваши рассуждения?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…глаголет?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Варианты ответов на основе наблюдения.</w:t>
            </w:r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учебника (про себя)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  <w:t>Запись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словаглаголет</w:t>
            </w:r>
            <w:proofErr w:type="spellEnd"/>
            <w:proofErr w:type="gram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275C23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6442"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B6442"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Слайд 8</w:t>
            </w:r>
          </w:p>
        </w:tc>
      </w:tr>
      <w:tr w:rsidR="005B6442" w:rsidRPr="00275C23" w:rsidTr="00275C23">
        <w:trPr>
          <w:jc w:val="center"/>
        </w:trPr>
        <w:tc>
          <w:tcPr>
            <w:tcW w:w="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словарного запаса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как вы объясните значение слова </w:t>
            </w:r>
            <w:proofErr w:type="gram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разглагольствовать</w:t>
            </w:r>
            <w:proofErr w:type="gram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Доводилось ли вам его слышать?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Давайте послушаем объяснение помощника на основе</w:t>
            </w:r>
            <w:r w:rsid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из словаря Ожегова.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Какой смысловой оттенок у этого слова? Следует ли это действие выбирать в качестве личного образца?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 называют слова «глаголет, говорит, сказывает, </w:t>
            </w:r>
            <w:proofErr w:type="gram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разглагольствует</w:t>
            </w:r>
            <w:proofErr w:type="gram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Итак, глаголы </w:t>
            </w:r>
            <w:r w:rsidRPr="002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речи нам </w:t>
            </w:r>
            <w:proofErr w:type="spellStart"/>
            <w:r w:rsidRPr="002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нужны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чтобы называть…,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передавать сообщения, а ещё глаголы передают состояние человека (волнуется, переживает, надеется).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Задайте к словам, которые я предлагаю вам для </w:t>
            </w:r>
            <w:proofErr w:type="spell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  <w:r w:rsidRPr="002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подходящие</w:t>
            </w:r>
            <w:proofErr w:type="spellEnd"/>
            <w:r w:rsidRPr="002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вопросы</w:t>
            </w:r>
            <w:proofErr w:type="gram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</w:t>
            </w:r>
            <w:proofErr w:type="gram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азмышлять, размышлял, размышляю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Думать, подумаю, подумать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Почему у глагола так много вопросов?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</w:t>
            </w:r>
            <w:r w:rsid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 это скажет помощник.</w:t>
            </w:r>
            <w:r w:rsid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из множества форм одна – на особом счету.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Есть у каждого слова </w:t>
            </w:r>
            <w:r w:rsidRPr="002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начальная форма.</w:t>
            </w:r>
            <w:r w:rsidRPr="002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Назовите вопросы начальной формы </w:t>
            </w:r>
            <w:proofErr w:type="spell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думать</w:t>
            </w:r>
            <w:proofErr w:type="gramStart"/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,п</w:t>
            </w:r>
            <w:proofErr w:type="gramEnd"/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одумать</w:t>
            </w:r>
            <w:proofErr w:type="spell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Можно ли сказать когда происходит 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действие?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кто его выполняет? Сколько лиц участвует в действии?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ничего нельзя определить, как иначе можно назвать эту форму глагола?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в науке учёные лингвисты используют </w:t>
            </w:r>
            <w:proofErr w:type="spell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</w:t>
            </w:r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инфинитив</w:t>
            </w:r>
            <w:proofErr w:type="spellEnd"/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Какая </w:t>
            </w:r>
            <w:r w:rsidRPr="002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у глагола в предложении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Подумайте, почему сказуемое называется именно так?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Варианты ответов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2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Разглагольствоват</w:t>
            </w:r>
            <w:r w:rsid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proofErr w:type="gramStart"/>
            <w:r w:rsid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оворить попусту, без толка.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Варианты ответов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Запись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 слов</w:t>
            </w:r>
            <w:proofErr w:type="gram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адают вопросы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Помощник 3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Ни у какой другой части речи нет столько различных форм. В начальной школе мы знакомимся только с некоторыми</w:t>
            </w:r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</w:t>
            </w:r>
            <w:r w:rsid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рианты ответов</w:t>
            </w:r>
            <w:r w:rsid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(Нет, нельзя.)</w:t>
            </w:r>
            <w:r w:rsid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Неопределённой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Глагол является сказуемым.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275C23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 9,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Слайд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Слайд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Слайд  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Слайд  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B6442"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Слайд  15</w:t>
            </w:r>
          </w:p>
        </w:tc>
      </w:tr>
      <w:tr w:rsidR="005B6442" w:rsidRPr="00275C23" w:rsidTr="00275C23">
        <w:trPr>
          <w:jc w:val="center"/>
        </w:trPr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следующий слайд открывает нам слово «правописание».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Скажите,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 </w:t>
            </w:r>
            <w:proofErr w:type="gram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средств можно проверить правописание</w:t>
            </w:r>
            <w:r w:rsid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слова, в котором сомневаешься?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Посмотрите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 на это предложение. Когда текст набирают на компьютере, то неверная запись подчёркивается.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Определите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</w:t>
            </w:r>
            <w:r w:rsid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предложении написано неверно.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75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Непозволяй</w:t>
            </w:r>
            <w:proofErr w:type="spellEnd"/>
            <w:r w:rsidRPr="00275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душе лениться.</w:t>
            </w:r>
            <w:r w:rsidRPr="00275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В чём суть правила?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называется орфограмма?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275C23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Правило, словарь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B6442"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="005B6442"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е с глаголами пиши раздельно.</w:t>
            </w:r>
            <w:r w:rsidR="005B6442"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B6442"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B6442"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Орфограмма – пробел.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275C23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 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Слайд  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B6442"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B6442"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Слайд 18</w:t>
            </w:r>
          </w:p>
        </w:tc>
      </w:tr>
      <w:tr w:rsidR="005B6442" w:rsidRPr="00275C23" w:rsidTr="00275C23">
        <w:trPr>
          <w:jc w:val="center"/>
        </w:trPr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антиципации (предугадывание содержания текста по опорным словам)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Беседа </w:t>
            </w:r>
            <w:proofErr w:type="gram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актуальности правила для жизни.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и прочитайте эти слова.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?ч</w:t>
            </w:r>
            <w:proofErr w:type="gram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авкай</w:t>
            </w:r>
            <w:proofErr w:type="spell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не?дуй</w:t>
            </w:r>
            <w:proofErr w:type="spell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не?причмокивай</w:t>
            </w:r>
            <w:proofErr w:type="spell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не?стони</w:t>
            </w:r>
            <w:proofErr w:type="spell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не?издавай</w:t>
            </w:r>
            <w:proofErr w:type="spell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не?роняй</w:t>
            </w:r>
            <w:proofErr w:type="spell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Какое значение придаёт глаголам частица не?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бы вы написали эти глаголы?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Эти слова взяты из отрывка из рассказа Виктора Драгунского.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вы думаете, о чём пойдёт речь?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Прочитайте рассказ и ответьте, о каком правиле в этом отрывке идёт речь?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Запрет действия</w:t>
            </w:r>
            <w:proofErr w:type="gram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</w:t>
            </w:r>
            <w:proofErr w:type="gram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аздельно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Варианты ответов детей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правилах поведения за столом.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 19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(выписаны слова из упр. 233)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</w:t>
            </w:r>
          </w:p>
        </w:tc>
      </w:tr>
      <w:tr w:rsidR="005B6442" w:rsidRPr="00275C23" w:rsidTr="00275C23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Мотивирующий приём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Парная работа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известный и великий русский поэт в детский альбом сыну своего друга написал такое стихотворение.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 стихотворение написано А.С.Пушкиным.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вы думаете, какие действия советовал не делать мальчику поэт?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прошу вас, работая в парах, отгадать, какие отрицательные действия зашифрованы на ваших листках.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Варианты ответов детей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 20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Душа моя, Павел,</w:t>
            </w:r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Держись моих правил:</w:t>
            </w:r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Люби то-то,</w:t>
            </w:r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то-то,</w:t>
            </w:r>
            <w:r w:rsidRPr="0027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Не делай того-то…</w:t>
            </w:r>
          </w:p>
        </w:tc>
      </w:tr>
      <w:tr w:rsidR="005B6442" w:rsidRPr="00275C23" w:rsidTr="00275C23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материал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 человека много дел</w:t>
            </w:r>
            <w:proofErr w:type="gram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 какой?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если делами не занят – кто он?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вы думаете, у бездельника есть дела?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вот как считал ещё один русский учёный лингвист Дмитрий Сергеевич 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Лихачёв.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Бездельничание</w:t>
            </w:r>
            <w:proofErr w:type="spell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вовсе не состоит в том, что человек сидит без дела, «сложа руки» в буквальном смысле, Нет, бездельник вечно занят: пустословит по телефону (иногда часами), ходит в гости, сидит у телевизора и смотрит всё подряд, долго спит, придумывает себе разные дела. Вообще бездельник всегда занят…»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Хочется, чтобы вы жизни занимались только настоящими, полезными делами, а все ваши действия несли людям радость.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деловой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бездельник</w:t>
            </w:r>
            <w:proofErr w:type="gram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лушают чтение учителя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  21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«Я страшное дело, Какой деловой.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любые 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дела ухожу с головой».</w:t>
            </w:r>
          </w:p>
        </w:tc>
      </w:tr>
      <w:tr w:rsidR="005B6442" w:rsidRPr="00275C23" w:rsidTr="00275C23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275C23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учебного материала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Ну, вот мы почти закончили наш диалог – рассуждение о глаголе, самой живой части речи, которая всегда в движении.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Словарь урока</w:t>
            </w:r>
            <w:proofErr w:type="gram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рочитайте записи на экране.</w:t>
            </w:r>
            <w:r w:rsid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назовём слова, записанные парами?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Какое слово осталось без синонима?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 действие было главным в сегодняшнем уроке.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Давайте проверим, добились ли мы цели.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Расскажите о глаголе по составленной нами схеме.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Схему я вручаю каждому из вас. Она вам поможет в дальнейшем освоении новых тем русского языка. Её можно расширять и дополнять.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275C23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B6442"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Читают записи</w:t>
            </w:r>
            <w:proofErr w:type="gramStart"/>
            <w:r w:rsidR="005B6442"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="005B6442"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овторять</w:t>
            </w:r>
            <w:r w:rsidR="005B6442"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Глаголать – сказывать</w:t>
            </w:r>
            <w:r w:rsidR="005B6442"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глагольствовать – пустословить.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Синонимы.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Повторять.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B6442"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Дети рассказывают о глаголе на основе схемы.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 22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Начальная форма.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Неопределённая форма. Инфинитив.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75C23" w:rsidRDefault="00275C23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Слайд  23</w:t>
            </w:r>
          </w:p>
        </w:tc>
      </w:tr>
      <w:tr w:rsidR="005B6442" w:rsidRPr="00275C23" w:rsidTr="00275C23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собственного отношения к теме, к уроку.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слову глагол</w:t>
            </w:r>
            <w:proofErr w:type="gram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ак вариант (</w:t>
            </w:r>
            <w:proofErr w:type="spellStart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слову урок)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Каким он был для вас?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мы старались делать?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главного поняли?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Синоним настроения на уроке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 детей,</w:t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Вариант учителя.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442" w:rsidRPr="00275C23" w:rsidRDefault="005B6442" w:rsidP="002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F5CC4" w:rsidRPr="00275C23" w:rsidRDefault="002F5CC4" w:rsidP="00275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23" w:rsidRPr="00275C23" w:rsidRDefault="00275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5C23" w:rsidRPr="00275C23" w:rsidSect="00275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FDF"/>
    <w:multiLevelType w:val="multilevel"/>
    <w:tmpl w:val="6240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12F3D"/>
    <w:multiLevelType w:val="multilevel"/>
    <w:tmpl w:val="DC52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296811"/>
    <w:multiLevelType w:val="multilevel"/>
    <w:tmpl w:val="2786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DC6D6F"/>
    <w:multiLevelType w:val="multilevel"/>
    <w:tmpl w:val="313E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D7288"/>
    <w:multiLevelType w:val="multilevel"/>
    <w:tmpl w:val="205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D57A0"/>
    <w:multiLevelType w:val="multilevel"/>
    <w:tmpl w:val="D4D0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6442"/>
    <w:rsid w:val="00275C23"/>
    <w:rsid w:val="002F5CC4"/>
    <w:rsid w:val="00323D72"/>
    <w:rsid w:val="004F684F"/>
    <w:rsid w:val="0058144D"/>
    <w:rsid w:val="005B6442"/>
    <w:rsid w:val="007C2417"/>
    <w:rsid w:val="008D4A8F"/>
    <w:rsid w:val="00923EE8"/>
    <w:rsid w:val="00957F14"/>
    <w:rsid w:val="00A34135"/>
    <w:rsid w:val="00A94C9D"/>
    <w:rsid w:val="00C05B19"/>
    <w:rsid w:val="00CB2FA2"/>
    <w:rsid w:val="00EA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A2"/>
  </w:style>
  <w:style w:type="paragraph" w:styleId="1">
    <w:name w:val="heading 1"/>
    <w:basedOn w:val="a"/>
    <w:link w:val="10"/>
    <w:uiPriority w:val="9"/>
    <w:qFormat/>
    <w:rsid w:val="005B6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6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64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4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64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B64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B6442"/>
  </w:style>
  <w:style w:type="character" w:styleId="a3">
    <w:name w:val="Hyperlink"/>
    <w:basedOn w:val="a0"/>
    <w:uiPriority w:val="99"/>
    <w:semiHidden/>
    <w:unhideWhenUsed/>
    <w:rsid w:val="005B6442"/>
    <w:rPr>
      <w:color w:val="0000FF"/>
      <w:u w:val="single"/>
    </w:rPr>
  </w:style>
  <w:style w:type="character" w:styleId="a4">
    <w:name w:val="Emphasis"/>
    <w:basedOn w:val="a0"/>
    <w:uiPriority w:val="20"/>
    <w:qFormat/>
    <w:rsid w:val="005B6442"/>
    <w:rPr>
      <w:i/>
      <w:iCs/>
    </w:rPr>
  </w:style>
  <w:style w:type="paragraph" w:styleId="a5">
    <w:name w:val="Normal (Web)"/>
    <w:basedOn w:val="a"/>
    <w:uiPriority w:val="99"/>
    <w:unhideWhenUsed/>
    <w:rsid w:val="005B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B644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B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956DBB-A7D8-4A93-B842-53BEA06D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2014-10-21T15:42:00Z</dcterms:created>
  <dcterms:modified xsi:type="dcterms:W3CDTF">2015-03-28T19:52:00Z</dcterms:modified>
</cp:coreProperties>
</file>