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C0" w:rsidRDefault="006A70C0" w:rsidP="006A70C0">
      <w:pPr>
        <w:shd w:val="clear" w:color="auto" w:fill="FFFFFF"/>
        <w:spacing w:after="0" w:line="270" w:lineRule="atLeast"/>
        <w:jc w:val="center"/>
        <w:rPr>
          <w:rStyle w:val="a3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6A70C0">
        <w:rPr>
          <w:rStyle w:val="a3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Формирование поликультурной компетенции как интегративного качества развития личности</w:t>
      </w:r>
    </w:p>
    <w:p w:rsidR="006A70C0" w:rsidRPr="006A70C0" w:rsidRDefault="006A70C0" w:rsidP="006A70C0">
      <w:pPr>
        <w:shd w:val="clear" w:color="auto" w:fill="FFFFFF"/>
        <w:spacing w:after="0" w:line="270" w:lineRule="atLeast"/>
        <w:jc w:val="center"/>
        <w:rPr>
          <w:rStyle w:val="a3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</w:p>
    <w:p w:rsidR="00E07F29" w:rsidRPr="00364266" w:rsidRDefault="00566ABE" w:rsidP="006A70C0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686868"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4D13" w:rsidRPr="00364266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Поликультурная или космополитическая компетенция</w:t>
      </w:r>
      <w:r w:rsidR="00D54D13" w:rsidRPr="003642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54D13" w:rsidRPr="00364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знакомство </w:t>
      </w:r>
      <w:proofErr w:type="gramStart"/>
      <w:r w:rsidR="00D54D13" w:rsidRPr="00364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="00D54D13" w:rsidRPr="00364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множеством различных образов жизни, образцов поведения и разнообразных идей, происходящих из нескольких культур, и умение к ним приспособиться или пользоваться ими.</w:t>
      </w:r>
      <w:r w:rsidR="00E978EA" w:rsidRPr="00E97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A70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6A70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Песков И.В)</w:t>
      </w:r>
    </w:p>
    <w:p w:rsidR="00243EFF" w:rsidRPr="00364266" w:rsidRDefault="00243EFF" w:rsidP="006A70C0">
      <w:pPr>
        <w:shd w:val="clear" w:color="auto" w:fill="FFFFFF"/>
        <w:spacing w:before="225" w:after="0" w:line="240" w:lineRule="auto"/>
        <w:ind w:firstLine="480"/>
        <w:jc w:val="both"/>
        <w:outlineLvl w:val="2"/>
        <w:rPr>
          <w:rFonts w:ascii="Times New Roman" w:eastAsia="Times New Roman" w:hAnsi="Times New Roman" w:cs="Times New Roman"/>
          <w:bCs/>
          <w:color w:val="5C5C5C"/>
          <w:sz w:val="28"/>
          <w:szCs w:val="28"/>
          <w:lang w:eastAsia="ru-RU"/>
        </w:rPr>
      </w:pPr>
      <w:r w:rsidRPr="003642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Интегративные (</w:t>
      </w:r>
      <w:r w:rsidR="003642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</w:t>
      </w:r>
      <w:r w:rsidRPr="003642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азисные) качества личности</w:t>
      </w:r>
      <w:r w:rsidRPr="00364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проявляются одновременно в деятельности и отношениях, в </w:t>
      </w:r>
      <w:proofErr w:type="spellStart"/>
      <w:r w:rsidRPr="00364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Pr="00364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саморазвитии, в единстве содержания и формы</w:t>
      </w:r>
      <w:r w:rsidR="00364266" w:rsidRPr="00364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64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подструктурах интеллекта, нравственности, воли и чувств.</w:t>
      </w:r>
      <w:r w:rsidR="00364266" w:rsidRPr="00364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70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(Новикова О.С)</w:t>
      </w:r>
    </w:p>
    <w:p w:rsidR="00D54D13" w:rsidRPr="00364266" w:rsidRDefault="00D54D13" w:rsidP="006A70C0">
      <w:pPr>
        <w:pStyle w:val="a6"/>
        <w:spacing w:before="75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 w:rsidRPr="00364266">
        <w:rPr>
          <w:color w:val="000000"/>
          <w:sz w:val="28"/>
          <w:szCs w:val="28"/>
        </w:rPr>
        <w:t>Жизнь свидетельствует, что на почве неприятия и вражды к людям других национальностей, рас, вероисповеданий в мире возрастает уровень социальной напряженности, сопровождающийся нескончаемыми военными конфликтами, террористическими актами и другими проявлениями межнационального противостояния.</w:t>
      </w:r>
    </w:p>
    <w:p w:rsidR="00364266" w:rsidRPr="00364266" w:rsidRDefault="00D54D13" w:rsidP="00364266">
      <w:pPr>
        <w:pStyle w:val="a6"/>
        <w:spacing w:before="0" w:beforeAutospacing="0" w:after="0" w:afterAutospacing="0" w:line="270" w:lineRule="atLeast"/>
        <w:ind w:firstLine="480"/>
        <w:jc w:val="both"/>
        <w:rPr>
          <w:color w:val="000000"/>
          <w:sz w:val="28"/>
          <w:szCs w:val="28"/>
        </w:rPr>
      </w:pPr>
      <w:r w:rsidRPr="00364266">
        <w:rPr>
          <w:color w:val="000000"/>
          <w:sz w:val="28"/>
          <w:szCs w:val="28"/>
        </w:rPr>
        <w:t>Одним из нестабильных в этническом отношении мировых регионов является Россия, где традиционно проживает более 120 народов и народностей. Это число заметно выросло в 1990-е годы за счет притока из бывших республик</w:t>
      </w:r>
      <w:r w:rsidRPr="00364266">
        <w:rPr>
          <w:rStyle w:val="apple-converted-space"/>
          <w:color w:val="000000"/>
          <w:sz w:val="28"/>
          <w:szCs w:val="28"/>
        </w:rPr>
        <w:t> </w:t>
      </w:r>
      <w:r w:rsidRPr="00364266">
        <w:rPr>
          <w:rStyle w:val="hl"/>
          <w:sz w:val="28"/>
          <w:szCs w:val="28"/>
        </w:rPr>
        <w:t>СССР</w:t>
      </w:r>
      <w:r w:rsidRPr="00364266">
        <w:rPr>
          <w:rStyle w:val="apple-converted-space"/>
          <w:sz w:val="28"/>
          <w:szCs w:val="28"/>
        </w:rPr>
        <w:t> </w:t>
      </w:r>
      <w:r w:rsidRPr="00364266">
        <w:rPr>
          <w:color w:val="000000"/>
          <w:sz w:val="28"/>
          <w:szCs w:val="28"/>
        </w:rPr>
        <w:t xml:space="preserve">беженцев, ищущих работу в российских городах и селах. Процессы трудовой миграции сегодня ведут к значительному увеличению представителей различных этносов </w:t>
      </w:r>
      <w:r w:rsidR="00364266" w:rsidRPr="00364266">
        <w:rPr>
          <w:color w:val="000000"/>
          <w:sz w:val="28"/>
          <w:szCs w:val="28"/>
        </w:rPr>
        <w:t xml:space="preserve">в Кузбассе, который традиционно не характеризовался </w:t>
      </w:r>
      <w:r w:rsidRPr="006A70C0">
        <w:rPr>
          <w:color w:val="000000"/>
          <w:sz w:val="28"/>
          <w:szCs w:val="28"/>
        </w:rPr>
        <w:t>культурно-этническим многообразием</w:t>
      </w:r>
      <w:r w:rsidRPr="00364266">
        <w:rPr>
          <w:color w:val="000000"/>
          <w:sz w:val="28"/>
          <w:szCs w:val="28"/>
        </w:rPr>
        <w:t>.</w:t>
      </w:r>
    </w:p>
    <w:p w:rsidR="00364266" w:rsidRPr="00364266" w:rsidRDefault="00D54D13" w:rsidP="006A70C0">
      <w:pPr>
        <w:pStyle w:val="a6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 w:rsidRPr="00D54D13">
        <w:rPr>
          <w:color w:val="000000"/>
          <w:sz w:val="28"/>
          <w:szCs w:val="28"/>
        </w:rPr>
        <w:t xml:space="preserve">Для того чтобы подрастающие поколения имели определенный «иммунитет» к негативным проявлениям межэтнических отношений образование должно оснастить молодых людей поликультурными компетенциями, среди которых особое место занимают: </w:t>
      </w:r>
      <w:r w:rsidRPr="006A70C0">
        <w:rPr>
          <w:color w:val="000000"/>
          <w:sz w:val="28"/>
          <w:szCs w:val="28"/>
        </w:rPr>
        <w:t>открытость к межэтническим различиям, способность жить с людьми других культур</w:t>
      </w:r>
      <w:r w:rsidRPr="00D54D13">
        <w:rPr>
          <w:color w:val="000000"/>
          <w:sz w:val="28"/>
          <w:szCs w:val="28"/>
        </w:rPr>
        <w:t>, языков и религий, готовность к диалогу.</w:t>
      </w:r>
    </w:p>
    <w:p w:rsidR="00364266" w:rsidRPr="00364266" w:rsidRDefault="00D54D13" w:rsidP="00364266">
      <w:pPr>
        <w:pStyle w:val="a6"/>
        <w:spacing w:before="0" w:beforeAutospacing="0" w:after="0" w:afterAutospacing="0" w:line="270" w:lineRule="atLeast"/>
        <w:ind w:firstLine="480"/>
        <w:jc w:val="both"/>
        <w:rPr>
          <w:color w:val="000000"/>
          <w:sz w:val="28"/>
          <w:szCs w:val="28"/>
        </w:rPr>
      </w:pPr>
      <w:r w:rsidRPr="00D54D13">
        <w:rPr>
          <w:color w:val="000000"/>
          <w:sz w:val="28"/>
          <w:szCs w:val="28"/>
        </w:rPr>
        <w:t>Проблему формирования поликультурных компетенций принято рассматривать в рам</w:t>
      </w:r>
      <w:r w:rsidR="00364266" w:rsidRPr="00364266">
        <w:rPr>
          <w:color w:val="000000"/>
          <w:sz w:val="28"/>
          <w:szCs w:val="28"/>
        </w:rPr>
        <w:t xml:space="preserve">ках поликультурного образования, которое в своих работах </w:t>
      </w:r>
      <w:r w:rsidR="00364266">
        <w:rPr>
          <w:color w:val="000000"/>
          <w:sz w:val="28"/>
          <w:szCs w:val="28"/>
        </w:rPr>
        <w:t>освещали</w:t>
      </w:r>
      <w:r w:rsidR="00364266" w:rsidRPr="00364266">
        <w:rPr>
          <w:color w:val="000000"/>
          <w:sz w:val="28"/>
          <w:szCs w:val="28"/>
        </w:rPr>
        <w:t xml:space="preserve"> А.Н.Джуринский, В.В. </w:t>
      </w:r>
      <w:proofErr w:type="spellStart"/>
      <w:r w:rsidR="00364266" w:rsidRPr="00364266">
        <w:rPr>
          <w:color w:val="000000"/>
          <w:sz w:val="28"/>
          <w:szCs w:val="28"/>
        </w:rPr>
        <w:t>Макаев</w:t>
      </w:r>
      <w:proofErr w:type="spellEnd"/>
      <w:r w:rsidRPr="00D54D13">
        <w:rPr>
          <w:color w:val="000000"/>
          <w:sz w:val="28"/>
          <w:szCs w:val="28"/>
        </w:rPr>
        <w:t xml:space="preserve">, З.А. </w:t>
      </w:r>
      <w:proofErr w:type="spellStart"/>
      <w:r w:rsidRPr="00D54D13">
        <w:rPr>
          <w:color w:val="000000"/>
          <w:sz w:val="28"/>
          <w:szCs w:val="28"/>
        </w:rPr>
        <w:t>Мальков</w:t>
      </w:r>
      <w:r w:rsidR="00364266" w:rsidRPr="00364266">
        <w:rPr>
          <w:color w:val="000000"/>
          <w:sz w:val="28"/>
          <w:szCs w:val="28"/>
        </w:rPr>
        <w:t>а</w:t>
      </w:r>
      <w:proofErr w:type="spellEnd"/>
      <w:r w:rsidRPr="00D54D13">
        <w:rPr>
          <w:color w:val="000000"/>
          <w:sz w:val="28"/>
          <w:szCs w:val="28"/>
        </w:rPr>
        <w:t>,</w:t>
      </w:r>
      <w:r w:rsidR="006A70C0">
        <w:rPr>
          <w:color w:val="000000"/>
          <w:sz w:val="28"/>
          <w:szCs w:val="28"/>
        </w:rPr>
        <w:t xml:space="preserve"> Супрунова</w:t>
      </w:r>
      <w:r w:rsidR="00364266" w:rsidRPr="00364266">
        <w:rPr>
          <w:color w:val="000000"/>
          <w:sz w:val="28"/>
          <w:szCs w:val="28"/>
        </w:rPr>
        <w:t xml:space="preserve"> и др. </w:t>
      </w:r>
      <w:r w:rsidRPr="00D54D13">
        <w:rPr>
          <w:color w:val="000000"/>
          <w:sz w:val="28"/>
          <w:szCs w:val="28"/>
        </w:rPr>
        <w:t xml:space="preserve"> </w:t>
      </w:r>
      <w:r w:rsidR="00364266" w:rsidRPr="00364266">
        <w:rPr>
          <w:color w:val="000000"/>
          <w:sz w:val="28"/>
          <w:szCs w:val="28"/>
        </w:rPr>
        <w:t>Д</w:t>
      </w:r>
      <w:r w:rsidRPr="00D54D13">
        <w:rPr>
          <w:color w:val="000000"/>
          <w:sz w:val="28"/>
          <w:szCs w:val="28"/>
        </w:rPr>
        <w:t xml:space="preserve">анная система компетенций, является частью системы компетенций, которая формируется у </w:t>
      </w:r>
      <w:r w:rsidR="00364266">
        <w:rPr>
          <w:color w:val="000000"/>
          <w:sz w:val="28"/>
          <w:szCs w:val="28"/>
        </w:rPr>
        <w:t>учащихся в процессе образования.</w:t>
      </w:r>
    </w:p>
    <w:p w:rsidR="00D54D13" w:rsidRPr="00D54D13" w:rsidRDefault="00566ABE" w:rsidP="006A70C0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64266" w:rsidRPr="00364266">
        <w:rPr>
          <w:color w:val="000000"/>
          <w:sz w:val="28"/>
          <w:szCs w:val="28"/>
        </w:rPr>
        <w:t>Ф</w:t>
      </w:r>
      <w:r w:rsidR="00D54D13" w:rsidRPr="00D54D13">
        <w:rPr>
          <w:color w:val="000000"/>
          <w:sz w:val="28"/>
          <w:szCs w:val="28"/>
        </w:rPr>
        <w:t>ормирование поликультурных компетенций включает несколько направлений:</w:t>
      </w:r>
    </w:p>
    <w:p w:rsidR="00364266" w:rsidRPr="00364266" w:rsidRDefault="00D54D13" w:rsidP="006A70C0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Pr="00364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4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культуры знаний</w:t>
      </w:r>
      <w:r w:rsidRPr="00D5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подразумевает высокий уровень знаний о культурном многообразии </w:t>
      </w:r>
      <w:proofErr w:type="gramStart"/>
      <w:r w:rsidRPr="00D5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цивилизации</w:t>
      </w:r>
      <w:proofErr w:type="gramEnd"/>
      <w:r w:rsidRPr="00D5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пространстве, так и во времени </w:t>
      </w:r>
    </w:p>
    <w:p w:rsidR="00D54D13" w:rsidRPr="00D54D13" w:rsidRDefault="00D54D13" w:rsidP="006A70C0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Pr="00364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4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культуры поведения</w:t>
      </w:r>
      <w:r w:rsidRPr="00D5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видов и форм, соответствующих поликультурной среде;</w:t>
      </w:r>
    </w:p>
    <w:p w:rsidR="00D54D13" w:rsidRPr="00D54D13" w:rsidRDefault="00D54D13" w:rsidP="006A70C0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Pr="00364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4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эмоциональной культуры</w:t>
      </w:r>
      <w:r w:rsidRPr="00364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адекватной поликультурной среде;</w:t>
      </w:r>
    </w:p>
    <w:p w:rsidR="00D54D13" w:rsidRPr="00D54D13" w:rsidRDefault="00D54D13" w:rsidP="006A70C0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</w:t>
      </w:r>
      <w:r w:rsidRPr="00364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4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культуры саморазвития</w:t>
      </w:r>
      <w:r w:rsidRPr="00364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поликультурной среде. </w:t>
      </w:r>
    </w:p>
    <w:p w:rsidR="00364266" w:rsidRPr="00A035E7" w:rsidRDefault="00566ABE" w:rsidP="006A70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4D13" w:rsidRPr="00364266">
        <w:rPr>
          <w:rFonts w:ascii="Times New Roman" w:hAnsi="Times New Roman" w:cs="Times New Roman"/>
          <w:color w:val="000000"/>
          <w:sz w:val="28"/>
          <w:szCs w:val="28"/>
        </w:rPr>
        <w:t>Формирование поликультурных</w:t>
      </w:r>
      <w:r w:rsidR="00364266" w:rsidRPr="00364266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компетенций </w:t>
      </w:r>
      <w:r w:rsidR="00D54D13" w:rsidRPr="00364266">
        <w:rPr>
          <w:rFonts w:ascii="Times New Roman" w:hAnsi="Times New Roman" w:cs="Times New Roman"/>
          <w:color w:val="000000"/>
          <w:sz w:val="28"/>
          <w:szCs w:val="28"/>
        </w:rPr>
        <w:t xml:space="preserve">должно проходить в определенной последовательности, которая обеспечивает вступление учащихся в диалог культур как полноценных его участников, а не «безвкусных потребителей». Первостепенным является создания условий для формирования </w:t>
      </w:r>
      <w:r w:rsidR="00D54D13" w:rsidRPr="006A70C0">
        <w:rPr>
          <w:rFonts w:ascii="Times New Roman" w:hAnsi="Times New Roman" w:cs="Times New Roman"/>
          <w:color w:val="000000"/>
          <w:sz w:val="28"/>
          <w:szCs w:val="28"/>
        </w:rPr>
        <w:t>национально-культурной идентичности</w:t>
      </w:r>
      <w:r w:rsidR="00364266" w:rsidRPr="0036426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64266" w:rsidRPr="00364266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в результате которой</w:t>
      </w:r>
      <w:r w:rsidR="00364266" w:rsidRPr="00364266">
        <w:rPr>
          <w:rFonts w:ascii="Times New Roman" w:hAnsi="Times New Roman" w:cs="Times New Roman"/>
          <w:color w:val="000000"/>
          <w:sz w:val="28"/>
          <w:szCs w:val="28"/>
        </w:rPr>
        <w:t xml:space="preserve"> вырабатывается</w:t>
      </w:r>
      <w:r w:rsidR="00364266" w:rsidRPr="00364266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способность описывать себя как представителя определенного этноса, социальной группы, религиозной </w:t>
      </w:r>
      <w:r w:rsidR="00A035E7" w:rsidRPr="00364266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концессии</w:t>
      </w:r>
      <w:r w:rsidR="00364266" w:rsidRPr="00364266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.</w:t>
      </w:r>
    </w:p>
    <w:p w:rsidR="00D54D13" w:rsidRDefault="00D54D13" w:rsidP="006A70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3642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6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266" w:rsidRPr="00364266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364266">
        <w:rPr>
          <w:rFonts w:ascii="Times New Roman" w:hAnsi="Times New Roman" w:cs="Times New Roman"/>
          <w:color w:val="000000"/>
          <w:sz w:val="28"/>
          <w:szCs w:val="28"/>
        </w:rPr>
        <w:t>ормирование поликультурных компетенций может быть обеспечено лишь целостным образовательным процессом, который включает в себя процессы обучения, воспитания и развития личности</w:t>
      </w:r>
      <w:r w:rsidR="00364266" w:rsidRPr="003642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64266">
        <w:rPr>
          <w:rFonts w:ascii="Times New Roman" w:hAnsi="Times New Roman" w:cs="Times New Roman"/>
          <w:sz w:val="28"/>
          <w:szCs w:val="28"/>
          <w:shd w:val="clear" w:color="auto" w:fill="F7F7F7"/>
        </w:rPr>
        <w:t>При развитии поликультурных компетенций</w:t>
      </w:r>
      <w:r w:rsidRPr="003642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7"/>
        </w:rPr>
        <w:t> </w:t>
      </w:r>
      <w:r w:rsidR="00364266" w:rsidRPr="00364266">
        <w:rPr>
          <w:rStyle w:val="hl"/>
          <w:rFonts w:ascii="Times New Roman" w:hAnsi="Times New Roman" w:cs="Times New Roman"/>
          <w:sz w:val="28"/>
          <w:szCs w:val="28"/>
          <w:shd w:val="clear" w:color="auto" w:fill="F7F7F7"/>
        </w:rPr>
        <w:t>обучающихся</w:t>
      </w:r>
      <w:r w:rsidRPr="003642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7"/>
        </w:rPr>
        <w:t> </w:t>
      </w:r>
      <w:r w:rsidRPr="00364266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нельзя не учитывать </w:t>
      </w:r>
      <w:r w:rsidRPr="006A70C0">
        <w:rPr>
          <w:rFonts w:ascii="Times New Roman" w:hAnsi="Times New Roman" w:cs="Times New Roman"/>
          <w:sz w:val="28"/>
          <w:szCs w:val="28"/>
          <w:shd w:val="clear" w:color="auto" w:fill="F7F7F7"/>
        </w:rPr>
        <w:t>опыт</w:t>
      </w:r>
      <w:r w:rsidRPr="006A70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7"/>
        </w:rPr>
        <w:t> </w:t>
      </w:r>
      <w:r w:rsidRPr="006A70C0">
        <w:rPr>
          <w:rStyle w:val="hl"/>
          <w:rFonts w:ascii="Times New Roman" w:hAnsi="Times New Roman" w:cs="Times New Roman"/>
          <w:sz w:val="28"/>
          <w:szCs w:val="28"/>
          <w:shd w:val="clear" w:color="auto" w:fill="F7F7F7"/>
        </w:rPr>
        <w:t>межкультурных</w:t>
      </w:r>
      <w:r w:rsidRPr="006A70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7"/>
        </w:rPr>
        <w:t> </w:t>
      </w:r>
      <w:r w:rsidR="00A035E7" w:rsidRPr="006A70C0">
        <w:rPr>
          <w:rFonts w:ascii="Times New Roman" w:hAnsi="Times New Roman" w:cs="Times New Roman"/>
          <w:sz w:val="28"/>
          <w:szCs w:val="28"/>
          <w:shd w:val="clear" w:color="auto" w:fill="F7F7F7"/>
        </w:rPr>
        <w:t>контактов</w:t>
      </w:r>
      <w:r w:rsidR="00A035E7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в е</w:t>
      </w:r>
      <w:r w:rsidRPr="00364266">
        <w:rPr>
          <w:rFonts w:ascii="Times New Roman" w:hAnsi="Times New Roman" w:cs="Times New Roman"/>
          <w:sz w:val="28"/>
          <w:szCs w:val="28"/>
          <w:shd w:val="clear" w:color="auto" w:fill="F7F7F7"/>
        </w:rPr>
        <w:t>го различных формах:</w:t>
      </w:r>
      <w:r w:rsidRPr="003642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7"/>
        </w:rPr>
        <w:t> </w:t>
      </w:r>
      <w:r w:rsidRPr="00364266">
        <w:rPr>
          <w:rStyle w:val="hl"/>
          <w:rFonts w:ascii="Times New Roman" w:hAnsi="Times New Roman" w:cs="Times New Roman"/>
          <w:sz w:val="28"/>
          <w:szCs w:val="28"/>
          <w:shd w:val="clear" w:color="auto" w:fill="F7F7F7"/>
        </w:rPr>
        <w:t>знакомство</w:t>
      </w:r>
      <w:r w:rsidRPr="003642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7"/>
        </w:rPr>
        <w:t> </w:t>
      </w:r>
      <w:r w:rsidRPr="00364266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с произведениями искусства и архитектуры, достижениями науки и техники, встречи и диалоги с представителями иных </w:t>
      </w:r>
      <w:proofErr w:type="spellStart"/>
      <w:r w:rsidRPr="00364266">
        <w:rPr>
          <w:rFonts w:ascii="Times New Roman" w:hAnsi="Times New Roman" w:cs="Times New Roman"/>
          <w:sz w:val="28"/>
          <w:szCs w:val="28"/>
          <w:shd w:val="clear" w:color="auto" w:fill="F7F7F7"/>
        </w:rPr>
        <w:t>социокультурных</w:t>
      </w:r>
      <w:proofErr w:type="spellEnd"/>
      <w:r w:rsidRPr="00364266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общностей, знакомство с традициями и обычаями в быту и повседневной жизни. </w:t>
      </w:r>
    </w:p>
    <w:p w:rsidR="00364266" w:rsidRPr="006A70C0" w:rsidRDefault="00566ABE" w:rsidP="006A70C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="00364266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Основными формами формирования </w:t>
      </w:r>
      <w:r w:rsidR="00364266" w:rsidRPr="00364266">
        <w:rPr>
          <w:rFonts w:ascii="Times New Roman" w:hAnsi="Times New Roman" w:cs="Times New Roman"/>
          <w:color w:val="000000"/>
          <w:sz w:val="28"/>
          <w:szCs w:val="28"/>
        </w:rPr>
        <w:t>поликультурных компетенций</w:t>
      </w:r>
      <w:r w:rsidR="00364266">
        <w:rPr>
          <w:rFonts w:ascii="Times New Roman" w:hAnsi="Times New Roman" w:cs="Times New Roman"/>
          <w:color w:val="000000"/>
          <w:sz w:val="28"/>
          <w:szCs w:val="28"/>
        </w:rPr>
        <w:t xml:space="preserve"> как </w:t>
      </w:r>
      <w:r w:rsidR="00364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интегративного</w:t>
      </w:r>
      <w:r w:rsidR="00364266" w:rsidRPr="00364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качества</w:t>
      </w:r>
      <w:r w:rsidR="00364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развития</w:t>
      </w:r>
      <w:r w:rsidR="00364266" w:rsidRPr="00364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личности</w:t>
      </w:r>
      <w:r w:rsidR="00364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являются предметы гуманитарного цикла, а так же новый школьный предмет Основы религиозной культуры и светской этики. Кроме этого большую роль в решении данного вопроса играет внеурочная деятельность, которая позволяет уделить дополнительное внимание личностным качествам каждого ребенка. Не следует забывать и о внеурочной воспитательной работе. Социально </w:t>
      </w:r>
      <w:r w:rsidR="00364266" w:rsidRPr="006A70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значимые формы и методы, такие как поисковая деятельность, краеведение и волонтерс</w:t>
      </w:r>
      <w:r w:rsidR="00A035E7" w:rsidRPr="006A70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64266" w:rsidRPr="006A70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ое движение, позволяют </w:t>
      </w:r>
      <w:r w:rsidR="00364266" w:rsidRPr="006A70C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национально-культурную идентичность </w:t>
      </w:r>
      <w:proofErr w:type="gramStart"/>
      <w:r w:rsidR="00364266" w:rsidRPr="006A70C0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364266" w:rsidRPr="006A70C0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активной самореализации.</w:t>
      </w:r>
    </w:p>
    <w:p w:rsidR="009F57E2" w:rsidRPr="009F57E2" w:rsidRDefault="00566ABE" w:rsidP="006A70C0">
      <w:pPr>
        <w:pStyle w:val="dash041e005f0431005f044b005f0447005f043d005f044b005f0439"/>
        <w:ind w:firstLine="700"/>
        <w:jc w:val="both"/>
      </w:pPr>
      <w:r w:rsidRPr="006A70C0">
        <w:rPr>
          <w:rStyle w:val="dash041e005f0431005f044b005f0447005f043d005f044b005f0439005f005fchar1char1"/>
          <w:sz w:val="28"/>
          <w:szCs w:val="28"/>
        </w:rPr>
        <w:t xml:space="preserve"> </w:t>
      </w:r>
      <w:r w:rsidR="009F57E2" w:rsidRPr="006A70C0">
        <w:rPr>
          <w:rStyle w:val="dash041e005f0431005f044b005f0447005f043d005f044b005f0439005f005fchar1char1"/>
          <w:sz w:val="28"/>
          <w:szCs w:val="28"/>
        </w:rPr>
        <w:t>В Федеральном государственном образовательном стандарте второго поколения определены</w:t>
      </w:r>
      <w:r w:rsidR="009F57E2" w:rsidRPr="006A70C0">
        <w:t xml:space="preserve"> </w:t>
      </w:r>
      <w:r w:rsidR="009F57E2" w:rsidRPr="006A70C0">
        <w:rPr>
          <w:sz w:val="28"/>
          <w:szCs w:val="28"/>
        </w:rPr>
        <w:t>л</w:t>
      </w:r>
      <w:r w:rsidR="009F57E2" w:rsidRPr="006A70C0">
        <w:rPr>
          <w:rStyle w:val="dash041e005f0431005f044b005f0447005f043d005f044b005f0439005f005fchar1char1"/>
          <w:bCs/>
          <w:sz w:val="28"/>
          <w:szCs w:val="28"/>
        </w:rPr>
        <w:t>ичностные результаты</w:t>
      </w:r>
      <w:r w:rsidR="009F57E2" w:rsidRPr="009F57E2">
        <w:rPr>
          <w:rStyle w:val="dash041e005f0431005f044b005f0447005f043d005f044b005f0439005f005fchar1char1"/>
          <w:bCs/>
          <w:sz w:val="28"/>
          <w:szCs w:val="28"/>
        </w:rPr>
        <w:t xml:space="preserve"> освоения основной </w:t>
      </w:r>
      <w:proofErr w:type="gramStart"/>
      <w:r w:rsidR="009F57E2" w:rsidRPr="009F57E2">
        <w:rPr>
          <w:rStyle w:val="dash041e005f0431005f044b005f0447005f043d005f044b005f0439005f005fchar1char1"/>
          <w:bCs/>
          <w:sz w:val="28"/>
          <w:szCs w:val="28"/>
        </w:rPr>
        <w:t>образовательной</w:t>
      </w:r>
      <w:proofErr w:type="gramEnd"/>
      <w:r w:rsidR="009F57E2" w:rsidRPr="009F57E2">
        <w:rPr>
          <w:rStyle w:val="dash041e005f0431005f044b005f0447005f043d005f044b005f0439005f005fchar1char1"/>
          <w:bCs/>
          <w:sz w:val="28"/>
          <w:szCs w:val="28"/>
        </w:rPr>
        <w:t xml:space="preserve"> </w:t>
      </w:r>
      <w:r w:rsidR="009F57E2">
        <w:rPr>
          <w:rStyle w:val="dash041e005f0431005f044b005f0447005f043d005f044b005f0439005f005fchar1char1"/>
          <w:bCs/>
          <w:sz w:val="28"/>
          <w:szCs w:val="28"/>
        </w:rPr>
        <w:t>такие</w:t>
      </w:r>
      <w:r w:rsidR="009F57E2" w:rsidRPr="009F57E2">
        <w:rPr>
          <w:rStyle w:val="dash041e005f0431005f044b005f0447005f043d005f044b005f0439005f005fchar1char1"/>
          <w:bCs/>
          <w:sz w:val="28"/>
          <w:szCs w:val="28"/>
        </w:rPr>
        <w:t xml:space="preserve"> </w:t>
      </w:r>
      <w:r w:rsidR="009F57E2">
        <w:rPr>
          <w:rStyle w:val="dash041e005f0431005f044b005f0447005f043d005f044b005f0439005f005fchar1char1"/>
          <w:sz w:val="28"/>
          <w:szCs w:val="28"/>
        </w:rPr>
        <w:t>как</w:t>
      </w:r>
      <w:r w:rsidR="009F57E2">
        <w:t xml:space="preserve"> </w:t>
      </w:r>
      <w:r w:rsidR="009F57E2" w:rsidRPr="0065359B">
        <w:rPr>
          <w:rStyle w:val="dash041e005f0431005f044b005f0447005f043d005f044b005f0439005f005fchar1char1"/>
          <w:sz w:val="28"/>
          <w:szCs w:val="28"/>
        </w:rPr>
        <w:t xml:space="preserve">воспитание российской гражданской идентичности: патриотизма, </w:t>
      </w:r>
      <w:r w:rsidR="009F57E2">
        <w:rPr>
          <w:rStyle w:val="dash041e005f0431005f044b005f0447005f043d005f044b005f0439005f005fchar1char1"/>
          <w:sz w:val="28"/>
          <w:szCs w:val="28"/>
        </w:rPr>
        <w:t>уважения к Отечеству, прошлому и настоящему</w:t>
      </w:r>
      <w:r w:rsidR="009F57E2" w:rsidRPr="00E02F55">
        <w:rPr>
          <w:rStyle w:val="dash041e005f0431005f044b005f0447005f043d005f044b005f0439005f005fchar1char1"/>
          <w:sz w:val="28"/>
          <w:szCs w:val="28"/>
        </w:rPr>
        <w:t xml:space="preserve">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</w:t>
      </w:r>
      <w:r w:rsidR="009F57E2">
        <w:rPr>
          <w:rStyle w:val="dash041e005f0431005f044b005f0447005f043d005f044b005f0439005f005fchar1char1"/>
          <w:sz w:val="28"/>
          <w:szCs w:val="28"/>
        </w:rPr>
        <w:t xml:space="preserve">д Родиной. Именно из этих </w:t>
      </w:r>
      <w:r w:rsidR="009F57E2" w:rsidRPr="009F57E2">
        <w:rPr>
          <w:rStyle w:val="dash041e005f0431005f044b005f0447005f043d005f044b005f0439005f005fchar1char1"/>
          <w:sz w:val="28"/>
          <w:szCs w:val="28"/>
        </w:rPr>
        <w:t>критериев</w:t>
      </w:r>
      <w:r w:rsidR="009F57E2">
        <w:rPr>
          <w:rStyle w:val="dash041e005f0431005f044b005f0447005f043d005f044b005f0439005f005fchar1char1"/>
          <w:sz w:val="28"/>
          <w:szCs w:val="28"/>
        </w:rPr>
        <w:t xml:space="preserve"> и складывается поликультурная компетенция, которую нам предстоит сформировать.</w:t>
      </w:r>
    </w:p>
    <w:sectPr w:rsidR="009F57E2" w:rsidRPr="009F57E2" w:rsidSect="00E0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8384B"/>
    <w:multiLevelType w:val="multilevel"/>
    <w:tmpl w:val="8C92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614C36"/>
    <w:multiLevelType w:val="multilevel"/>
    <w:tmpl w:val="1E7A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D13"/>
    <w:rsid w:val="0013453D"/>
    <w:rsid w:val="00154CB4"/>
    <w:rsid w:val="00243EFF"/>
    <w:rsid w:val="00364266"/>
    <w:rsid w:val="00566ABE"/>
    <w:rsid w:val="006A70C0"/>
    <w:rsid w:val="00801E21"/>
    <w:rsid w:val="008D7A0F"/>
    <w:rsid w:val="009F57E2"/>
    <w:rsid w:val="00A035E7"/>
    <w:rsid w:val="00A256F0"/>
    <w:rsid w:val="00D54D13"/>
    <w:rsid w:val="00DB02A9"/>
    <w:rsid w:val="00DC0A7A"/>
    <w:rsid w:val="00E07F29"/>
    <w:rsid w:val="00E9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29"/>
  </w:style>
  <w:style w:type="paragraph" w:styleId="3">
    <w:name w:val="heading 3"/>
    <w:basedOn w:val="a"/>
    <w:link w:val="30"/>
    <w:uiPriority w:val="9"/>
    <w:qFormat/>
    <w:rsid w:val="00243E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4D13"/>
    <w:rPr>
      <w:b/>
      <w:bCs/>
    </w:rPr>
  </w:style>
  <w:style w:type="character" w:customStyle="1" w:styleId="apple-converted-space">
    <w:name w:val="apple-converted-space"/>
    <w:basedOn w:val="a0"/>
    <w:rsid w:val="00D54D13"/>
  </w:style>
  <w:style w:type="paragraph" w:styleId="a4">
    <w:name w:val="Body Text"/>
    <w:basedOn w:val="a"/>
    <w:link w:val="a5"/>
    <w:uiPriority w:val="99"/>
    <w:semiHidden/>
    <w:unhideWhenUsed/>
    <w:rsid w:val="00D5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D54D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5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D54D13"/>
  </w:style>
  <w:style w:type="character" w:customStyle="1" w:styleId="30">
    <w:name w:val="Заголовок 3 Знак"/>
    <w:basedOn w:val="a0"/>
    <w:link w:val="3"/>
    <w:uiPriority w:val="9"/>
    <w:rsid w:val="00243E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F57E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F5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0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2012-08-18T12:45:00Z</dcterms:created>
  <dcterms:modified xsi:type="dcterms:W3CDTF">2012-10-22T13:33:00Z</dcterms:modified>
</cp:coreProperties>
</file>