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42" w:rsidRDefault="00371042" w:rsidP="00371042">
      <w:pPr>
        <w:spacing w:line="360" w:lineRule="auto"/>
        <w:jc w:val="both"/>
        <w:rPr>
          <w:rFonts w:ascii="Times New Roman" w:hAnsi="Times New Roman"/>
          <w:snapToGrid w:val="0"/>
        </w:rPr>
      </w:pPr>
    </w:p>
    <w:p w:rsidR="00371042" w:rsidRDefault="00371042" w:rsidP="00371042">
      <w:pPr>
        <w:spacing w:line="360" w:lineRule="auto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Консультация</w:t>
      </w:r>
      <w:r>
        <w:rPr>
          <w:rFonts w:ascii="Times New Roman" w:hAnsi="Times New Roman"/>
          <w:b/>
        </w:rPr>
        <w:t xml:space="preserve"> для родителей</w:t>
      </w:r>
    </w:p>
    <w:p w:rsidR="00371042" w:rsidRDefault="00371042" w:rsidP="0037104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Адаптация детей к условиям дошкольного учреждения.</w:t>
      </w:r>
    </w:p>
    <w:p w:rsidR="00371042" w:rsidRDefault="00371042" w:rsidP="00371042">
      <w:pPr>
        <w:spacing w:line="360" w:lineRule="auto"/>
        <w:ind w:right="18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 условиях семьи ребёнок с первых дней жизни привыкает к определённому режиму, к способу вскармливания, к микроклимату семейных отношений и установленным способам общения с ним.</w:t>
      </w:r>
    </w:p>
    <w:p w:rsidR="00371042" w:rsidRDefault="00371042" w:rsidP="00371042">
      <w:pPr>
        <w:spacing w:line="360" w:lineRule="auto"/>
        <w:ind w:right="44" w:firstLine="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Постепенно, в соответствии с ритмом жизни семьи, у ребёнка вырабатываются определённые привычки и навыки, строится свой стиль поведения, адекватно заданным условиям и требованиям окружающих его взрослых.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или нарушения в установленном порядке жизни малыша незамедлительно сказываются на его поведении. Это объясняется тем, что жизненный опыт ребёнка невелик и приспособление к новым условиям представляет определённую трудность.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Резкое и значительное изменение в жизни ребёнка, например переход в дошкольное учреждение, приводит к серьёзным нарушениям его поведения и развитию отрицательных реакций.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ребёнка может измениться целый ряд сложившихся привычек, перестроится ранее сформированный стереотип в режиме сна, кормления, приёмах общения с взрослыми. Этот переход требует торможения ряда сложившихся связей и быстрого образования новых, что для ребёнка данного возраста является трудной задачей.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Процесс приспособления к новым условиям не всегда и не у всех детей проходит легко и быстро.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 поведения в адаптационный период зависит от возраста детей.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 в возрасте от 1 года 6 месяцев до 3 лет трудно переносят расставание с близкими, отказываются от контактов с незнакомыми взрослыми и детьми. Сон их становится прерывистым и беспокойным. Нарушается аппетит ребёнка, он часто отказывается от кормления, во время приёма пищи наблюдаются случаи рвотных позывов.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Разрушаются ранее приобретённые привычки: ребёнок перестаёт проситься на горшок, речь его затормаживается. Встречаются случаи, когда дети, начавшие ходить в домашних условиях, переходят в детском учреждении на ползание. Можно также отметить и другие регрессивные функции желудка, изменение кожного покрова и т.д.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характер адаптации влияет уровень здоровья ребёнка: ослабленные, часто болеющие дети значительно тяжелее переносят период привыкания.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Характер адаптационного периода зависит также от предшествующего опыта малыша, то есть, от наличия или отсутствия тренировки его нервной системы и приспособления к меняющимся условиям жизни.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Дети, которые живут в многодетных семьях, и семьях с многочисленными родственниками, значительно быстрее привыкают к новым условиям, чем дети, жизнь которых протекала в однообразной обстановке, была ограничена небольшим кругом взрослых.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видно из всего сказанного, главное для ребёнка – это взрослые. От того, как взрослые подойдут к малышу в период адаптации, как смогут организовать его жизнь в группе, зависит многое в его поведении.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Следует учитывать потребность ребёнка в общении.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Выделяют примерно три группы по характеру различий в поведении и потребности общения.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Первая группа – это дети, у которых преобладает потребность в общении с близкими взрослыми. Они переживают, расставаясь с ними, много плачут. Адаптационный период у детей длится от 20 дней до 2 – 3 месяцев.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Вторая группа – это дети, у которых имеется некоторый опыт общения с незнакомыми людьми. Период адаптации их проходит в два этапа /второй и третий/ и длится от 7 дней до 10 – 20 дней.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Третья группа – дети, испытавшие потребность в активных самостоятельных действиях, в общении с взрослыми на познавательные темы. Эти дети привыкают в течение 3 – 10 дней.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всех причин трудного привыкания детей к новым условиям самой серьёзной причиной следует считать отсутствие единства требований воспитания в семье и в детском саду.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первую очередь родители должны уточнить режим в детском саду.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несколько дней до приёма малыша родители должны поинтересоваться режимом дня, рассказать воспитателю группы, в которую пойдёт малыш, каким ласковым именем зовут его дома, какими игрушками можно его заинтересовать, чтобы можно было быстрее успокоить малыша. 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первые</w:t>
      </w:r>
      <w:proofErr w:type="gramEnd"/>
      <w:r>
        <w:rPr>
          <w:rFonts w:ascii="Times New Roman" w:hAnsi="Times New Roman"/>
        </w:rPr>
        <w:t xml:space="preserve"> дни ребёнка не следует надолго оставлять в стенах дошкольного учреждения.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Если взрослые предполагают, что малыш может отказаться от завтрака в детском саду, переживая разлуку с близкими, следует покормить его дома.</w:t>
      </w:r>
      <w:proofErr w:type="gramEnd"/>
      <w:r>
        <w:rPr>
          <w:rFonts w:ascii="Times New Roman" w:hAnsi="Times New Roman"/>
        </w:rPr>
        <w:t xml:space="preserve"> Привести ребёнка в группу нужно к 8.30, предупредив заранее об этом воспитателя, и забрать примерно в 11 -11.30 перед обедом. Малыш пообедает дома и спокойно ляжет спать.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Усилия родителей </w:t>
      </w:r>
      <w:proofErr w:type="gramStart"/>
      <w:r>
        <w:rPr>
          <w:rFonts w:ascii="Times New Roman" w:hAnsi="Times New Roman"/>
        </w:rPr>
        <w:t>в первые</w:t>
      </w:r>
      <w:proofErr w:type="gramEnd"/>
      <w:r>
        <w:rPr>
          <w:rFonts w:ascii="Times New Roman" w:hAnsi="Times New Roman"/>
        </w:rPr>
        <w:t xml:space="preserve"> дни пребывания ребёнка в детском саду должны, направлены на то, чтобы как можно быстрее помочь воспитателю установить контакт с ребёнком.</w:t>
      </w:r>
    </w:p>
    <w:p w:rsidR="00371042" w:rsidRDefault="00371042" w:rsidP="00371042">
      <w:pPr>
        <w:spacing w:line="360" w:lineRule="auto"/>
        <w:ind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этой целью можно маме, с согласия воспитателя, посетить группу в конце дня /проводить вместе с малышом 1 – 2 часа /. Как только характер общения воспитателя с ребёнком достигнет третьего этапа /общение на познавательные темы, активные самостоятельные действия малыша/, присутствие близкого взрослого можно считать необязательно.</w:t>
      </w:r>
    </w:p>
    <w:p w:rsidR="00904856" w:rsidRDefault="00371042" w:rsidP="00371042">
      <w:r>
        <w:rPr>
          <w:rFonts w:ascii="Times New Roman" w:hAnsi="Times New Roman"/>
        </w:rPr>
        <w:t xml:space="preserve">Только тогда, когда и в группе и дома ребёнок спокойно засыпает и спит положенное время по режиму, с аппетитом ест, спокойно бодрствует и общается с окружающими, можно считать, что он адаптировался </w:t>
      </w:r>
      <w:proofErr w:type="gramStart"/>
      <w:r>
        <w:rPr>
          <w:rFonts w:ascii="Times New Roman" w:hAnsi="Times New Roman"/>
        </w:rPr>
        <w:t>к</w:t>
      </w:r>
      <w:proofErr w:type="gramEnd"/>
    </w:p>
    <w:sectPr w:rsidR="0090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1042"/>
    <w:rsid w:val="00371042"/>
    <w:rsid w:val="0090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4262</Characters>
  <Application>Microsoft Office Word</Application>
  <DocSecurity>0</DocSecurity>
  <Lines>35</Lines>
  <Paragraphs>9</Paragraphs>
  <ScaleCrop>false</ScaleCrop>
  <Company>Grizli777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2015-04-03T07:09:00Z</dcterms:created>
  <dcterms:modified xsi:type="dcterms:W3CDTF">2015-04-03T07:09:00Z</dcterms:modified>
</cp:coreProperties>
</file>