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1B" w:rsidRDefault="00443D17" w:rsidP="00443D17">
      <w:pPr>
        <w:spacing w:after="0" w:line="240" w:lineRule="auto"/>
        <w:jc w:val="right"/>
      </w:pPr>
      <w:r>
        <w:rPr>
          <w:noProof/>
        </w:rPr>
        <w:drawing>
          <wp:inline distT="0" distB="0" distL="0" distR="0">
            <wp:extent cx="2262021" cy="2438400"/>
            <wp:effectExtent l="19050" t="0" r="4929" b="0"/>
            <wp:docPr id="1" name="Рисунок 1" descr="C:\Users\позитроника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зитроника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796" cy="244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 w:rsidRPr="00443D17">
        <w:rPr>
          <w:b/>
          <w:sz w:val="28"/>
          <w:szCs w:val="28"/>
        </w:rPr>
        <w:lastRenderedPageBreak/>
        <w:t>Кузнецова Хорагай Эдуардовна</w:t>
      </w:r>
    </w:p>
    <w:p w:rsidR="00443D17" w:rsidRDefault="00443D17" w:rsidP="00443D17">
      <w:pPr>
        <w:spacing w:after="0" w:line="240" w:lineRule="auto"/>
        <w:jc w:val="right"/>
      </w:pPr>
    </w:p>
    <w:p w:rsidR="00443D17" w:rsidRDefault="00443D17" w:rsidP="00443D17">
      <w:pPr>
        <w:spacing w:after="0" w:line="240" w:lineRule="auto"/>
        <w:jc w:val="right"/>
      </w:pPr>
    </w:p>
    <w:p w:rsidR="00443D17" w:rsidRPr="00443D17" w:rsidRDefault="00443D17" w:rsidP="00443D17">
      <w:pPr>
        <w:spacing w:after="0" w:line="240" w:lineRule="auto"/>
        <w:jc w:val="center"/>
        <w:rPr>
          <w:b/>
          <w:sz w:val="28"/>
          <w:szCs w:val="28"/>
        </w:rPr>
      </w:pPr>
      <w:r w:rsidRPr="00443D17">
        <w:rPr>
          <w:b/>
          <w:sz w:val="28"/>
          <w:szCs w:val="28"/>
        </w:rPr>
        <w:t xml:space="preserve">Воспитатель </w:t>
      </w:r>
    </w:p>
    <w:p w:rsidR="00443D17" w:rsidRPr="00443D17" w:rsidRDefault="00443D17" w:rsidP="00443D17">
      <w:pPr>
        <w:spacing w:after="0" w:line="240" w:lineRule="auto"/>
        <w:jc w:val="center"/>
        <w:rPr>
          <w:b/>
          <w:sz w:val="28"/>
          <w:szCs w:val="28"/>
        </w:rPr>
      </w:pPr>
      <w:r w:rsidRPr="00443D17">
        <w:rPr>
          <w:b/>
          <w:sz w:val="28"/>
          <w:szCs w:val="28"/>
        </w:rPr>
        <w:t>МАДОУ детский  сад  № 1 «Солнышко»</w:t>
      </w:r>
    </w:p>
    <w:p w:rsidR="00443D17" w:rsidRPr="00443D17" w:rsidRDefault="00443D17" w:rsidP="00443D17">
      <w:pPr>
        <w:spacing w:after="0" w:line="240" w:lineRule="auto"/>
        <w:jc w:val="right"/>
        <w:rPr>
          <w:b/>
          <w:sz w:val="28"/>
          <w:szCs w:val="28"/>
        </w:rPr>
      </w:pPr>
    </w:p>
    <w:p w:rsidR="00443D17" w:rsidRDefault="00443D17" w:rsidP="00443D17">
      <w:pPr>
        <w:spacing w:after="0" w:line="240" w:lineRule="auto"/>
        <w:jc w:val="center"/>
        <w:rPr>
          <w:b/>
          <w:sz w:val="28"/>
          <w:szCs w:val="28"/>
        </w:rPr>
      </w:pPr>
      <w:r w:rsidRPr="00443D17">
        <w:rPr>
          <w:b/>
          <w:sz w:val="28"/>
          <w:szCs w:val="28"/>
        </w:rPr>
        <w:t>Г. Шагонар</w:t>
      </w:r>
    </w:p>
    <w:p w:rsidR="00443D17" w:rsidRPr="00443D17" w:rsidRDefault="00443D17" w:rsidP="00443D17">
      <w:pPr>
        <w:spacing w:after="0" w:line="240" w:lineRule="auto"/>
        <w:rPr>
          <w:b/>
          <w:sz w:val="28"/>
          <w:szCs w:val="28"/>
        </w:rPr>
        <w:sectPr w:rsidR="00443D17" w:rsidRPr="00443D17" w:rsidSect="002C68C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3D17" w:rsidRDefault="00443D17" w:rsidP="00443D17">
      <w:pPr>
        <w:sectPr w:rsidR="00443D17" w:rsidSect="002C68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3D17" w:rsidRPr="00E26EA2" w:rsidRDefault="00443D17" w:rsidP="00443D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EA2">
        <w:rPr>
          <w:rFonts w:ascii="Times New Roman" w:hAnsi="Times New Roman" w:cs="Times New Roman"/>
          <w:b/>
          <w:sz w:val="28"/>
          <w:szCs w:val="28"/>
        </w:rPr>
        <w:lastRenderedPageBreak/>
        <w:t>Мастер класс по твистлингу.</w:t>
      </w:r>
    </w:p>
    <w:p w:rsidR="00443D17" w:rsidRPr="00E26EA2" w:rsidRDefault="00443D17" w:rsidP="00443D1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3D17">
        <w:rPr>
          <w:rFonts w:ascii="Times New Roman" w:hAnsi="Times New Roman" w:cs="Times New Roman"/>
          <w:b/>
          <w:sz w:val="28"/>
          <w:szCs w:val="28"/>
        </w:rPr>
        <w:t>Цель</w:t>
      </w:r>
      <w:r w:rsidRPr="00E26EA2">
        <w:rPr>
          <w:rFonts w:ascii="Times New Roman" w:hAnsi="Times New Roman" w:cs="Times New Roman"/>
          <w:sz w:val="28"/>
          <w:szCs w:val="28"/>
        </w:rPr>
        <w:t xml:space="preserve">: </w:t>
      </w:r>
      <w:r w:rsidRPr="00E26EA2">
        <w:rPr>
          <w:rFonts w:ascii="Times New Roman" w:hAnsi="Times New Roman" w:cs="Times New Roman"/>
          <w:bCs/>
          <w:sz w:val="28"/>
          <w:szCs w:val="28"/>
        </w:rPr>
        <w:t>познакомить воспитателей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детей </w:t>
      </w:r>
      <w:r w:rsidRPr="00E26EA2">
        <w:rPr>
          <w:rFonts w:ascii="Times New Roman" w:hAnsi="Times New Roman" w:cs="Times New Roman"/>
          <w:bCs/>
          <w:sz w:val="28"/>
          <w:szCs w:val="28"/>
        </w:rPr>
        <w:t xml:space="preserve"> с новым видом творчества – ТВИСТИНГ.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6EA2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 детей </w:t>
      </w:r>
      <w:r w:rsidRPr="00E26EA2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ворческих способностей, фантазию</w:t>
      </w:r>
      <w:r w:rsidRPr="00E26EA2">
        <w:rPr>
          <w:rFonts w:ascii="Times New Roman" w:hAnsi="Times New Roman" w:cs="Times New Roman"/>
          <w:bCs/>
          <w:sz w:val="28"/>
          <w:szCs w:val="28"/>
        </w:rPr>
        <w:t>, худ</w:t>
      </w:r>
      <w:r>
        <w:rPr>
          <w:rFonts w:ascii="Times New Roman" w:hAnsi="Times New Roman" w:cs="Times New Roman"/>
          <w:bCs/>
          <w:sz w:val="28"/>
          <w:szCs w:val="28"/>
        </w:rPr>
        <w:t>ожественный  вкус</w:t>
      </w:r>
      <w:r w:rsidRPr="00E26EA2">
        <w:rPr>
          <w:rFonts w:ascii="Times New Roman" w:hAnsi="Times New Roman" w:cs="Times New Roman"/>
          <w:bCs/>
          <w:sz w:val="28"/>
          <w:szCs w:val="28"/>
        </w:rPr>
        <w:t>.</w:t>
      </w:r>
    </w:p>
    <w:p w:rsidR="00443D17" w:rsidRPr="00E26EA2" w:rsidRDefault="00443D17" w:rsidP="00443D17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История твист</w:t>
      </w:r>
      <w:r w:rsidRPr="00E26EA2">
        <w:rPr>
          <w:b/>
          <w:sz w:val="28"/>
          <w:szCs w:val="28"/>
        </w:rPr>
        <w:t xml:space="preserve">инга: </w:t>
      </w:r>
    </w:p>
    <w:p w:rsidR="00443D17" w:rsidRPr="00E26EA2" w:rsidRDefault="00443D17" w:rsidP="00443D1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D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Твистинг</w:t>
      </w:r>
      <w:r w:rsidRPr="00E26E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26E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это искусство работы с воздухом, а вернее с воздушными шариками, в которые воздух и заключен. </w:t>
      </w:r>
    </w:p>
    <w:p w:rsidR="00443D17" w:rsidRPr="00E26EA2" w:rsidRDefault="00443D17" w:rsidP="00443D1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43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Твистеры</w:t>
      </w:r>
      <w:proofErr w:type="spellEnd"/>
      <w:r w:rsidRPr="00E26E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это люди, которые делают всевозможные фигуры, а также скульптуры из воздушных шаров. </w:t>
      </w:r>
    </w:p>
    <w:p w:rsidR="00443D17" w:rsidRDefault="00443D17" w:rsidP="00443D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EA2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переводе с английского Твистинг означает “Скручивание”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43D17" w:rsidRPr="00E26EA2" w:rsidRDefault="00443D17" w:rsidP="00443D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EA2">
        <w:rPr>
          <w:rFonts w:ascii="Times New Roman" w:eastAsia="+mn-ea" w:hAnsi="Times New Roman" w:cs="Times New Roman"/>
          <w:sz w:val="28"/>
          <w:szCs w:val="28"/>
        </w:rPr>
        <w:t>Надо начать с того, что древние народы использовали кишки водившихся на территории их обитания животных для создания воздушных шаров и незамысловатых фигурок. Например, ацтеки потрошили кошек, накачивали их внутренности воздухом и скручивали получавшиеся шары в фигурки животных. Готовые «игрушки» приносились в жертву богам. Обо всем этом мы узнаем из сохранившихся в местах поселений индейцев наскальных изображений.</w:t>
      </w:r>
    </w:p>
    <w:p w:rsidR="00443D17" w:rsidRPr="00E26EA2" w:rsidRDefault="00443D17" w:rsidP="00443D17">
      <w:pPr>
        <w:spacing w:line="240" w:lineRule="auto"/>
        <w:jc w:val="both"/>
        <w:rPr>
          <w:rFonts w:ascii="Times New Roman" w:eastAsia="+mn-ea" w:hAnsi="Times New Roman" w:cs="Times New Roman"/>
          <w:b/>
          <w:sz w:val="28"/>
          <w:szCs w:val="28"/>
        </w:rPr>
      </w:pPr>
      <w:r w:rsidRPr="00E26EA2">
        <w:rPr>
          <w:rFonts w:ascii="Times New Roman" w:eastAsia="+mn-ea" w:hAnsi="Times New Roman" w:cs="Times New Roman"/>
          <w:b/>
          <w:sz w:val="28"/>
          <w:szCs w:val="28"/>
        </w:rPr>
        <w:t>Шар - карандаш</w:t>
      </w:r>
    </w:p>
    <w:p w:rsidR="00443D17" w:rsidRPr="00E26EA2" w:rsidRDefault="00443D17" w:rsidP="00443D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A2">
        <w:rPr>
          <w:rFonts w:ascii="Times New Roman" w:hAnsi="Times New Roman" w:cs="Times New Roman"/>
          <w:sz w:val="28"/>
          <w:szCs w:val="28"/>
        </w:rPr>
        <w:t xml:space="preserve">История же современного твистинга началась в начале прошлого века. Как известно, создавать веселые фигурки гораздо проще из карандашеобразных шаров, чем </w:t>
      </w:r>
      <w:proofErr w:type="gramStart"/>
      <w:r w:rsidRPr="00E26EA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26EA2">
        <w:rPr>
          <w:rFonts w:ascii="Times New Roman" w:hAnsi="Times New Roman" w:cs="Times New Roman"/>
          <w:sz w:val="28"/>
          <w:szCs w:val="28"/>
        </w:rPr>
        <w:t xml:space="preserve"> круглых. Первый удлиненный шар увидел свет в 1912 г., но премьера темного фокуса состоялась лишь в 1938 году (артист - Х.Д. Боннерт Скрэнтон). И дело не в том, что у нескольких поколений были проблемы с фантазией. Просто шаров выпускалось мало, а качество их оставляло желать лучшего.</w:t>
      </w:r>
    </w:p>
    <w:p w:rsidR="00443D17" w:rsidRPr="00F31815" w:rsidRDefault="00443D17" w:rsidP="0044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Для того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1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заняться твистингом,</w:t>
      </w:r>
      <w:r w:rsidR="002C6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1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вам понадобятся</w:t>
      </w:r>
      <w:r w:rsidRPr="00F318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68CB" w:rsidRPr="002C68CB" w:rsidRDefault="00443D17" w:rsidP="009C2151">
      <w:pPr>
        <w:pStyle w:val="a5"/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C68CB">
        <w:rPr>
          <w:color w:val="000000"/>
          <w:sz w:val="28"/>
          <w:szCs w:val="28"/>
        </w:rPr>
        <w:t xml:space="preserve">шары для моделирования. Они бывают разных цветов, а также различными по размеру. </w:t>
      </w:r>
    </w:p>
    <w:p w:rsidR="002C68CB" w:rsidRPr="002C68CB" w:rsidRDefault="002C68CB" w:rsidP="009C2151">
      <w:pPr>
        <w:spacing w:before="100" w:beforeAutospacing="1" w:after="100" w:afterAutospacing="1"/>
        <w:jc w:val="center"/>
        <w:rPr>
          <w:rFonts w:eastAsia="Times New Roman"/>
          <w:color w:val="000000"/>
          <w:sz w:val="28"/>
          <w:szCs w:val="28"/>
        </w:rPr>
      </w:pPr>
      <w:r w:rsidRPr="002C68CB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1587062" cy="1271751"/>
            <wp:effectExtent l="133350" t="38100" r="70288" b="61749"/>
            <wp:docPr id="8" name="Рисунок 8" descr="C:\Users\позитроника\Desktop\фото для презентации\20140115_1123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позитроника\Desktop\фото для презентации\20140115_1123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93" cy="12729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2C68CB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1485243" cy="1262609"/>
            <wp:effectExtent l="133350" t="38100" r="76857" b="70891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 t="1515" b="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84" cy="125592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C68CB" w:rsidRDefault="00443D17" w:rsidP="0044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определить размер шара, вам нужно обратить внимание на цифру, которая на нем стоит. Если стоит “260″, то когда вы его надуете, шарик будет длиной 60 дюймов, а его толщина будет равна 2 дюймам. Если маркировка “160″, то длина будет 60 дюймов, а вот толщина – 1 дюйм. </w:t>
      </w:r>
    </w:p>
    <w:p w:rsidR="002C68CB" w:rsidRDefault="00443D17" w:rsidP="0044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F3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насос (то, чем вы будете надувать шары). </w:t>
      </w:r>
      <w:r w:rsidR="002C68CB" w:rsidRPr="002C68C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65484" cy="1532613"/>
            <wp:effectExtent l="95250" t="95250" r="91966" b="86637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Grp="1"/>
                    </pic:cNvPicPr>
                  </pic:nvPicPr>
                  <pic:blipFill>
                    <a:blip r:embed="rId8"/>
                    <a:srcRect l="3547" r="3547"/>
                    <a:stretch>
                      <a:fillRect/>
                    </a:stretch>
                  </pic:blipFill>
                  <pic:spPr>
                    <a:xfrm>
                      <a:off x="0" y="0"/>
                      <a:ext cx="2365484" cy="153261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2C68CB" w:rsidRPr="002C68CB">
        <w:rPr>
          <w:noProof/>
        </w:rPr>
        <w:t xml:space="preserve"> </w:t>
      </w:r>
      <w:r w:rsidR="002C68CB" w:rsidRPr="002C68C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11906" cy="1523956"/>
            <wp:effectExtent l="95250" t="95250" r="102694" b="95294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1106" cy="153608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43D17" w:rsidRDefault="00443D17" w:rsidP="0044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815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лучше пользоваться насосом? Да потому, что шары для моделирования надувать силой своих легких тяжело и нужно иметь в этом некоторый опыт. Да и к тому же надувать шар ртом небезопасно. Если шар лопнет, то может повредить глаза. А в редких случаях повреждения получают еще мускулы вокруг горла или уши.</w:t>
      </w:r>
      <w:r w:rsidR="002C6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43D17" w:rsidRDefault="002C68CB" w:rsidP="0044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Техника выполнения твист</w:t>
      </w:r>
      <w:r w:rsidR="00443D17" w:rsidRPr="00E26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инга:</w:t>
      </w:r>
    </w:p>
    <w:p w:rsidR="00443D17" w:rsidRPr="0065363B" w:rsidRDefault="00443D17" w:rsidP="00443D17">
      <w:pPr>
        <w:pStyle w:val="a5"/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5363B">
        <w:rPr>
          <w:color w:val="000000"/>
          <w:sz w:val="28"/>
          <w:szCs w:val="28"/>
        </w:rPr>
        <w:t>Надувать шарик не полностью, оставлять не надутый хвостик.</w:t>
      </w:r>
    </w:p>
    <w:p w:rsidR="00443D17" w:rsidRDefault="00443D17" w:rsidP="00443D17">
      <w:pPr>
        <w:pStyle w:val="a5"/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Выпускать часть воздуха, чтобы ослабить давление на стенки. </w:t>
      </w:r>
    </w:p>
    <w:p w:rsidR="00443D17" w:rsidRDefault="00443D17" w:rsidP="00443D17">
      <w:pPr>
        <w:pStyle w:val="a5"/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Завязывать узелок у горловины шарика.</w:t>
      </w:r>
    </w:p>
    <w:p w:rsidR="00443D17" w:rsidRDefault="00443D17" w:rsidP="00443D17">
      <w:pPr>
        <w:pStyle w:val="a5"/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Начинать моделирование от горловины к хвостику.</w:t>
      </w:r>
    </w:p>
    <w:p w:rsidR="00443D17" w:rsidRDefault="00443D17" w:rsidP="00443D17">
      <w:pPr>
        <w:pStyle w:val="a5"/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Делать стыки вращением в противоположные стороны.</w:t>
      </w:r>
    </w:p>
    <w:p w:rsidR="00443D17" w:rsidRDefault="00443D17" w:rsidP="00443D17">
      <w:pPr>
        <w:pStyle w:val="a5"/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Вращать шарик всегда в одном направлении.</w:t>
      </w:r>
    </w:p>
    <w:p w:rsidR="002C68CB" w:rsidRDefault="002C68CB" w:rsidP="00443D17">
      <w:pPr>
        <w:jc w:val="both"/>
        <w:rPr>
          <w:sz w:val="28"/>
          <w:szCs w:val="28"/>
        </w:rPr>
      </w:pPr>
    </w:p>
    <w:p w:rsidR="002C68CB" w:rsidRDefault="002C68CB" w:rsidP="00443D17">
      <w:pPr>
        <w:jc w:val="both"/>
        <w:rPr>
          <w:sz w:val="28"/>
          <w:szCs w:val="28"/>
        </w:rPr>
      </w:pPr>
    </w:p>
    <w:p w:rsidR="00443D17" w:rsidRPr="00833175" w:rsidRDefault="00443D17" w:rsidP="00443D17">
      <w:pPr>
        <w:jc w:val="both"/>
        <w:rPr>
          <w:b/>
          <w:sz w:val="28"/>
          <w:szCs w:val="28"/>
        </w:rPr>
      </w:pPr>
      <w:r w:rsidRPr="00833175">
        <w:rPr>
          <w:b/>
          <w:sz w:val="28"/>
          <w:szCs w:val="28"/>
        </w:rPr>
        <w:lastRenderedPageBreak/>
        <w:t>Значение тви</w:t>
      </w:r>
      <w:r>
        <w:rPr>
          <w:b/>
          <w:sz w:val="28"/>
          <w:szCs w:val="28"/>
        </w:rPr>
        <w:t>ст</w:t>
      </w:r>
      <w:r w:rsidRPr="00833175">
        <w:rPr>
          <w:b/>
          <w:sz w:val="28"/>
          <w:szCs w:val="28"/>
        </w:rPr>
        <w:t>инга для развития ребенка:</w:t>
      </w:r>
    </w:p>
    <w:p w:rsidR="00443D17" w:rsidRDefault="00443D17" w:rsidP="00443D17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Поможет в развитии эстетического вкуса и художественного воображения.</w:t>
      </w:r>
    </w:p>
    <w:p w:rsidR="00443D17" w:rsidRDefault="00443D17" w:rsidP="00443D17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Развивает тактильное ощущения и моторику, конструкторское мышление.</w:t>
      </w:r>
    </w:p>
    <w:p w:rsidR="00443D17" w:rsidRDefault="00443D17" w:rsidP="00443D17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Развивает у ребенка усидчивость, аккуратность, фантазию.</w:t>
      </w:r>
    </w:p>
    <w:p w:rsidR="00443D17" w:rsidRPr="00833175" w:rsidRDefault="00443D17" w:rsidP="00443D17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Ребенок узнает на практике слова: Твистлинг, технология.</w:t>
      </w:r>
    </w:p>
    <w:p w:rsidR="00443D17" w:rsidRPr="00833175" w:rsidRDefault="00443D17" w:rsidP="00443D17">
      <w:pPr>
        <w:jc w:val="both"/>
        <w:rPr>
          <w:b/>
          <w:sz w:val="28"/>
          <w:szCs w:val="28"/>
        </w:rPr>
      </w:pPr>
      <w:r w:rsidRPr="00833175">
        <w:rPr>
          <w:b/>
          <w:sz w:val="28"/>
          <w:szCs w:val="28"/>
        </w:rPr>
        <w:t>Рекомендации педагогам:</w:t>
      </w:r>
    </w:p>
    <w:p w:rsidR="00443D17" w:rsidRDefault="00443D17" w:rsidP="00443D1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Занятия по твистингу можно начинать со старшего дошкольного возраста, постепенно усложняя уровень выполнения работ.</w:t>
      </w:r>
    </w:p>
    <w:p w:rsidR="00443D17" w:rsidRPr="00833175" w:rsidRDefault="00443D17" w:rsidP="00443D1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твистинга необходимо проводить по принципу: 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сложному, в последствии комбинируя разные элементы.</w:t>
      </w:r>
    </w:p>
    <w:p w:rsidR="002C68CB" w:rsidRDefault="002C68CB" w:rsidP="0044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19350" cy="1818289"/>
            <wp:effectExtent l="19050" t="0" r="0" b="0"/>
            <wp:docPr id="12" name="Рисунок 4" descr="C:\Users\позитроника\Documents\все о Твистинге\фото для презентации\20140115_15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зитроника\Documents\все о Твистинге\фото для презентации\20140115_1557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46" cy="1820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C21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</w:t>
      </w:r>
      <w:r w:rsidR="009C21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57991" cy="1818289"/>
            <wp:effectExtent l="19050" t="0" r="0" b="0"/>
            <wp:docPr id="17" name="Рисунок 7" descr="C:\Users\позитроника\Documents\все о Твистинге\фото для презентации\20140115_10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зитроника\Documents\все о Твистинге\фото для презентации\20140115_1034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41" cy="18209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C2151" w:rsidRDefault="009C2151" w:rsidP="009C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3B2">
        <w:rPr>
          <w:sz w:val="28"/>
          <w:szCs w:val="28"/>
        </w:rPr>
        <w:t> </w:t>
      </w:r>
      <w:r w:rsidRPr="00C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Твистинг</w:t>
      </w:r>
      <w:r w:rsidRPr="00CA6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очень необычное и захватывающее хобби. Я уверена, у вас обязательно все получится!</w:t>
      </w:r>
    </w:p>
    <w:p w:rsidR="00085876" w:rsidRPr="00085876" w:rsidRDefault="00085876" w:rsidP="009C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8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часть: собачка</w:t>
      </w:r>
    </w:p>
    <w:tbl>
      <w:tblPr>
        <w:tblW w:w="4300" w:type="pct"/>
        <w:tblInd w:w="13" w:type="dxa"/>
        <w:shd w:val="clear" w:color="auto" w:fill="666666"/>
        <w:tblLook w:val="04A0"/>
      </w:tblPr>
      <w:tblGrid>
        <w:gridCol w:w="4706"/>
        <w:gridCol w:w="3263"/>
      </w:tblGrid>
      <w:tr w:rsidR="00085876" w:rsidTr="00085876">
        <w:tc>
          <w:tcPr>
            <w:tcW w:w="4825" w:type="dxa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Pr="00085876" w:rsidRDefault="00085876">
            <w:pPr>
              <w:spacing w:before="13" w:after="13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понадобится только один шарик и специальный ручной насос для шарика.</w:t>
            </w:r>
          </w:p>
        </w:tc>
        <w:tc>
          <w:tcPr>
            <w:tcW w:w="2019" w:type="pct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Default="00085876">
            <w:pPr>
              <w:spacing w:before="13" w:after="13" w:line="19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anchor distT="76200" distB="76200" distL="76200" distR="76200" simplePos="0" relativeHeight="251658240" behindDoc="0" locked="0" layoutInCell="1" allowOverlap="0">
                  <wp:simplePos x="0" y="0"/>
                  <wp:positionH relativeFrom="column">
                    <wp:posOffset>1270</wp:posOffset>
                  </wp:positionH>
                  <wp:positionV relativeFrom="line">
                    <wp:posOffset>34925</wp:posOffset>
                  </wp:positionV>
                  <wp:extent cx="1908175" cy="988060"/>
                  <wp:effectExtent l="19050" t="0" r="0" b="0"/>
                  <wp:wrapSquare wrapText="bothSides"/>
                  <wp:docPr id="15" name="Рисунок 2" descr="Шарик и нас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Шарик и нас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170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988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5876" w:rsidTr="00085876">
        <w:trPr>
          <w:trHeight w:val="2313"/>
        </w:trPr>
        <w:tc>
          <w:tcPr>
            <w:tcW w:w="4825" w:type="dxa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Pr="00085876" w:rsidRDefault="00085876">
            <w:pPr>
              <w:spacing w:before="13" w:after="13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Надуваем шарик-колбаску так, чтобы остался не надутый хвостик. Достаточно оставить 5-10 сантиметров. Это пространство заполнится после выполнения всех скруток. Если этого не сделать, то давление воздуха на стенки шарика может привести к взрыву. Стоит отметить, что если оставленное пространство заполнилось и шарик стал </w:t>
            </w:r>
            <w:proofErr w:type="gramStart"/>
            <w:r w:rsidRPr="0008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заметно тугим</w:t>
            </w:r>
            <w:proofErr w:type="gramEnd"/>
            <w:r w:rsidRPr="0008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допускается сделать небольшое отверстие в конце шарика и немного спустить воздух. Перед </w:t>
            </w:r>
            <w:r w:rsidRPr="0008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 как спускать воздух, необходимо зажать место, до которого следует спустить шарик. Аккуратно, шарик может </w:t>
            </w:r>
            <w:proofErr w:type="spellStart"/>
            <w:r w:rsidRPr="0008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сдуться</w:t>
            </w:r>
            <w:proofErr w:type="spellEnd"/>
            <w:r w:rsidRPr="0008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полностью. Затем его необходимо завязать.</w:t>
            </w:r>
          </w:p>
        </w:tc>
        <w:tc>
          <w:tcPr>
            <w:tcW w:w="2019" w:type="pct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Default="00085876">
            <w:pPr>
              <w:spacing w:before="13" w:after="13" w:line="19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w:drawing>
                <wp:anchor distT="76200" distB="76200" distL="76200" distR="76200" simplePos="0" relativeHeight="251658240" behindDoc="0" locked="0" layoutInCell="1" allowOverlap="0">
                  <wp:simplePos x="0" y="0"/>
                  <wp:positionH relativeFrom="column">
                    <wp:posOffset>67310</wp:posOffset>
                  </wp:positionH>
                  <wp:positionV relativeFrom="line">
                    <wp:posOffset>0</wp:posOffset>
                  </wp:positionV>
                  <wp:extent cx="1681480" cy="1120140"/>
                  <wp:effectExtent l="19050" t="0" r="0" b="0"/>
                  <wp:wrapSquare wrapText="bothSides"/>
                  <wp:docPr id="14" name="Рисунок 3" descr="Надутый шарик-колба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Надутый шарик-колба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1120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5876" w:rsidTr="00085876">
        <w:tc>
          <w:tcPr>
            <w:tcW w:w="4825" w:type="dxa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Pr="00085876" w:rsidRDefault="00085876">
            <w:pPr>
              <w:spacing w:before="13" w:after="13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Начинаем скручивание шарика с горловины. Важно сделать аккуратный узелок. В этой игрушке, начало шарика - это нос собачки. Складываем часть шарика из </w:t>
            </w:r>
            <w:proofErr w:type="gramStart"/>
            <w:r w:rsidRPr="0008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расчета</w:t>
            </w:r>
            <w:proofErr w:type="gramEnd"/>
            <w:r w:rsidRPr="0008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этот элемент станет головой и ушами собачки.</w:t>
            </w:r>
          </w:p>
        </w:tc>
        <w:tc>
          <w:tcPr>
            <w:tcW w:w="2019" w:type="pct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Default="00085876">
            <w:pPr>
              <w:spacing w:before="13" w:after="13" w:line="19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anchor distT="76200" distB="76200" distL="76200" distR="76200" simplePos="0" relativeHeight="251658240" behindDoc="0" locked="0" layoutInCell="1" allowOverlap="0">
                  <wp:simplePos x="0" y="0"/>
                  <wp:positionH relativeFrom="column">
                    <wp:posOffset>116840</wp:posOffset>
                  </wp:positionH>
                  <wp:positionV relativeFrom="line">
                    <wp:posOffset>60325</wp:posOffset>
                  </wp:positionV>
                  <wp:extent cx="1648460" cy="1095375"/>
                  <wp:effectExtent l="19050" t="0" r="8890" b="0"/>
                  <wp:wrapSquare wrapText="bothSides"/>
                  <wp:docPr id="13" name="Рисунок 4" descr="Сложенный ш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ложенный шар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6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5876" w:rsidTr="00085876">
        <w:trPr>
          <w:trHeight w:val="1900"/>
        </w:trPr>
        <w:tc>
          <w:tcPr>
            <w:tcW w:w="4825" w:type="dxa"/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Pr="00085876" w:rsidRDefault="00085876">
            <w:pPr>
              <w:spacing w:before="13" w:after="13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Скручиваем шарик в 2-3 оборота для получения мордочки и ушей.</w:t>
            </w:r>
          </w:p>
        </w:tc>
        <w:tc>
          <w:tcPr>
            <w:tcW w:w="2019" w:type="pct"/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Default="00085876">
            <w:pPr>
              <w:spacing w:before="13" w:after="13" w:line="19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anchor distT="76200" distB="76200" distL="76200" distR="76200" simplePos="0" relativeHeight="251658240" behindDoc="0" locked="0" layoutInCell="1" allowOverlap="0">
                  <wp:simplePos x="0" y="0"/>
                  <wp:positionH relativeFrom="column">
                    <wp:posOffset>116840</wp:posOffset>
                  </wp:positionH>
                  <wp:positionV relativeFrom="line">
                    <wp:posOffset>3175</wp:posOffset>
                  </wp:positionV>
                  <wp:extent cx="1718945" cy="1144905"/>
                  <wp:effectExtent l="19050" t="0" r="0" b="0"/>
                  <wp:wrapSquare wrapText="bothSides"/>
                  <wp:docPr id="7" name="Рисунок 5" descr="Скручиваем ш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кручиваем шар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144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5876" w:rsidTr="00085876">
        <w:tc>
          <w:tcPr>
            <w:tcW w:w="4825" w:type="dxa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Pr="00085876" w:rsidRDefault="00085876">
            <w:pPr>
              <w:shd w:val="clear" w:color="auto" w:fill="FFFFFF"/>
              <w:spacing w:before="13" w:after="13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 нашей собачки готова.</w:t>
            </w:r>
          </w:p>
        </w:tc>
        <w:tc>
          <w:tcPr>
            <w:tcW w:w="2019" w:type="pct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Default="00085876">
            <w:pPr>
              <w:shd w:val="clear" w:color="auto" w:fill="FFFFFF"/>
              <w:spacing w:before="13" w:after="13" w:line="19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anchor distT="76200" distB="76200" distL="76200" distR="76200" simplePos="0" relativeHeight="251658240" behindDoc="0" locked="0" layoutInCell="1" allowOverlap="0">
                  <wp:simplePos x="0" y="0"/>
                  <wp:positionH relativeFrom="column">
                    <wp:posOffset>116840</wp:posOffset>
                  </wp:positionH>
                  <wp:positionV relativeFrom="line">
                    <wp:posOffset>-3175</wp:posOffset>
                  </wp:positionV>
                  <wp:extent cx="1833880" cy="1219200"/>
                  <wp:effectExtent l="19050" t="0" r="0" b="0"/>
                  <wp:wrapSquare wrapText="bothSides"/>
                  <wp:docPr id="6" name="Рисунок 6" descr="Мордочка и у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Мордочка и уш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88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5876" w:rsidTr="00085876">
        <w:tc>
          <w:tcPr>
            <w:tcW w:w="4825" w:type="dxa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Pr="00085876" w:rsidRDefault="00085876">
            <w:pPr>
              <w:shd w:val="clear" w:color="auto" w:fill="FFFFFF"/>
              <w:spacing w:before="13" w:after="13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Отмеряем пространство для передних ног и шеи. Важно не делать лапы слишком длинными и помнить, что нам необходимо будет сделать еще задние ноги.</w:t>
            </w:r>
          </w:p>
        </w:tc>
        <w:tc>
          <w:tcPr>
            <w:tcW w:w="2019" w:type="pct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Default="00085876">
            <w:pPr>
              <w:shd w:val="clear" w:color="auto" w:fill="FFFFFF"/>
              <w:spacing w:before="13" w:after="13" w:line="19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anchor distT="76200" distB="76200" distL="76200" distR="7620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1270</wp:posOffset>
                  </wp:positionV>
                  <wp:extent cx="1804670" cy="1202690"/>
                  <wp:effectExtent l="19050" t="0" r="5080" b="0"/>
                  <wp:wrapSquare wrapText="bothSides"/>
                  <wp:docPr id="5" name="Рисунок 7" descr="Отмеряем лапы и ше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тмеряем лапы и ше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202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5876" w:rsidTr="00085876">
        <w:tc>
          <w:tcPr>
            <w:tcW w:w="4825" w:type="dxa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Pr="00085876" w:rsidRDefault="00085876">
            <w:pPr>
              <w:shd w:val="clear" w:color="auto" w:fill="FFFFFF"/>
              <w:spacing w:before="13" w:after="13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скрутку передних ног в несколько оборотов.</w:t>
            </w:r>
          </w:p>
        </w:tc>
        <w:tc>
          <w:tcPr>
            <w:tcW w:w="2019" w:type="pct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Default="00085876">
            <w:pPr>
              <w:shd w:val="clear" w:color="auto" w:fill="FFFFFF"/>
              <w:spacing w:before="13" w:after="13" w:line="19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anchor distT="76200" distB="76200" distL="76200" distR="7620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3175</wp:posOffset>
                  </wp:positionV>
                  <wp:extent cx="1852930" cy="1235075"/>
                  <wp:effectExtent l="19050" t="0" r="0" b="0"/>
                  <wp:wrapSquare wrapText="bothSides"/>
                  <wp:docPr id="4" name="Рисунок 8" descr="Делаем передние лап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Делаем передние лап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123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5876" w:rsidTr="00085876">
        <w:tc>
          <w:tcPr>
            <w:tcW w:w="4825" w:type="dxa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Pr="00085876" w:rsidRDefault="00085876">
            <w:pPr>
              <w:shd w:val="clear" w:color="auto" w:fill="FFFFFF"/>
              <w:spacing w:before="13" w:after="13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Отмеряем длину задних ног и хвостика собачки. Скручиваем элемент аналогично тому, как мы делали передние лапы.</w:t>
            </w:r>
          </w:p>
        </w:tc>
        <w:tc>
          <w:tcPr>
            <w:tcW w:w="2019" w:type="pct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Default="00085876">
            <w:pPr>
              <w:shd w:val="clear" w:color="auto" w:fill="FFFFFF"/>
              <w:spacing w:before="13" w:after="13" w:line="19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anchor distT="76200" distB="76200" distL="76200" distR="7620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2540</wp:posOffset>
                  </wp:positionV>
                  <wp:extent cx="1804670" cy="1202690"/>
                  <wp:effectExtent l="19050" t="0" r="5080" b="0"/>
                  <wp:wrapSquare wrapText="bothSides"/>
                  <wp:docPr id="3" name="Рисунок 9" descr="Отмеряем ноги и хв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тмеряем ноги и хв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202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5876" w:rsidTr="00085876">
        <w:tc>
          <w:tcPr>
            <w:tcW w:w="4825" w:type="dxa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Pr="00085876" w:rsidRDefault="00085876">
            <w:pPr>
              <w:shd w:val="clear" w:color="auto" w:fill="FFFFFF"/>
              <w:spacing w:before="13" w:after="13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Рисуем маркером глазки. Все, на этом собачка готова!</w:t>
            </w:r>
          </w:p>
        </w:tc>
        <w:tc>
          <w:tcPr>
            <w:tcW w:w="2019" w:type="pct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Default="00085876">
            <w:pPr>
              <w:shd w:val="clear" w:color="auto" w:fill="FFFFFF"/>
              <w:spacing w:after="0" w:line="195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anchor distT="76200" distB="76200" distL="76200" distR="7620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3175</wp:posOffset>
                  </wp:positionV>
                  <wp:extent cx="2018665" cy="1345565"/>
                  <wp:effectExtent l="19050" t="0" r="635" b="0"/>
                  <wp:wrapSquare wrapText="bothSides"/>
                  <wp:docPr id="2" name="Рисунок 10" descr="Собачка из шарика гот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Собачка из шарика гот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1345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</w:p>
        </w:tc>
      </w:tr>
      <w:tr w:rsidR="00085876" w:rsidTr="00085876">
        <w:tc>
          <w:tcPr>
            <w:tcW w:w="4825" w:type="dxa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Default="00085876">
            <w:pPr>
              <w:spacing w:after="0" w:line="240" w:lineRule="auto"/>
            </w:pPr>
          </w:p>
        </w:tc>
        <w:tc>
          <w:tcPr>
            <w:tcW w:w="2019" w:type="pct"/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085876" w:rsidRDefault="00085876">
            <w:pPr>
              <w:spacing w:after="0" w:line="240" w:lineRule="auto"/>
            </w:pPr>
          </w:p>
        </w:tc>
      </w:tr>
    </w:tbl>
    <w:p w:rsidR="00085876" w:rsidRDefault="00085876" w:rsidP="00085876">
      <w:pPr>
        <w:pStyle w:val="a6"/>
        <w:shd w:val="clear" w:color="auto" w:fill="FFFFFF"/>
        <w:spacing w:before="0" w:beforeAutospacing="0" w:after="0" w:afterAutospacing="0" w:line="208" w:lineRule="atLeast"/>
        <w:ind w:left="360"/>
        <w:textAlignment w:val="baseline"/>
        <w:rPr>
          <w:sz w:val="28"/>
          <w:szCs w:val="28"/>
          <w:bdr w:val="none" w:sz="0" w:space="0" w:color="auto" w:frame="1"/>
        </w:rPr>
      </w:pPr>
    </w:p>
    <w:p w:rsidR="009C2151" w:rsidRDefault="009C2151" w:rsidP="0044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2C68CB" w:rsidRDefault="002C68CB" w:rsidP="0044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8CB" w:rsidRPr="00CA63B2" w:rsidRDefault="002C68CB" w:rsidP="0044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D17" w:rsidRPr="00CA63B2" w:rsidRDefault="00443D17" w:rsidP="00443D17">
      <w:pPr>
        <w:ind w:left="360"/>
        <w:jc w:val="both"/>
        <w:rPr>
          <w:sz w:val="28"/>
          <w:szCs w:val="28"/>
        </w:rPr>
      </w:pPr>
      <w:r w:rsidRPr="00CA63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43D17" w:rsidRPr="00F31815" w:rsidRDefault="00443D17" w:rsidP="00443D17">
      <w:pPr>
        <w:ind w:left="720"/>
        <w:jc w:val="both"/>
        <w:rPr>
          <w:sz w:val="40"/>
          <w:szCs w:val="40"/>
        </w:rPr>
      </w:pPr>
    </w:p>
    <w:p w:rsidR="00443D17" w:rsidRPr="00F31815" w:rsidRDefault="00443D17" w:rsidP="00443D17">
      <w:pPr>
        <w:ind w:left="360"/>
        <w:rPr>
          <w:sz w:val="40"/>
          <w:szCs w:val="40"/>
        </w:rPr>
      </w:pPr>
    </w:p>
    <w:p w:rsidR="00443D17" w:rsidRDefault="00443D17" w:rsidP="00443D17"/>
    <w:sectPr w:rsidR="00443D17" w:rsidSect="002C68CB">
      <w:type w:val="continuous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24DB"/>
    <w:multiLevelType w:val="hybridMultilevel"/>
    <w:tmpl w:val="0CC431DE"/>
    <w:lvl w:ilvl="0" w:tplc="66E6F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367C"/>
    <w:multiLevelType w:val="hybridMultilevel"/>
    <w:tmpl w:val="3D3A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FF1"/>
    <w:multiLevelType w:val="hybridMultilevel"/>
    <w:tmpl w:val="38C41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71DC0"/>
    <w:multiLevelType w:val="hybridMultilevel"/>
    <w:tmpl w:val="EFFC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5125"/>
    <w:multiLevelType w:val="hybridMultilevel"/>
    <w:tmpl w:val="8DE65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40AC0"/>
    <w:multiLevelType w:val="hybridMultilevel"/>
    <w:tmpl w:val="049AF088"/>
    <w:lvl w:ilvl="0" w:tplc="2B420E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7023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C7B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46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09F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4AA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E4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8AC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A9A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867FC6"/>
    <w:multiLevelType w:val="hybridMultilevel"/>
    <w:tmpl w:val="380C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43D17"/>
    <w:rsid w:val="00085876"/>
    <w:rsid w:val="002C68CB"/>
    <w:rsid w:val="00443D17"/>
    <w:rsid w:val="009C2151"/>
    <w:rsid w:val="00F0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D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8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дима</cp:lastModifiedBy>
  <cp:revision>4</cp:revision>
  <dcterms:created xsi:type="dcterms:W3CDTF">2015-03-26T03:15:00Z</dcterms:created>
  <dcterms:modified xsi:type="dcterms:W3CDTF">2015-04-23T01:39:00Z</dcterms:modified>
</cp:coreProperties>
</file>