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9A" w:rsidRDefault="00373BAD" w:rsidP="001F58D9">
      <w:pPr>
        <w:jc w:val="both"/>
        <w:rPr>
          <w:rFonts w:ascii="Times New Roman" w:hAnsi="Times New Roman" w:cs="Times New Roman"/>
          <w:sz w:val="28"/>
          <w:szCs w:val="28"/>
        </w:rPr>
      </w:pPr>
      <w:r w:rsidRPr="0037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59A" w:rsidRDefault="005E459A" w:rsidP="001F5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59A" w:rsidRPr="005E459A" w:rsidRDefault="005E459A" w:rsidP="005E4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459A">
        <w:rPr>
          <w:rFonts w:ascii="Times New Roman" w:hAnsi="Times New Roman" w:cs="Times New Roman"/>
          <w:sz w:val="24"/>
          <w:szCs w:val="24"/>
        </w:rPr>
        <w:t>Министерство образования и науки РТ</w:t>
      </w:r>
    </w:p>
    <w:p w:rsidR="005E459A" w:rsidRPr="005E459A" w:rsidRDefault="005E459A" w:rsidP="005E4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459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E459A" w:rsidRDefault="005E459A" w:rsidP="005E4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459A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2 с. Сарыг-Сеп </w:t>
      </w:r>
      <w:proofErr w:type="spellStart"/>
      <w:r w:rsidRPr="005E459A">
        <w:rPr>
          <w:rFonts w:ascii="Times New Roman" w:hAnsi="Times New Roman" w:cs="Times New Roman"/>
          <w:sz w:val="24"/>
          <w:szCs w:val="24"/>
        </w:rPr>
        <w:t>Каа-Хемского</w:t>
      </w:r>
      <w:proofErr w:type="spellEnd"/>
      <w:r w:rsidRPr="005E459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E459A" w:rsidRDefault="005E459A" w:rsidP="005E4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59A" w:rsidRDefault="005E459A" w:rsidP="005E4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59A" w:rsidRDefault="005E459A" w:rsidP="005E4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33B" w:rsidRDefault="002E433B" w:rsidP="005E459A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2E433B" w:rsidRDefault="002E433B" w:rsidP="005E459A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5E459A" w:rsidRPr="00D5466B" w:rsidRDefault="005E459A" w:rsidP="005E459A">
      <w:pPr>
        <w:jc w:val="center"/>
        <w:rPr>
          <w:rFonts w:ascii="Times New Roman" w:hAnsi="Times New Roman" w:cs="Times New Roman"/>
          <w:i/>
          <w:color w:val="0070C0"/>
          <w:sz w:val="56"/>
          <w:szCs w:val="56"/>
        </w:rPr>
      </w:pPr>
      <w:r w:rsidRPr="00D5466B">
        <w:rPr>
          <w:rFonts w:ascii="Times New Roman" w:hAnsi="Times New Roman" w:cs="Times New Roman"/>
          <w:i/>
          <w:color w:val="0070C0"/>
          <w:sz w:val="56"/>
          <w:szCs w:val="56"/>
        </w:rPr>
        <w:t>«Психологическая готовность ребенка к школе»</w:t>
      </w:r>
    </w:p>
    <w:p w:rsidR="005E459A" w:rsidRDefault="005E459A" w:rsidP="005E459A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5E459A" w:rsidRDefault="005E459A" w:rsidP="005E459A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D5466B" w:rsidRDefault="00D5466B" w:rsidP="005E45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66B" w:rsidRDefault="00D5466B" w:rsidP="005E45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459A" w:rsidRDefault="005E459A" w:rsidP="005E459A">
      <w:pPr>
        <w:jc w:val="right"/>
        <w:rPr>
          <w:rFonts w:ascii="Times New Roman" w:hAnsi="Times New Roman" w:cs="Times New Roman"/>
          <w:sz w:val="24"/>
          <w:szCs w:val="24"/>
        </w:rPr>
      </w:pPr>
      <w:r w:rsidRPr="002E433B">
        <w:rPr>
          <w:rFonts w:ascii="Times New Roman" w:hAnsi="Times New Roman" w:cs="Times New Roman"/>
          <w:sz w:val="24"/>
          <w:szCs w:val="24"/>
        </w:rPr>
        <w:t>Подготовила</w:t>
      </w:r>
      <w:r w:rsidR="002E433B" w:rsidRPr="002E43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E433B">
        <w:rPr>
          <w:rFonts w:ascii="Times New Roman" w:hAnsi="Times New Roman" w:cs="Times New Roman"/>
          <w:sz w:val="24"/>
          <w:szCs w:val="24"/>
        </w:rPr>
        <w:t>Арапча</w:t>
      </w:r>
      <w:proofErr w:type="spellEnd"/>
      <w:r w:rsidR="002E433B"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spellStart"/>
      <w:r w:rsidR="002E433B">
        <w:rPr>
          <w:rFonts w:ascii="Times New Roman" w:hAnsi="Times New Roman" w:cs="Times New Roman"/>
          <w:sz w:val="24"/>
          <w:szCs w:val="24"/>
        </w:rPr>
        <w:t>Дашовна</w:t>
      </w:r>
      <w:proofErr w:type="spellEnd"/>
    </w:p>
    <w:p w:rsidR="002E433B" w:rsidRDefault="002E433B" w:rsidP="005E45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2E433B" w:rsidRDefault="002E433B" w:rsidP="005E45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433B" w:rsidRDefault="002E433B" w:rsidP="005E45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433B" w:rsidRPr="002E433B" w:rsidRDefault="002E433B" w:rsidP="002E43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г.</w:t>
      </w:r>
    </w:p>
    <w:p w:rsidR="005E459A" w:rsidRDefault="005E459A" w:rsidP="005E4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E39" w:rsidRPr="00373BAD" w:rsidRDefault="00706E39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E39">
        <w:rPr>
          <w:rFonts w:ascii="Times New Roman" w:hAnsi="Times New Roman" w:cs="Times New Roman"/>
          <w:sz w:val="28"/>
          <w:szCs w:val="28"/>
        </w:rPr>
        <w:lastRenderedPageBreak/>
        <w:t>Поступление в школу – значительное событие в жизни ребенка, предусматривающее смену социальной ситуации развития, смену ведущего вида деятельности, принятие новой социально значимой роли – роли ученика. Кроме того, современная школа предъявляет серьезные требования к своим первоклассникам</w:t>
      </w:r>
    </w:p>
    <w:p w:rsidR="00C950B6" w:rsidRPr="00373BAD" w:rsidRDefault="00C950B6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BAD">
        <w:rPr>
          <w:rFonts w:ascii="Times New Roman" w:hAnsi="Times New Roman" w:cs="Times New Roman"/>
          <w:sz w:val="28"/>
          <w:szCs w:val="28"/>
        </w:rPr>
        <w:t>Начало школьного обучения — это закономерный этап на жизненном пути каждого ребенка. Чтобы этот процесс прошел безболезненно, ребенок должен быть готов к существующей системе образования. Успех ребенка в учении во многом зависит от уровня его готовности к школе.</w:t>
      </w:r>
    </w:p>
    <w:p w:rsidR="00814D9F" w:rsidRPr="00F75E6C" w:rsidRDefault="00D377FA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BAD">
        <w:rPr>
          <w:rFonts w:ascii="Times New Roman" w:hAnsi="Times New Roman" w:cs="Times New Roman"/>
          <w:sz w:val="28"/>
          <w:szCs w:val="28"/>
        </w:rPr>
        <w:t>Большинство родителей будущих первоклассников считают, что если их ребенок умеет писать, читать и считать, то в его готовности к школе можно не сомнева</w:t>
      </w:r>
      <w:r w:rsidR="00530B47" w:rsidRPr="00373BAD">
        <w:rPr>
          <w:rFonts w:ascii="Times New Roman" w:hAnsi="Times New Roman" w:cs="Times New Roman"/>
          <w:sz w:val="28"/>
          <w:szCs w:val="28"/>
        </w:rPr>
        <w:t>ться.</w:t>
      </w:r>
      <w:r w:rsidR="00C93E4F" w:rsidRPr="00373BAD">
        <w:rPr>
          <w:rFonts w:ascii="Times New Roman" w:hAnsi="Times New Roman" w:cs="Times New Roman"/>
          <w:sz w:val="28"/>
          <w:szCs w:val="28"/>
        </w:rPr>
        <w:t xml:space="preserve"> </w:t>
      </w:r>
      <w:r w:rsidR="00530B47" w:rsidRPr="00373BAD">
        <w:rPr>
          <w:rFonts w:ascii="Times New Roman" w:hAnsi="Times New Roman" w:cs="Times New Roman"/>
          <w:sz w:val="28"/>
          <w:szCs w:val="28"/>
        </w:rPr>
        <w:t xml:space="preserve"> Именно поэтому при подготовке ребенка к школе наибольшее внимание уделяется развитию его умственных способностей, и совершенно не учитывается уровень развития познавательных процессов.  </w:t>
      </w:r>
      <w:r w:rsidR="00C93E4F" w:rsidRPr="00373BAD">
        <w:rPr>
          <w:rFonts w:ascii="Times New Roman" w:hAnsi="Times New Roman" w:cs="Times New Roman"/>
          <w:sz w:val="28"/>
          <w:szCs w:val="28"/>
        </w:rPr>
        <w:t>Однако педагогическая практика показывает, что часто такие дети, с лёгкостью приступив к учёбе, вдруг, совершенно неожидан</w:t>
      </w:r>
      <w:r w:rsidR="00F10611" w:rsidRPr="00373BAD">
        <w:rPr>
          <w:rFonts w:ascii="Times New Roman" w:hAnsi="Times New Roman" w:cs="Times New Roman"/>
          <w:sz w:val="28"/>
          <w:szCs w:val="28"/>
        </w:rPr>
        <w:t>но для родителей, н</w:t>
      </w:r>
      <w:r w:rsidR="00F75E6C">
        <w:rPr>
          <w:rFonts w:ascii="Times New Roman" w:hAnsi="Times New Roman" w:cs="Times New Roman"/>
          <w:sz w:val="28"/>
          <w:szCs w:val="28"/>
        </w:rPr>
        <w:t>ачинают снижать свои успехи.</w:t>
      </w:r>
      <w:r w:rsidR="00F75E6C" w:rsidRPr="00F75E6C">
        <w:rPr>
          <w:rFonts w:ascii="Times New Roman" w:hAnsi="Times New Roman" w:cs="Times New Roman"/>
          <w:sz w:val="28"/>
          <w:szCs w:val="28"/>
        </w:rPr>
        <w:t xml:space="preserve"> </w:t>
      </w:r>
      <w:r w:rsidR="00530B47" w:rsidRPr="00373BAD">
        <w:rPr>
          <w:rFonts w:ascii="Times New Roman" w:hAnsi="Times New Roman" w:cs="Times New Roman"/>
          <w:sz w:val="28"/>
          <w:szCs w:val="28"/>
        </w:rPr>
        <w:t xml:space="preserve"> Готовность к школе – это не только обучение чтению и счету, не только покупка необходимых школьных принадлежностей, это функциональное развитие ребенка, которое в дальнейшем поможет ему успешно справиться со школьной программой.</w:t>
      </w:r>
      <w:r w:rsidR="00BF5DB9" w:rsidRPr="0037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611" w:rsidRPr="00373BAD" w:rsidRDefault="00BF5DB9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BAD">
        <w:rPr>
          <w:rFonts w:ascii="Times New Roman" w:hAnsi="Times New Roman" w:cs="Times New Roman"/>
          <w:sz w:val="28"/>
          <w:szCs w:val="28"/>
        </w:rPr>
        <w:t xml:space="preserve">Подготовка детей к школе – задача комплексная, охватывающая все сферы жизни ребенка. </w:t>
      </w:r>
      <w:r w:rsidR="00F10611" w:rsidRPr="00373BAD">
        <w:rPr>
          <w:rFonts w:ascii="Times New Roman" w:hAnsi="Times New Roman" w:cs="Times New Roman"/>
          <w:sz w:val="28"/>
          <w:szCs w:val="28"/>
        </w:rPr>
        <w:t xml:space="preserve"> Итак, что подразумевает качественная подготовка к школе?</w:t>
      </w:r>
    </w:p>
    <w:p w:rsidR="00F75E6C" w:rsidRDefault="00F10611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BAD">
        <w:rPr>
          <w:rFonts w:ascii="Times New Roman" w:hAnsi="Times New Roman" w:cs="Times New Roman"/>
          <w:sz w:val="28"/>
          <w:szCs w:val="28"/>
        </w:rPr>
        <w:t xml:space="preserve">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</w:t>
      </w:r>
    </w:p>
    <w:p w:rsidR="00F75E6C" w:rsidRDefault="00F75E6C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0287F1" wp14:editId="74260994">
                <wp:simplePos x="0" y="0"/>
                <wp:positionH relativeFrom="column">
                  <wp:posOffset>1370965</wp:posOffset>
                </wp:positionH>
                <wp:positionV relativeFrom="paragraph">
                  <wp:posOffset>146685</wp:posOffset>
                </wp:positionV>
                <wp:extent cx="3073400" cy="431800"/>
                <wp:effectExtent l="0" t="0" r="12700" b="254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107.95pt;margin-top:11.55pt;width:242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" fillcolor="white [3201]" strokecolor="#4f81bd [3204]" strokeweight="2pt"/>
            </w:pict>
          </mc:Fallback>
        </mc:AlternateContent>
      </w:r>
    </w:p>
    <w:p w:rsidR="00F75E6C" w:rsidRPr="00D5466B" w:rsidRDefault="00F75E6C" w:rsidP="00F75E6C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5466B">
        <w:rPr>
          <w:rFonts w:ascii="Times New Roman" w:hAnsi="Times New Roman" w:cs="Times New Roman"/>
          <w:color w:val="FF0000"/>
          <w:sz w:val="40"/>
          <w:szCs w:val="40"/>
        </w:rPr>
        <w:t>Готовность к школе</w:t>
      </w:r>
    </w:p>
    <w:p w:rsidR="00F75E6C" w:rsidRDefault="00B9114B" w:rsidP="00F75E6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5FE53" wp14:editId="7D7A7431">
                <wp:simplePos x="0" y="0"/>
                <wp:positionH relativeFrom="column">
                  <wp:posOffset>2958465</wp:posOffset>
                </wp:positionH>
                <wp:positionV relativeFrom="paragraph">
                  <wp:posOffset>71120</wp:posOffset>
                </wp:positionV>
                <wp:extent cx="0" cy="114300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32.95pt;margin-top:5.6pt;width:0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22742" wp14:editId="33E9104E">
                <wp:simplePos x="0" y="0"/>
                <wp:positionH relativeFrom="column">
                  <wp:posOffset>3021965</wp:posOffset>
                </wp:positionH>
                <wp:positionV relativeFrom="paragraph">
                  <wp:posOffset>71120</wp:posOffset>
                </wp:positionV>
                <wp:extent cx="1955800" cy="482600"/>
                <wp:effectExtent l="0" t="0" r="82550" b="889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48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7.95pt;margin-top:5.6pt;width:154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34799" wp14:editId="577E6217">
                <wp:simplePos x="0" y="0"/>
                <wp:positionH relativeFrom="column">
                  <wp:posOffset>1294765</wp:posOffset>
                </wp:positionH>
                <wp:positionV relativeFrom="paragraph">
                  <wp:posOffset>71120</wp:posOffset>
                </wp:positionV>
                <wp:extent cx="1587500" cy="381000"/>
                <wp:effectExtent l="38100" t="0" r="1270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0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1.95pt;margin-top:5.6pt;width:125pt;height:30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F75E6C" w:rsidRDefault="00B9114B" w:rsidP="00F75E6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9D6B5B" wp14:editId="702C5B25">
                <wp:simplePos x="0" y="0"/>
                <wp:positionH relativeFrom="column">
                  <wp:posOffset>3999865</wp:posOffset>
                </wp:positionH>
                <wp:positionV relativeFrom="paragraph">
                  <wp:posOffset>243205</wp:posOffset>
                </wp:positionV>
                <wp:extent cx="1993900" cy="520700"/>
                <wp:effectExtent l="0" t="0" r="25400" b="127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520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314.95pt;margin-top:19.15pt;width:157pt;height:4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EBAC1C" wp14:editId="193663C0">
                <wp:simplePos x="0" y="0"/>
                <wp:positionH relativeFrom="column">
                  <wp:posOffset>367665</wp:posOffset>
                </wp:positionH>
                <wp:positionV relativeFrom="paragraph">
                  <wp:posOffset>217805</wp:posOffset>
                </wp:positionV>
                <wp:extent cx="1752600" cy="546100"/>
                <wp:effectExtent l="0" t="0" r="19050" b="254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28.95pt;margin-top:17.15pt;width:138pt;height:4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" fillcolor="white [3201]" strokecolor="#4f81bd [3204]" strokeweight="2pt"/>
            </w:pict>
          </mc:Fallback>
        </mc:AlternateContent>
      </w:r>
    </w:p>
    <w:p w:rsidR="00B9114B" w:rsidRDefault="00F75E6C" w:rsidP="00F75E6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D5466B">
        <w:rPr>
          <w:rFonts w:ascii="Times New Roman" w:hAnsi="Times New Roman" w:cs="Times New Roman"/>
          <w:color w:val="0070C0"/>
          <w:sz w:val="40"/>
          <w:szCs w:val="40"/>
        </w:rPr>
        <w:t xml:space="preserve">Физическая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 w:rsidRPr="00D5466B">
        <w:rPr>
          <w:rFonts w:ascii="Times New Roman" w:hAnsi="Times New Roman" w:cs="Times New Roman"/>
          <w:color w:val="0070C0"/>
          <w:sz w:val="40"/>
          <w:szCs w:val="40"/>
        </w:rPr>
        <w:t xml:space="preserve">познавательная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</w:p>
    <w:p w:rsidR="00B9114B" w:rsidRDefault="00B9114B" w:rsidP="00F75E6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DB6C27" wp14:editId="25D0E59E">
                <wp:simplePos x="0" y="0"/>
                <wp:positionH relativeFrom="column">
                  <wp:posOffset>1904365</wp:posOffset>
                </wp:positionH>
                <wp:positionV relativeFrom="paragraph">
                  <wp:posOffset>282575</wp:posOffset>
                </wp:positionV>
                <wp:extent cx="2171700" cy="546100"/>
                <wp:effectExtent l="0" t="0" r="19050" b="254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49.95pt;margin-top:22.25pt;width:171pt;height:4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" fillcolor="white [3201]" strokecolor="#4f81bd [3204]" strokeweight="2pt"/>
            </w:pict>
          </mc:Fallback>
        </mc:AlternateContent>
      </w:r>
    </w:p>
    <w:p w:rsidR="00F75E6C" w:rsidRPr="00D5466B" w:rsidRDefault="00F75E6C" w:rsidP="00F75E6C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5466B">
        <w:rPr>
          <w:rFonts w:ascii="Times New Roman" w:hAnsi="Times New Roman" w:cs="Times New Roman"/>
          <w:color w:val="0070C0"/>
          <w:sz w:val="40"/>
          <w:szCs w:val="40"/>
        </w:rPr>
        <w:t>психологическая</w:t>
      </w:r>
    </w:p>
    <w:p w:rsidR="00B9114B" w:rsidRDefault="00B9114B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14B" w:rsidRDefault="00B9114B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372" w:rsidRDefault="00AD2372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372" w:rsidRDefault="00AD2372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7FA" w:rsidRPr="00373BAD" w:rsidRDefault="00F10611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BAD">
        <w:rPr>
          <w:rFonts w:ascii="Times New Roman" w:hAnsi="Times New Roman" w:cs="Times New Roman"/>
          <w:sz w:val="28"/>
          <w:szCs w:val="28"/>
        </w:rPr>
        <w:t>Все виды готовности должны гармонично сочетаться в ребенке. Если что-то не развито или развито не в полной мере, то это может послужить проблемой в обучении в школе, общении со сверстниками, усвоении новых знаний и так далее.</w:t>
      </w:r>
    </w:p>
    <w:p w:rsidR="00814D9F" w:rsidRDefault="00F10611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BAD">
        <w:rPr>
          <w:rFonts w:ascii="Times New Roman" w:hAnsi="Times New Roman" w:cs="Times New Roman"/>
          <w:sz w:val="28"/>
          <w:szCs w:val="28"/>
        </w:rPr>
        <w:t>Я хочу остановить</w:t>
      </w:r>
      <w:r w:rsidR="00BF5DB9" w:rsidRPr="00373BAD">
        <w:rPr>
          <w:rFonts w:ascii="Times New Roman" w:hAnsi="Times New Roman" w:cs="Times New Roman"/>
          <w:sz w:val="28"/>
          <w:szCs w:val="28"/>
        </w:rPr>
        <w:t xml:space="preserve">ся на психологической готовности </w:t>
      </w:r>
      <w:r w:rsidRPr="00373BAD">
        <w:rPr>
          <w:rFonts w:ascii="Times New Roman" w:hAnsi="Times New Roman" w:cs="Times New Roman"/>
          <w:sz w:val="28"/>
          <w:szCs w:val="28"/>
        </w:rPr>
        <w:t xml:space="preserve"> ребенка к школе. </w:t>
      </w:r>
    </w:p>
    <w:p w:rsidR="00AD2372" w:rsidRDefault="00BF5DB9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BAD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школе – только один из аспектов этой задачи. Но внутри этого аспекта выделяются различные подходы.  И. </w:t>
      </w:r>
      <w:proofErr w:type="spellStart"/>
      <w:r w:rsidRPr="00373BAD">
        <w:rPr>
          <w:rFonts w:ascii="Times New Roman" w:hAnsi="Times New Roman" w:cs="Times New Roman"/>
          <w:sz w:val="28"/>
          <w:szCs w:val="28"/>
        </w:rPr>
        <w:t>Шванцер</w:t>
      </w:r>
      <w:proofErr w:type="spellEnd"/>
      <w:r w:rsidRPr="00373BAD">
        <w:rPr>
          <w:rFonts w:ascii="Times New Roman" w:hAnsi="Times New Roman" w:cs="Times New Roman"/>
          <w:sz w:val="28"/>
          <w:szCs w:val="28"/>
        </w:rPr>
        <w:t xml:space="preserve"> выделил эти признаки, которые характеризуются следующими показателями: быть интеллектуально, эмоционально и социально зрелым.  Также и другие специалисты выделяют три вида психологической готовности ребенка к школе: </w:t>
      </w:r>
      <w:r w:rsidR="00706E39" w:rsidRPr="00706E39">
        <w:rPr>
          <w:rFonts w:ascii="Times New Roman" w:hAnsi="Times New Roman" w:cs="Times New Roman"/>
          <w:sz w:val="28"/>
          <w:szCs w:val="28"/>
        </w:rPr>
        <w:t>интеллектуальная</w:t>
      </w:r>
      <w:r w:rsidR="00706E39">
        <w:rPr>
          <w:rFonts w:ascii="Times New Roman" w:hAnsi="Times New Roman" w:cs="Times New Roman"/>
          <w:sz w:val="28"/>
          <w:szCs w:val="28"/>
        </w:rPr>
        <w:t xml:space="preserve"> </w:t>
      </w:r>
      <w:r w:rsidR="00706E39" w:rsidRPr="00706E39">
        <w:rPr>
          <w:rFonts w:ascii="Times New Roman" w:hAnsi="Times New Roman" w:cs="Times New Roman"/>
          <w:sz w:val="28"/>
          <w:szCs w:val="28"/>
        </w:rPr>
        <w:t>готовно</w:t>
      </w:r>
      <w:r w:rsidR="00706E39">
        <w:rPr>
          <w:rFonts w:ascii="Times New Roman" w:hAnsi="Times New Roman" w:cs="Times New Roman"/>
          <w:sz w:val="28"/>
          <w:szCs w:val="28"/>
        </w:rPr>
        <w:t>с</w:t>
      </w:r>
      <w:r w:rsidR="00706E39" w:rsidRPr="00706E39">
        <w:rPr>
          <w:rFonts w:ascii="Times New Roman" w:hAnsi="Times New Roman" w:cs="Times New Roman"/>
          <w:sz w:val="28"/>
          <w:szCs w:val="28"/>
        </w:rPr>
        <w:t>ть</w:t>
      </w:r>
      <w:r w:rsidR="00706E39">
        <w:rPr>
          <w:rFonts w:ascii="Times New Roman" w:hAnsi="Times New Roman" w:cs="Times New Roman"/>
          <w:sz w:val="28"/>
          <w:szCs w:val="28"/>
        </w:rPr>
        <w:t>;</w:t>
      </w:r>
      <w:r w:rsidRPr="00373BAD">
        <w:rPr>
          <w:rFonts w:ascii="Times New Roman" w:hAnsi="Times New Roman" w:cs="Times New Roman"/>
          <w:sz w:val="28"/>
          <w:szCs w:val="28"/>
        </w:rPr>
        <w:t xml:space="preserve"> </w:t>
      </w:r>
      <w:r w:rsidR="00373BAD" w:rsidRPr="00373BAD">
        <w:rPr>
          <w:rFonts w:ascii="Times New Roman" w:hAnsi="Times New Roman" w:cs="Times New Roman"/>
          <w:sz w:val="28"/>
          <w:szCs w:val="28"/>
        </w:rPr>
        <w:t>мотивационная (</w:t>
      </w:r>
      <w:r w:rsidRPr="00373BAD">
        <w:rPr>
          <w:rFonts w:ascii="Times New Roman" w:hAnsi="Times New Roman" w:cs="Times New Roman"/>
          <w:sz w:val="28"/>
          <w:szCs w:val="28"/>
        </w:rPr>
        <w:t>личностная</w:t>
      </w:r>
      <w:r w:rsidR="00373BAD" w:rsidRPr="00373BAD">
        <w:rPr>
          <w:rFonts w:ascii="Times New Roman" w:hAnsi="Times New Roman" w:cs="Times New Roman"/>
          <w:sz w:val="28"/>
          <w:szCs w:val="28"/>
        </w:rPr>
        <w:t>)</w:t>
      </w:r>
      <w:r w:rsidRPr="00373BAD">
        <w:rPr>
          <w:rFonts w:ascii="Times New Roman" w:hAnsi="Times New Roman" w:cs="Times New Roman"/>
          <w:sz w:val="28"/>
          <w:szCs w:val="28"/>
        </w:rPr>
        <w:t xml:space="preserve"> готовность</w:t>
      </w:r>
      <w:r w:rsidR="00C55B97" w:rsidRPr="00373BAD">
        <w:rPr>
          <w:rFonts w:ascii="Times New Roman" w:hAnsi="Times New Roman" w:cs="Times New Roman"/>
          <w:sz w:val="28"/>
          <w:szCs w:val="28"/>
        </w:rPr>
        <w:t xml:space="preserve">; </w:t>
      </w:r>
      <w:r w:rsidR="00373BAD" w:rsidRPr="00373BAD">
        <w:rPr>
          <w:rFonts w:ascii="Times New Roman" w:hAnsi="Times New Roman" w:cs="Times New Roman"/>
          <w:sz w:val="28"/>
          <w:szCs w:val="28"/>
        </w:rPr>
        <w:t>эмоционально-</w:t>
      </w:r>
      <w:r w:rsidR="00C55B97" w:rsidRPr="00373BAD">
        <w:rPr>
          <w:rFonts w:ascii="Times New Roman" w:hAnsi="Times New Roman" w:cs="Times New Roman"/>
          <w:sz w:val="28"/>
          <w:szCs w:val="28"/>
        </w:rPr>
        <w:t>волевая готовность</w:t>
      </w:r>
      <w:r w:rsidR="00706E39">
        <w:rPr>
          <w:rFonts w:ascii="Times New Roman" w:hAnsi="Times New Roman" w:cs="Times New Roman"/>
          <w:sz w:val="28"/>
          <w:szCs w:val="28"/>
        </w:rPr>
        <w:t>.</w:t>
      </w:r>
      <w:r w:rsidR="00C55B97" w:rsidRPr="0037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372" w:rsidRDefault="00AD2372" w:rsidP="00AD23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E291010" wp14:editId="385A3A49">
                <wp:simplePos x="0" y="0"/>
                <wp:positionH relativeFrom="column">
                  <wp:posOffset>761365</wp:posOffset>
                </wp:positionH>
                <wp:positionV relativeFrom="paragraph">
                  <wp:posOffset>313690</wp:posOffset>
                </wp:positionV>
                <wp:extent cx="4483100" cy="508000"/>
                <wp:effectExtent l="0" t="0" r="12700" b="2540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50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59.95pt;margin-top:24.7pt;width:353pt;height:40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" fillcolor="white [3201]" strokecolor="#4f81bd [3204]" strokeweight="2pt"/>
            </w:pict>
          </mc:Fallback>
        </mc:AlternateContent>
      </w:r>
    </w:p>
    <w:p w:rsidR="00AD2372" w:rsidRPr="00D5466B" w:rsidRDefault="00AD2372" w:rsidP="00AD2372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5466B">
        <w:rPr>
          <w:rFonts w:ascii="Times New Roman" w:hAnsi="Times New Roman" w:cs="Times New Roman"/>
          <w:color w:val="FF0000"/>
          <w:sz w:val="40"/>
          <w:szCs w:val="40"/>
        </w:rPr>
        <w:t>Психологическая готовность к школе</w:t>
      </w:r>
    </w:p>
    <w:p w:rsidR="00AD2372" w:rsidRDefault="00AD2372" w:rsidP="00AD23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E66BE1" wp14:editId="7CC54ABC">
                <wp:simplePos x="0" y="0"/>
                <wp:positionH relativeFrom="column">
                  <wp:posOffset>2983865</wp:posOffset>
                </wp:positionH>
                <wp:positionV relativeFrom="paragraph">
                  <wp:posOffset>149860</wp:posOffset>
                </wp:positionV>
                <wp:extent cx="1955800" cy="685800"/>
                <wp:effectExtent l="0" t="0" r="44450" b="762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34.95pt;margin-top:11.8pt;width:154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5EBD1" wp14:editId="0A34B3E7">
                <wp:simplePos x="0" y="0"/>
                <wp:positionH relativeFrom="column">
                  <wp:posOffset>2882265</wp:posOffset>
                </wp:positionH>
                <wp:positionV relativeFrom="paragraph">
                  <wp:posOffset>147320</wp:posOffset>
                </wp:positionV>
                <wp:extent cx="0" cy="2108200"/>
                <wp:effectExtent l="95250" t="0" r="57150" b="635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26.95pt;margin-top:11.6pt;width:0;height:1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2C7FEB" wp14:editId="10344021">
                <wp:simplePos x="0" y="0"/>
                <wp:positionH relativeFrom="column">
                  <wp:posOffset>913765</wp:posOffset>
                </wp:positionH>
                <wp:positionV relativeFrom="paragraph">
                  <wp:posOffset>162560</wp:posOffset>
                </wp:positionV>
                <wp:extent cx="1917700" cy="673100"/>
                <wp:effectExtent l="38100" t="0" r="25400" b="698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7700" cy="673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71.95pt;margin-top:12.8pt;width:151pt;height:5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AD2372" w:rsidRDefault="00AD2372" w:rsidP="00AD23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D2372" w:rsidRDefault="00AD2372" w:rsidP="00AD2372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A5BC7F" wp14:editId="253D3206">
                <wp:simplePos x="0" y="0"/>
                <wp:positionH relativeFrom="column">
                  <wp:posOffset>3631565</wp:posOffset>
                </wp:positionH>
                <wp:positionV relativeFrom="paragraph">
                  <wp:posOffset>238760</wp:posOffset>
                </wp:positionV>
                <wp:extent cx="2197100" cy="914400"/>
                <wp:effectExtent l="0" t="0" r="1270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" o:spid="_x0000_s1026" style="position:absolute;margin-left:285.95pt;margin-top:18.8pt;width:173pt;height:1in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5BEA78" wp14:editId="243ECFA4">
                <wp:simplePos x="0" y="0"/>
                <wp:positionH relativeFrom="column">
                  <wp:posOffset>-203835</wp:posOffset>
                </wp:positionH>
                <wp:positionV relativeFrom="paragraph">
                  <wp:posOffset>238760</wp:posOffset>
                </wp:positionV>
                <wp:extent cx="2171700" cy="914400"/>
                <wp:effectExtent l="0" t="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9" o:spid="_x0000_s1026" style="position:absolute;margin-left:-16.05pt;margin-top:18.8pt;width:171pt;height:1in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" fillcolor="white [3201]" strokecolor="#4f81bd [3204]" strokeweight="2pt"/>
            </w:pict>
          </mc:Fallback>
        </mc:AlternateContent>
      </w:r>
    </w:p>
    <w:p w:rsidR="00AD2372" w:rsidRPr="00D5466B" w:rsidRDefault="00AD2372" w:rsidP="00AD2372">
      <w:pPr>
        <w:spacing w:after="0"/>
        <w:rPr>
          <w:rFonts w:ascii="Times New Roman" w:hAnsi="Times New Roman" w:cs="Times New Roman"/>
          <w:color w:val="00B050"/>
          <w:sz w:val="40"/>
          <w:szCs w:val="40"/>
        </w:rPr>
      </w:pPr>
      <w:r w:rsidRPr="00D5466B">
        <w:rPr>
          <w:rFonts w:ascii="Times New Roman" w:hAnsi="Times New Roman" w:cs="Times New Roman"/>
          <w:color w:val="00B050"/>
          <w:sz w:val="40"/>
          <w:szCs w:val="40"/>
        </w:rPr>
        <w:t>Мотивационная                                   Эмоционально-</w:t>
      </w:r>
    </w:p>
    <w:p w:rsidR="00AD2372" w:rsidRPr="00D5466B" w:rsidRDefault="00AD2372" w:rsidP="00AD2372">
      <w:pPr>
        <w:spacing w:after="0"/>
        <w:rPr>
          <w:rFonts w:ascii="Times New Roman" w:hAnsi="Times New Roman" w:cs="Times New Roman"/>
          <w:color w:val="00B050"/>
          <w:sz w:val="40"/>
          <w:szCs w:val="40"/>
        </w:rPr>
      </w:pPr>
      <w:r w:rsidRPr="00D5466B">
        <w:rPr>
          <w:rFonts w:ascii="Times New Roman" w:hAnsi="Times New Roman" w:cs="Times New Roman"/>
          <w:color w:val="00B050"/>
          <w:sz w:val="40"/>
          <w:szCs w:val="40"/>
        </w:rPr>
        <w:t xml:space="preserve">   (личностная)                                         волевая</w:t>
      </w:r>
    </w:p>
    <w:p w:rsidR="00AD2372" w:rsidRDefault="00AD2372" w:rsidP="00AD23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D2372" w:rsidRDefault="00AD2372" w:rsidP="00AD23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9A280F" wp14:editId="7CFFA448">
                <wp:simplePos x="0" y="0"/>
                <wp:positionH relativeFrom="column">
                  <wp:posOffset>1523365</wp:posOffset>
                </wp:positionH>
                <wp:positionV relativeFrom="paragraph">
                  <wp:posOffset>254000</wp:posOffset>
                </wp:positionV>
                <wp:extent cx="2679700" cy="571500"/>
                <wp:effectExtent l="0" t="0" r="25400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119.95pt;margin-top:20pt;width:211pt;height: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" fillcolor="white [3201]" strokecolor="#4f81bd [3204]" strokeweight="2pt"/>
            </w:pict>
          </mc:Fallback>
        </mc:AlternateContent>
      </w:r>
    </w:p>
    <w:p w:rsidR="00AD2372" w:rsidRPr="00D5466B" w:rsidRDefault="00AD2372" w:rsidP="00AD2372">
      <w:pPr>
        <w:spacing w:after="0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D5466B">
        <w:rPr>
          <w:rFonts w:ascii="Times New Roman" w:hAnsi="Times New Roman" w:cs="Times New Roman"/>
          <w:color w:val="00B050"/>
          <w:sz w:val="40"/>
          <w:szCs w:val="40"/>
        </w:rPr>
        <w:t>Интеллектуальная</w:t>
      </w:r>
    </w:p>
    <w:p w:rsidR="00AD2372" w:rsidRPr="00AD2372" w:rsidRDefault="00AD2372" w:rsidP="00AD23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D2372" w:rsidRDefault="00AD2372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372" w:rsidRDefault="00E02E8F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E8F">
        <w:rPr>
          <w:rFonts w:ascii="Times New Roman" w:hAnsi="Times New Roman" w:cs="Times New Roman"/>
          <w:sz w:val="28"/>
          <w:szCs w:val="28"/>
        </w:rPr>
        <w:t>Готовность ребенка к школе во многом определяется его психологической зрелостью, которую необходимо формировать с самого рождения малыша. Как правило, формирование психологической готовности происходит в детском саду, где проводятся соответствующие занятия, однако этого недостаточно, поскольку большую часть своего времени ребенок все-таки проводит дома. Именно поэтому родителям необходимо уделить пристальное внимание психологической подготовке ребенка в домашних условиях.</w:t>
      </w:r>
    </w:p>
    <w:p w:rsidR="00D5466B" w:rsidRDefault="00D5466B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66B" w:rsidRPr="00AD2372" w:rsidRDefault="00D5466B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8D9" w:rsidRPr="00D5466B" w:rsidRDefault="00BF603E" w:rsidP="00BF60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5466B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Мотивационная</w:t>
      </w:r>
      <w:r w:rsidR="00AD2372" w:rsidRPr="00D5466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(личностная)</w:t>
      </w:r>
      <w:r w:rsidRPr="00D5466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готовность к школе.</w:t>
      </w:r>
    </w:p>
    <w:p w:rsidR="001F58D9" w:rsidRDefault="001F58D9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8D9">
        <w:rPr>
          <w:rFonts w:ascii="Times New Roman" w:hAnsi="Times New Roman" w:cs="Times New Roman"/>
          <w:sz w:val="28"/>
          <w:szCs w:val="28"/>
        </w:rPr>
        <w:t xml:space="preserve">Работа воспитателя детского сада по формированию у детей мотивов учения и  положительного отношения к школе направлена на решение 3-х задач, причём основных:       </w:t>
      </w:r>
    </w:p>
    <w:p w:rsidR="00A00568" w:rsidRDefault="001F58D9" w:rsidP="00C253A6">
      <w:pPr>
        <w:pStyle w:val="a3"/>
        <w:numPr>
          <w:ilvl w:val="0"/>
          <w:numId w:val="3"/>
        </w:numPr>
        <w:spacing w:after="0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C253A6">
        <w:rPr>
          <w:rFonts w:ascii="Times New Roman" w:hAnsi="Times New Roman" w:cs="Times New Roman"/>
          <w:sz w:val="28"/>
          <w:szCs w:val="28"/>
        </w:rPr>
        <w:t>формирование у детей правильных представ</w:t>
      </w:r>
      <w:r w:rsidR="00814D9F" w:rsidRPr="00C253A6">
        <w:rPr>
          <w:rFonts w:ascii="Times New Roman" w:hAnsi="Times New Roman" w:cs="Times New Roman"/>
          <w:sz w:val="28"/>
          <w:szCs w:val="28"/>
        </w:rPr>
        <w:t xml:space="preserve">лений о школе и учении                                  </w:t>
      </w:r>
      <w:r w:rsidR="00C253A6">
        <w:rPr>
          <w:rFonts w:ascii="Times New Roman" w:hAnsi="Times New Roman" w:cs="Times New Roman"/>
          <w:sz w:val="28"/>
          <w:szCs w:val="28"/>
        </w:rPr>
        <w:t xml:space="preserve">2) </w:t>
      </w:r>
      <w:r w:rsidRPr="00C253A6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эмоционального отношения  к школе        3)формирование опыта учебной деятельности   </w:t>
      </w:r>
    </w:p>
    <w:p w:rsidR="006E0E3E" w:rsidRDefault="006E0E3E" w:rsidP="006E0E3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E3E">
        <w:rPr>
          <w:rFonts w:ascii="Times New Roman" w:hAnsi="Times New Roman" w:cs="Times New Roman"/>
          <w:sz w:val="28"/>
          <w:szCs w:val="28"/>
        </w:rPr>
        <w:t>Включает формирование у ребенка готовности к принятию новой социальной позиции – положение школьника, имеющего круг прав и обязанностей. Эта личностная готовность выражается в отношении ребенка к школе, к учебной деятельности, учителям, самому себе. В личностную готовность входит и определенный уровень развития мотивационной сферы. Готовым к школьному обучению является ребенок, которого школа привлекает не внешней стороной (атрибуты школьной жизни – портфель, учебники, тетради), а возможность получать новые знания, что предполагает развитие познавательных интересов. Будущему школьнику необходимо произвольно управлять своим поведением, познавательной деятельностью, что становится возможным при сформированной иерархической системе мотивов.</w:t>
      </w:r>
    </w:p>
    <w:p w:rsidR="00BF603E" w:rsidRPr="006E0E3E" w:rsidRDefault="006E0E3E" w:rsidP="00A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E0E3E">
        <w:rPr>
          <w:rFonts w:ascii="Times New Roman" w:hAnsi="Times New Roman" w:cs="Times New Roman"/>
          <w:sz w:val="28"/>
          <w:szCs w:val="28"/>
        </w:rPr>
        <w:t xml:space="preserve">Таким образом, ребенок должен обладать развитой учебной мотивацией. Личностная готовность также предполагает определенный уровень развития эмоциональной сферы ребенка. К началу школьного обучения у ребенка должна быть достигнута сравнительно хорошая эмоциональная устойчивость, на фоне которой и возможно </w:t>
      </w:r>
      <w:proofErr w:type="gramStart"/>
      <w:r w:rsidRPr="006E0E3E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6E0E3E">
        <w:rPr>
          <w:rFonts w:ascii="Times New Roman" w:hAnsi="Times New Roman" w:cs="Times New Roman"/>
          <w:sz w:val="28"/>
          <w:szCs w:val="28"/>
        </w:rPr>
        <w:t xml:space="preserve"> и протекание учебной деятельности.</w:t>
      </w:r>
    </w:p>
    <w:p w:rsidR="006E0E3E" w:rsidRPr="00D5466B" w:rsidRDefault="00AD2372" w:rsidP="001F58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5466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Эмоционально-в</w:t>
      </w:r>
      <w:r w:rsidR="005F4837" w:rsidRPr="00D5466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олевая готовность к школе </w:t>
      </w:r>
    </w:p>
    <w:p w:rsidR="005F4837" w:rsidRPr="006E0E3E" w:rsidRDefault="006E0E3E" w:rsidP="006E0E3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E3E">
        <w:rPr>
          <w:rFonts w:ascii="Times New Roman" w:hAnsi="Times New Roman" w:cs="Times New Roman"/>
          <w:sz w:val="28"/>
          <w:szCs w:val="28"/>
        </w:rPr>
        <w:t xml:space="preserve">         Серьезног</w:t>
      </w:r>
      <w:r w:rsidR="005F4837" w:rsidRPr="006E0E3E">
        <w:rPr>
          <w:rFonts w:ascii="Times New Roman" w:hAnsi="Times New Roman" w:cs="Times New Roman"/>
          <w:sz w:val="28"/>
          <w:szCs w:val="28"/>
        </w:rPr>
        <w:t xml:space="preserve">о внимания требует и формирование волевой готовности будущего первоклассника. Ведь его ждет напряженный труд, от него потребуется умение делать не только то, что ему хочется, но и то, что от него потребуют учитель, школьный режим, программа. </w:t>
      </w:r>
    </w:p>
    <w:p w:rsidR="005F4837" w:rsidRDefault="005F4837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03E">
        <w:rPr>
          <w:rFonts w:ascii="Times New Roman" w:hAnsi="Times New Roman" w:cs="Times New Roman"/>
          <w:sz w:val="28"/>
          <w:szCs w:val="28"/>
        </w:rPr>
        <w:t xml:space="preserve"> К шести годам происходит оформление основных элементов волевого действия: ребенок способен поставить цель, принять решение, наметить план действия, исполнить его, проявить определенные усилия в случае преодоления препятствия, оценить результат своего действия. Но все эти компоненты волевого действия еще недостаточно развиты. Так, выделяемые цели не всегда достаточно устойчивы и осознанны; удержание цели в значительной степени определяется трудностью задания, длительностью его выполнения. </w:t>
      </w:r>
    </w:p>
    <w:p w:rsidR="00E02E8F" w:rsidRPr="00D5466B" w:rsidRDefault="006E0E3E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F603E" w:rsidRPr="00BF603E">
        <w:rPr>
          <w:rFonts w:ascii="Times New Roman" w:hAnsi="Times New Roman" w:cs="Times New Roman"/>
          <w:sz w:val="28"/>
          <w:szCs w:val="28"/>
        </w:rPr>
        <w:t xml:space="preserve">  Всеми перечисленными навыками детский сад должен «снабдить» детей</w:t>
      </w:r>
      <w:r w:rsidR="00BF603E">
        <w:rPr>
          <w:rFonts w:ascii="Times New Roman" w:hAnsi="Times New Roman" w:cs="Times New Roman"/>
          <w:sz w:val="28"/>
          <w:szCs w:val="28"/>
        </w:rPr>
        <w:t>.</w:t>
      </w:r>
      <w:r w:rsidR="00BF603E" w:rsidRPr="00BF603E">
        <w:rPr>
          <w:rFonts w:ascii="Times New Roman" w:hAnsi="Times New Roman" w:cs="Times New Roman"/>
          <w:sz w:val="28"/>
          <w:szCs w:val="28"/>
        </w:rPr>
        <w:t xml:space="preserve">  Умение слушать и выполнять задания педагогов одно из обязательных условий усиленного </w:t>
      </w:r>
      <w:proofErr w:type="gramStart"/>
      <w:r w:rsidR="00BF603E" w:rsidRPr="00BF603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BF603E" w:rsidRPr="00BF603E">
        <w:rPr>
          <w:rFonts w:ascii="Times New Roman" w:hAnsi="Times New Roman" w:cs="Times New Roman"/>
          <w:sz w:val="28"/>
          <w:szCs w:val="28"/>
        </w:rPr>
        <w:t xml:space="preserve"> любой программе начальной школы. Именно в детском саду воспитатель определяет насколько сформировано это умение наблюдая за детьми в ходе занятия</w:t>
      </w:r>
      <w:proofErr w:type="gramStart"/>
      <w:r w:rsidR="00BF603E" w:rsidRPr="00BF603E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BF603E" w:rsidRPr="00BF603E">
        <w:rPr>
          <w:rFonts w:ascii="Times New Roman" w:hAnsi="Times New Roman" w:cs="Times New Roman"/>
          <w:sz w:val="28"/>
          <w:szCs w:val="28"/>
        </w:rPr>
        <w:t>ри этом воспитатель обращает внимание на такие особенности поведения дошкольника:   внимательно ли он слушает взрослого</w:t>
      </w:r>
      <w:r w:rsidR="00BF603E">
        <w:rPr>
          <w:rFonts w:ascii="Times New Roman" w:hAnsi="Times New Roman" w:cs="Times New Roman"/>
          <w:sz w:val="28"/>
          <w:szCs w:val="28"/>
        </w:rPr>
        <w:t>,</w:t>
      </w:r>
      <w:r w:rsidR="00BF603E" w:rsidRPr="00BF603E">
        <w:rPr>
          <w:rFonts w:ascii="Times New Roman" w:hAnsi="Times New Roman" w:cs="Times New Roman"/>
          <w:sz w:val="28"/>
          <w:szCs w:val="28"/>
        </w:rPr>
        <w:t xml:space="preserve">  высушивает ли он задания до конца, не перебивает</w:t>
      </w:r>
      <w:r w:rsidR="00BF603E">
        <w:rPr>
          <w:rFonts w:ascii="Times New Roman" w:hAnsi="Times New Roman" w:cs="Times New Roman"/>
          <w:sz w:val="28"/>
          <w:szCs w:val="28"/>
        </w:rPr>
        <w:t>,</w:t>
      </w:r>
      <w:r w:rsidR="00BF603E" w:rsidRPr="00BF603E">
        <w:rPr>
          <w:rFonts w:ascii="Times New Roman" w:hAnsi="Times New Roman" w:cs="Times New Roman"/>
          <w:sz w:val="28"/>
          <w:szCs w:val="28"/>
        </w:rPr>
        <w:t xml:space="preserve"> не начинает выполнять задание не дослушав до конца</w:t>
      </w:r>
      <w:r w:rsidR="00BF603E">
        <w:rPr>
          <w:rFonts w:ascii="Times New Roman" w:hAnsi="Times New Roman" w:cs="Times New Roman"/>
          <w:sz w:val="28"/>
          <w:szCs w:val="28"/>
        </w:rPr>
        <w:t>,</w:t>
      </w:r>
      <w:r w:rsidR="00BF603E" w:rsidRPr="00BF603E">
        <w:rPr>
          <w:rFonts w:ascii="Times New Roman" w:hAnsi="Times New Roman" w:cs="Times New Roman"/>
          <w:sz w:val="28"/>
          <w:szCs w:val="28"/>
        </w:rPr>
        <w:t xml:space="preserve">  старается ли как можно точнее выполнить инструкцию взрослого</w:t>
      </w:r>
      <w:r w:rsidR="00BF603E">
        <w:rPr>
          <w:rFonts w:ascii="Times New Roman" w:hAnsi="Times New Roman" w:cs="Times New Roman"/>
          <w:sz w:val="28"/>
          <w:szCs w:val="28"/>
        </w:rPr>
        <w:t>,</w:t>
      </w:r>
      <w:r w:rsidR="00BF603E" w:rsidRPr="00BF603E">
        <w:rPr>
          <w:rFonts w:ascii="Times New Roman" w:hAnsi="Times New Roman" w:cs="Times New Roman"/>
          <w:sz w:val="28"/>
          <w:szCs w:val="28"/>
        </w:rPr>
        <w:t xml:space="preserve"> задаёт ли</w:t>
      </w:r>
      <w:r w:rsidR="00BF603E">
        <w:rPr>
          <w:rFonts w:ascii="Times New Roman" w:hAnsi="Times New Roman" w:cs="Times New Roman"/>
          <w:sz w:val="28"/>
          <w:szCs w:val="28"/>
        </w:rPr>
        <w:t xml:space="preserve"> вопросы, если не понял или что-</w:t>
      </w:r>
      <w:r w:rsidR="00BF603E" w:rsidRPr="00BF603E">
        <w:rPr>
          <w:rFonts w:ascii="Times New Roman" w:hAnsi="Times New Roman" w:cs="Times New Roman"/>
          <w:sz w:val="28"/>
          <w:szCs w:val="28"/>
        </w:rPr>
        <w:t>то забыл в процессе выполнения</w:t>
      </w:r>
      <w:r w:rsidR="00BF603E">
        <w:rPr>
          <w:rFonts w:ascii="Times New Roman" w:hAnsi="Times New Roman" w:cs="Times New Roman"/>
          <w:sz w:val="28"/>
          <w:szCs w:val="28"/>
        </w:rPr>
        <w:t>,</w:t>
      </w:r>
      <w:r w:rsidR="00BF603E" w:rsidRPr="00BF603E">
        <w:rPr>
          <w:rFonts w:ascii="Times New Roman" w:hAnsi="Times New Roman" w:cs="Times New Roman"/>
          <w:sz w:val="28"/>
          <w:szCs w:val="28"/>
        </w:rPr>
        <w:t xml:space="preserve">  признаёт ли авторитет </w:t>
      </w:r>
      <w:r w:rsidR="00BF603E">
        <w:rPr>
          <w:rFonts w:ascii="Times New Roman" w:hAnsi="Times New Roman" w:cs="Times New Roman"/>
          <w:sz w:val="28"/>
          <w:szCs w:val="28"/>
        </w:rPr>
        <w:t>взрослого и положительно настрое</w:t>
      </w:r>
      <w:r w:rsidR="00BF603E" w:rsidRPr="00BF603E">
        <w:rPr>
          <w:rFonts w:ascii="Times New Roman" w:hAnsi="Times New Roman" w:cs="Times New Roman"/>
          <w:sz w:val="28"/>
          <w:szCs w:val="28"/>
        </w:rPr>
        <w:t xml:space="preserve">н на взаимодействие с ним.   </w:t>
      </w:r>
    </w:p>
    <w:p w:rsidR="00E02E8F" w:rsidRPr="00D5466B" w:rsidRDefault="00E02E8F" w:rsidP="00E02E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5466B">
        <w:rPr>
          <w:rFonts w:ascii="Times New Roman" w:hAnsi="Times New Roman" w:cs="Times New Roman"/>
          <w:b/>
          <w:color w:val="00B050"/>
          <w:sz w:val="28"/>
          <w:szCs w:val="28"/>
        </w:rPr>
        <w:t>Интеллектуальная готовность к школе.</w:t>
      </w:r>
      <w:bookmarkStart w:id="0" w:name="_GoBack"/>
      <w:bookmarkEnd w:id="0"/>
    </w:p>
    <w:p w:rsidR="005121FB" w:rsidRDefault="00E02E8F" w:rsidP="00030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D26">
        <w:rPr>
          <w:rFonts w:ascii="Times New Roman" w:hAnsi="Times New Roman" w:cs="Times New Roman"/>
          <w:sz w:val="28"/>
          <w:szCs w:val="28"/>
        </w:rPr>
        <w:t xml:space="preserve">Интеллектуальная готовность к школьному обучению связана с развитием мыслительных процессов - способностью обобщать, сравнивать объекты, классифицировать их, выделять существенные признаки, делать выводы. </w:t>
      </w:r>
    </w:p>
    <w:p w:rsidR="005121FB" w:rsidRPr="005121FB" w:rsidRDefault="005121FB" w:rsidP="00512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21FB">
        <w:rPr>
          <w:rFonts w:ascii="Times New Roman" w:hAnsi="Times New Roman" w:cs="Times New Roman"/>
          <w:sz w:val="28"/>
          <w:szCs w:val="28"/>
        </w:rPr>
        <w:t>Данный компонент готовности предполагает наличие у ребенка кругозора, запаса конкретных знаний. Ребенок должен владеть планомерным и расчлененным восприятием, элементами теоретического отношения к изучаемому материалу, обобщенными формами мышления и основными логическими операциями, смысловым запоминанием. Однако, в основном, мышление ребенка остается образным, опирающимся на реальные действия с предметами, их заместителями. Интеллектуальная готовность также предполагает формирование у ребенка начальных умений в области учебной деятельности, в частности, умение выделить учебную задачу и превратить ее в самостоятельную цель деятельности. Обобщая, можно говорить, что развитие интеллектуальной готовности к обучению в школе предполагает:</w:t>
      </w:r>
    </w:p>
    <w:p w:rsidR="005121FB" w:rsidRPr="005121FB" w:rsidRDefault="005121FB" w:rsidP="00512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- дифференцированное восприятие;</w:t>
      </w:r>
    </w:p>
    <w:p w:rsidR="005121FB" w:rsidRPr="005121FB" w:rsidRDefault="005121FB" w:rsidP="00512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- аналитическое мышление (способность постижения основных признаков и связей между явлениями, способность воспроизвести образец);</w:t>
      </w:r>
    </w:p>
    <w:p w:rsidR="005121FB" w:rsidRPr="005121FB" w:rsidRDefault="005121FB" w:rsidP="00512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- рациональный подход к действительности (ослабление роли фантазии);</w:t>
      </w:r>
    </w:p>
    <w:p w:rsidR="005121FB" w:rsidRPr="005121FB" w:rsidRDefault="005121FB" w:rsidP="00512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- логическое запоминание;</w:t>
      </w:r>
    </w:p>
    <w:p w:rsidR="005121FB" w:rsidRPr="005121FB" w:rsidRDefault="005121FB" w:rsidP="00512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- интерес к знаниям, процессу их получения за счет дополнительных усилий;</w:t>
      </w:r>
    </w:p>
    <w:p w:rsidR="005121FB" w:rsidRPr="005121FB" w:rsidRDefault="005121FB" w:rsidP="00512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- овладение на слух разговорной речью и способность к пониманию и применению символов;</w:t>
      </w:r>
    </w:p>
    <w:p w:rsidR="005121FB" w:rsidRDefault="005121FB" w:rsidP="00512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1FB">
        <w:rPr>
          <w:rFonts w:ascii="Times New Roman" w:hAnsi="Times New Roman" w:cs="Times New Roman"/>
          <w:sz w:val="28"/>
          <w:szCs w:val="28"/>
        </w:rPr>
        <w:t>- развитие тонких движений руки и зрительно-двигательных координаций.</w:t>
      </w:r>
    </w:p>
    <w:p w:rsidR="008D4103" w:rsidRPr="003A2C67" w:rsidRDefault="005121FB" w:rsidP="00084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1F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512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1FB"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  <w:r w:rsidRPr="005121FB">
        <w:rPr>
          <w:rFonts w:ascii="Times New Roman" w:hAnsi="Times New Roman" w:cs="Times New Roman"/>
          <w:sz w:val="28"/>
          <w:szCs w:val="28"/>
        </w:rPr>
        <w:t xml:space="preserve"> готовность понимается </w:t>
      </w:r>
      <w:proofErr w:type="spellStart"/>
      <w:r w:rsidRPr="005121F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121FB">
        <w:rPr>
          <w:rFonts w:ascii="Times New Roman" w:hAnsi="Times New Roman" w:cs="Times New Roman"/>
          <w:sz w:val="28"/>
          <w:szCs w:val="28"/>
        </w:rPr>
        <w:t xml:space="preserve"> звуковой стороны речи, словарного запаса, монологической речи и грамматическая правильность.</w:t>
      </w:r>
      <w:r w:rsidR="00D546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1047" w:rsidRPr="00CB1047">
        <w:rPr>
          <w:rFonts w:ascii="Times New Roman" w:hAnsi="Times New Roman" w:cs="Times New Roman"/>
          <w:sz w:val="28"/>
          <w:szCs w:val="28"/>
        </w:rPr>
        <w:t>Речь – это использование языка в целях общения.</w:t>
      </w:r>
      <w:r w:rsidR="00CB1047">
        <w:rPr>
          <w:rFonts w:ascii="Times New Roman" w:hAnsi="Times New Roman" w:cs="Times New Roman"/>
          <w:sz w:val="28"/>
          <w:szCs w:val="28"/>
        </w:rPr>
        <w:t xml:space="preserve"> </w:t>
      </w:r>
      <w:r w:rsidR="00CB1047" w:rsidRPr="00CB1047">
        <w:rPr>
          <w:rFonts w:ascii="Times New Roman" w:hAnsi="Times New Roman" w:cs="Times New Roman"/>
          <w:sz w:val="28"/>
          <w:szCs w:val="28"/>
        </w:rPr>
        <w:t xml:space="preserve">Формирование у детей </w:t>
      </w:r>
      <w:r w:rsidR="00CB1047" w:rsidRPr="00CB1047">
        <w:rPr>
          <w:rFonts w:ascii="Times New Roman" w:hAnsi="Times New Roman" w:cs="Times New Roman"/>
          <w:sz w:val="28"/>
          <w:szCs w:val="28"/>
        </w:rPr>
        <w:lastRenderedPageBreak/>
        <w:t>грамматически правильной, лексически богатой и фонетически чёткой речи – одна из важнейших задач в общей системе обучения ребёнка родному языку в ДОУ и в семье. Такой же важной задачей является и подготовка будущих первоклассников к обучению в школе.</w:t>
      </w:r>
      <w:r w:rsidR="00CB1047">
        <w:rPr>
          <w:rFonts w:ascii="Times New Roman" w:hAnsi="Times New Roman" w:cs="Times New Roman"/>
          <w:sz w:val="28"/>
          <w:szCs w:val="28"/>
        </w:rPr>
        <w:t xml:space="preserve"> Поступают дети  с нарушениями речи </w:t>
      </w:r>
      <w:r w:rsidR="003A2C67">
        <w:rPr>
          <w:rFonts w:ascii="Times New Roman" w:hAnsi="Times New Roman" w:cs="Times New Roman"/>
          <w:sz w:val="28"/>
          <w:szCs w:val="28"/>
        </w:rPr>
        <w:t>больше с каждым годом. Почему не исправляются нарушения речи в садике? Исправление нарушения речи с младшего возраста легче. И в детском саду есть логопед.</w:t>
      </w:r>
    </w:p>
    <w:p w:rsidR="00E42344" w:rsidRDefault="001F58D9" w:rsidP="001F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C67">
        <w:rPr>
          <w:rFonts w:ascii="Times New Roman" w:hAnsi="Times New Roman" w:cs="Times New Roman"/>
          <w:sz w:val="28"/>
          <w:szCs w:val="28"/>
        </w:rPr>
        <w:t>Успешность обучения детей в 1- ом классе во многом определяется наличием у них вводных навыков:  1)    Речевые знания и умения: знание букв, умение читать, звуковой анализ слова,  построение фразы   словарный запас,  фонематический слух,  звукопроизношение</w:t>
      </w:r>
      <w:r w:rsidR="00E42344">
        <w:rPr>
          <w:rFonts w:ascii="Times New Roman" w:hAnsi="Times New Roman" w:cs="Times New Roman"/>
          <w:sz w:val="28"/>
          <w:szCs w:val="28"/>
        </w:rPr>
        <w:t>.</w:t>
      </w:r>
    </w:p>
    <w:p w:rsidR="00E42344" w:rsidRDefault="00E42344" w:rsidP="001F58D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Психологическая готовность детей поступающих в МБОУ СОШ № 2 с. Сарыг-Сеп из детских садов за три года показывает не очень хорошие показатели.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3"/>
        <w:gridCol w:w="1395"/>
        <w:gridCol w:w="1482"/>
        <w:gridCol w:w="1440"/>
        <w:gridCol w:w="1471"/>
        <w:gridCol w:w="1547"/>
        <w:gridCol w:w="1033"/>
      </w:tblGrid>
      <w:tr w:rsidR="006365FB" w:rsidTr="006365FB">
        <w:tc>
          <w:tcPr>
            <w:tcW w:w="1203" w:type="dxa"/>
            <w:vMerge w:val="restart"/>
            <w:tcBorders>
              <w:tl2br w:val="single" w:sz="4" w:space="0" w:color="auto"/>
            </w:tcBorders>
            <w:textDirection w:val="btLr"/>
          </w:tcPr>
          <w:p w:rsidR="006365FB" w:rsidRDefault="006365FB" w:rsidP="006365FB">
            <w:pPr>
              <w:ind w:left="113" w:right="11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395" w:type="dxa"/>
            <w:vMerge w:val="restart"/>
          </w:tcPr>
          <w:p w:rsidR="006365FB" w:rsidRDefault="006365FB" w:rsidP="001F58D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Число  уч-ся, поступив. в школу</w:t>
            </w:r>
          </w:p>
        </w:tc>
        <w:tc>
          <w:tcPr>
            <w:tcW w:w="1482" w:type="dxa"/>
            <w:vMerge w:val="restart"/>
          </w:tcPr>
          <w:p w:rsidR="006365FB" w:rsidRDefault="006365FB" w:rsidP="001F58D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365F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Из них поступили из дет. сада</w:t>
            </w:r>
          </w:p>
        </w:tc>
        <w:tc>
          <w:tcPr>
            <w:tcW w:w="4458" w:type="dxa"/>
            <w:gridSpan w:val="3"/>
          </w:tcPr>
          <w:p w:rsidR="006365FB" w:rsidRDefault="006365FB" w:rsidP="001F58D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Психологическая готовность</w:t>
            </w:r>
          </w:p>
        </w:tc>
        <w:tc>
          <w:tcPr>
            <w:tcW w:w="1033" w:type="dxa"/>
            <w:vMerge w:val="restart"/>
          </w:tcPr>
          <w:p w:rsidR="006365FB" w:rsidRDefault="006365FB" w:rsidP="001F58D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365FB" w:rsidRDefault="006365FB" w:rsidP="001F58D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Разв. речи.</w:t>
            </w:r>
          </w:p>
        </w:tc>
      </w:tr>
      <w:tr w:rsidR="006365FB" w:rsidTr="00616273">
        <w:tc>
          <w:tcPr>
            <w:tcW w:w="1203" w:type="dxa"/>
            <w:vMerge/>
            <w:tcBorders>
              <w:tl2br w:val="single" w:sz="4" w:space="0" w:color="auto"/>
            </w:tcBorders>
          </w:tcPr>
          <w:p w:rsidR="006365FB" w:rsidRDefault="006365FB" w:rsidP="001F58D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vMerge/>
          </w:tcPr>
          <w:p w:rsidR="006365FB" w:rsidRDefault="006365FB" w:rsidP="001F58D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vMerge/>
          </w:tcPr>
          <w:p w:rsidR="006365FB" w:rsidRDefault="006365FB" w:rsidP="001F58D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365FB" w:rsidRDefault="006365FB" w:rsidP="001F58D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Мотивац.</w:t>
            </w:r>
          </w:p>
          <w:p w:rsidR="006365FB" w:rsidRDefault="006365FB" w:rsidP="001F58D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(личност.)</w:t>
            </w:r>
          </w:p>
        </w:tc>
        <w:tc>
          <w:tcPr>
            <w:tcW w:w="1471" w:type="dxa"/>
          </w:tcPr>
          <w:p w:rsidR="006365FB" w:rsidRDefault="006365FB" w:rsidP="001F58D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Эмоцион.- волевая.</w:t>
            </w:r>
          </w:p>
        </w:tc>
        <w:tc>
          <w:tcPr>
            <w:tcW w:w="1547" w:type="dxa"/>
          </w:tcPr>
          <w:p w:rsidR="006365FB" w:rsidRDefault="006365FB" w:rsidP="001F58D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Интеллект.</w:t>
            </w:r>
          </w:p>
        </w:tc>
        <w:tc>
          <w:tcPr>
            <w:tcW w:w="1033" w:type="dxa"/>
            <w:vMerge/>
          </w:tcPr>
          <w:p w:rsidR="006365FB" w:rsidRDefault="006365FB" w:rsidP="001F58D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365FB" w:rsidTr="006365FB">
        <w:tc>
          <w:tcPr>
            <w:tcW w:w="1203" w:type="dxa"/>
          </w:tcPr>
          <w:p w:rsidR="006365FB" w:rsidRDefault="006365FB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2011-</w:t>
            </w:r>
          </w:p>
          <w:p w:rsidR="006365FB" w:rsidRDefault="006365FB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95" w:type="dxa"/>
          </w:tcPr>
          <w:p w:rsidR="006365FB" w:rsidRDefault="006365FB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82" w:type="dxa"/>
          </w:tcPr>
          <w:p w:rsidR="006365FB" w:rsidRDefault="006365FB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40" w:type="dxa"/>
          </w:tcPr>
          <w:p w:rsidR="006365FB" w:rsidRDefault="006365FB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71" w:type="dxa"/>
          </w:tcPr>
          <w:p w:rsidR="006365FB" w:rsidRDefault="006365FB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47" w:type="dxa"/>
          </w:tcPr>
          <w:p w:rsidR="006365FB" w:rsidRDefault="006365FB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3" w:type="dxa"/>
          </w:tcPr>
          <w:p w:rsidR="006365FB" w:rsidRDefault="006365FB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</w:tr>
      <w:tr w:rsidR="006365FB" w:rsidTr="006365FB">
        <w:tc>
          <w:tcPr>
            <w:tcW w:w="1203" w:type="dxa"/>
          </w:tcPr>
          <w:p w:rsidR="006365FB" w:rsidRDefault="006365FB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1395" w:type="dxa"/>
          </w:tcPr>
          <w:p w:rsidR="006365FB" w:rsidRDefault="006365FB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82" w:type="dxa"/>
          </w:tcPr>
          <w:p w:rsidR="006365FB" w:rsidRDefault="006365FB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40" w:type="dxa"/>
          </w:tcPr>
          <w:p w:rsidR="006365FB" w:rsidRDefault="00290A33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71" w:type="dxa"/>
          </w:tcPr>
          <w:p w:rsidR="006365FB" w:rsidRDefault="00290A33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47" w:type="dxa"/>
          </w:tcPr>
          <w:p w:rsidR="006365FB" w:rsidRDefault="00290A33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3" w:type="dxa"/>
          </w:tcPr>
          <w:p w:rsidR="006365FB" w:rsidRDefault="00290A33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</w:t>
            </w:r>
          </w:p>
        </w:tc>
      </w:tr>
      <w:tr w:rsidR="006365FB" w:rsidTr="006365FB">
        <w:tc>
          <w:tcPr>
            <w:tcW w:w="1203" w:type="dxa"/>
          </w:tcPr>
          <w:p w:rsidR="006365FB" w:rsidRDefault="006365FB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2013-</w:t>
            </w:r>
          </w:p>
          <w:p w:rsidR="006365FB" w:rsidRDefault="006365FB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95" w:type="dxa"/>
          </w:tcPr>
          <w:p w:rsidR="006365FB" w:rsidRDefault="00290A33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82" w:type="dxa"/>
          </w:tcPr>
          <w:p w:rsidR="006365FB" w:rsidRDefault="00290A33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40" w:type="dxa"/>
          </w:tcPr>
          <w:p w:rsidR="006365FB" w:rsidRDefault="00290A33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71" w:type="dxa"/>
          </w:tcPr>
          <w:p w:rsidR="006365FB" w:rsidRPr="004877EB" w:rsidRDefault="004877EB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47" w:type="dxa"/>
          </w:tcPr>
          <w:p w:rsidR="006365FB" w:rsidRPr="004877EB" w:rsidRDefault="004877EB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033" w:type="dxa"/>
          </w:tcPr>
          <w:p w:rsidR="006365FB" w:rsidRDefault="00290A33" w:rsidP="006365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</w:tbl>
    <w:p w:rsidR="00E42344" w:rsidRDefault="00E42344" w:rsidP="001F58D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2344" w:rsidRDefault="00E42344" w:rsidP="001F5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459A" w:rsidRPr="005E459A" w:rsidRDefault="00D5466B" w:rsidP="001F5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2C8FCE" wp14:editId="6B95CA51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0158" w:rsidRPr="00CD0158" w:rsidRDefault="005121FB" w:rsidP="00CD0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D0158" w:rsidRPr="00CD0158">
        <w:rPr>
          <w:rFonts w:ascii="Times New Roman" w:hAnsi="Times New Roman" w:cs="Times New Roman"/>
          <w:sz w:val="28"/>
          <w:szCs w:val="28"/>
        </w:rPr>
        <w:t>Дошкольный возраст является важным этапом развития и воспитания личности. Именно в дошкольном возрасте происходит активное становление индивидуальности каждого ребенка, закладываются все те качества, которые характерны для взрослого человека. В дошкольном возрасте ребенок активно познает окружающую действительность, стремится к собственной инициативе и самостоятельности, формируется его речь, развиваются мыслительные и познавательные процессы.</w:t>
      </w:r>
    </w:p>
    <w:p w:rsidR="00CD0158" w:rsidRPr="00CD0158" w:rsidRDefault="00CD0158" w:rsidP="00CD0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158">
        <w:rPr>
          <w:rFonts w:ascii="Times New Roman" w:hAnsi="Times New Roman" w:cs="Times New Roman"/>
          <w:sz w:val="28"/>
          <w:szCs w:val="28"/>
        </w:rPr>
        <w:t>Цель дошкольного образования состоит в создании условий для максимального раскрытия индивидуального возрастного потенциала ребенка, гармоничного развитие его личностных качеств, осознания ребенком самого себя, своих возможностей и индивидуальных особенностей, умения общаться и сотрудничать с взрослыми и сверстниками, овладения основами физической культуры и здорового образа жизни, готовности к школьному обучению.</w:t>
      </w:r>
    </w:p>
    <w:p w:rsidR="003A2C67" w:rsidRDefault="00CD0158" w:rsidP="00CD0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158">
        <w:rPr>
          <w:rFonts w:ascii="Times New Roman" w:hAnsi="Times New Roman" w:cs="Times New Roman"/>
          <w:sz w:val="28"/>
          <w:szCs w:val="28"/>
        </w:rPr>
        <w:t>Знания, умения и навыки, приобретенные в дошкольном детстве – основа для дальнейшего обучения детей. Необходимо привить ребенку любовь и интерес к обучению</w:t>
      </w:r>
      <w:proofErr w:type="gramStart"/>
      <w:r w:rsidRPr="00CD01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0158">
        <w:rPr>
          <w:rFonts w:ascii="Times New Roman" w:hAnsi="Times New Roman" w:cs="Times New Roman"/>
          <w:sz w:val="28"/>
          <w:szCs w:val="28"/>
        </w:rPr>
        <w:t xml:space="preserve"> сформировать положительное отношение к школе. Поэтому так важно уделять особое внимание дошкольному образованию, воспитанию и развитию ребенка.</w:t>
      </w:r>
    </w:p>
    <w:p w:rsidR="00CD0158" w:rsidRDefault="00CD0158" w:rsidP="00CD0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158">
        <w:rPr>
          <w:rFonts w:ascii="Times New Roman" w:hAnsi="Times New Roman" w:cs="Times New Roman"/>
          <w:sz w:val="28"/>
          <w:szCs w:val="28"/>
        </w:rPr>
        <w:t xml:space="preserve">      Но, конечно же, самую главную роль в подготовке детей к школе играют родители. Во многом именно от вас зависит уровень развития ребенка, его воспитанность.</w:t>
      </w:r>
      <w:r w:rsidRPr="00CD0158">
        <w:t xml:space="preserve"> </w:t>
      </w:r>
      <w:r w:rsidRPr="00CD0158">
        <w:rPr>
          <w:rFonts w:ascii="Times New Roman" w:hAnsi="Times New Roman" w:cs="Times New Roman"/>
          <w:sz w:val="28"/>
          <w:szCs w:val="28"/>
        </w:rPr>
        <w:t xml:space="preserve">Но здесь главное – не перегибать палку. Некоторые родители чуть ли не с пеленок пытаются сделать из своего ребенка вундеркинда, удовлетворяя свои собственные амбиции и несбывшиеся мечты. В результате страдает только ребенок. Одно дело, если родители сами педагоги и знают, как правильно проводить обучение дошкольника, что он должен знать и уметь. Но нередко родители просто </w:t>
      </w:r>
      <w:proofErr w:type="spellStart"/>
      <w:r w:rsidRPr="00CD0158">
        <w:rPr>
          <w:rFonts w:ascii="Times New Roman" w:hAnsi="Times New Roman" w:cs="Times New Roman"/>
          <w:sz w:val="28"/>
          <w:szCs w:val="28"/>
        </w:rPr>
        <w:t>напичкивают</w:t>
      </w:r>
      <w:proofErr w:type="spellEnd"/>
      <w:r w:rsidRPr="00CD0158">
        <w:rPr>
          <w:rFonts w:ascii="Times New Roman" w:hAnsi="Times New Roman" w:cs="Times New Roman"/>
          <w:sz w:val="28"/>
          <w:szCs w:val="28"/>
        </w:rPr>
        <w:t xml:space="preserve"> малыша энциклопедическими знаниями, считая, что это главное для ребенка. А в итоге учителям приходится переучивать таких детей, потому что они элементарно не умеют держать в руке ручку. Нередко учителя сталкиваются и с другой крайностью, когда родители перестарались – ребенок при поступлении в школу уже умеет хорошо читать, считать, писать, то есть благодаря стараниям родителей им уже усвоена программа первого класса. И что делать такому ребенку в первом классе? Естественно, в таком случае ему будет неинтересно ходить в школу, и это вообще отобьет у него желание учиться.</w:t>
      </w:r>
      <w:r w:rsidR="00617FA7">
        <w:rPr>
          <w:rFonts w:ascii="Times New Roman" w:hAnsi="Times New Roman" w:cs="Times New Roman"/>
          <w:sz w:val="28"/>
          <w:szCs w:val="28"/>
        </w:rPr>
        <w:t xml:space="preserve"> Чтоб не было такого нам</w:t>
      </w:r>
      <w:r>
        <w:rPr>
          <w:rFonts w:ascii="Times New Roman" w:hAnsi="Times New Roman" w:cs="Times New Roman"/>
          <w:sz w:val="28"/>
          <w:szCs w:val="28"/>
        </w:rPr>
        <w:t xml:space="preserve"> воспитателям и учителям консультировать родителей о том, как надо готовить, чему научить и т.д.</w:t>
      </w:r>
    </w:p>
    <w:sectPr w:rsidR="00CD0158" w:rsidSect="00D5466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651E"/>
    <w:multiLevelType w:val="hybridMultilevel"/>
    <w:tmpl w:val="04C0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373C1"/>
    <w:multiLevelType w:val="hybridMultilevel"/>
    <w:tmpl w:val="DF069478"/>
    <w:lvl w:ilvl="0" w:tplc="795C1E6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C64A3"/>
    <w:multiLevelType w:val="hybridMultilevel"/>
    <w:tmpl w:val="4170F4B0"/>
    <w:lvl w:ilvl="0" w:tplc="64C205B4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61"/>
    <w:rsid w:val="00030F60"/>
    <w:rsid w:val="0008459C"/>
    <w:rsid w:val="001F58D9"/>
    <w:rsid w:val="002436E2"/>
    <w:rsid w:val="00290A33"/>
    <w:rsid w:val="002E433B"/>
    <w:rsid w:val="002F3085"/>
    <w:rsid w:val="00373BAD"/>
    <w:rsid w:val="003910C9"/>
    <w:rsid w:val="003A2C67"/>
    <w:rsid w:val="00464777"/>
    <w:rsid w:val="004734FB"/>
    <w:rsid w:val="004777E8"/>
    <w:rsid w:val="004877EB"/>
    <w:rsid w:val="005121FB"/>
    <w:rsid w:val="00530B47"/>
    <w:rsid w:val="005E459A"/>
    <w:rsid w:val="005F4837"/>
    <w:rsid w:val="00617FA7"/>
    <w:rsid w:val="006365FB"/>
    <w:rsid w:val="006E0E3E"/>
    <w:rsid w:val="00706E39"/>
    <w:rsid w:val="00814D9F"/>
    <w:rsid w:val="00820490"/>
    <w:rsid w:val="00825377"/>
    <w:rsid w:val="00840E61"/>
    <w:rsid w:val="008D4103"/>
    <w:rsid w:val="008D5D26"/>
    <w:rsid w:val="009955C6"/>
    <w:rsid w:val="009B75D1"/>
    <w:rsid w:val="009E5286"/>
    <w:rsid w:val="00A00568"/>
    <w:rsid w:val="00AD2372"/>
    <w:rsid w:val="00B80F57"/>
    <w:rsid w:val="00B9114B"/>
    <w:rsid w:val="00BB2672"/>
    <w:rsid w:val="00BF5DB9"/>
    <w:rsid w:val="00BF603E"/>
    <w:rsid w:val="00C253A6"/>
    <w:rsid w:val="00C43825"/>
    <w:rsid w:val="00C55B97"/>
    <w:rsid w:val="00C93E4F"/>
    <w:rsid w:val="00C950B6"/>
    <w:rsid w:val="00CB1047"/>
    <w:rsid w:val="00CD0158"/>
    <w:rsid w:val="00D377FA"/>
    <w:rsid w:val="00D5466B"/>
    <w:rsid w:val="00E02E8F"/>
    <w:rsid w:val="00E42344"/>
    <w:rsid w:val="00F10611"/>
    <w:rsid w:val="00F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0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6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6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0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6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6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72.72</c:v>
                </c:pt>
                <c:pt idx="1">
                  <c:v>48.1</c:v>
                </c:pt>
                <c:pt idx="2">
                  <c:v>68.430000000000007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эм.-вол.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39.39</c:v>
                </c:pt>
                <c:pt idx="1">
                  <c:v>44.44</c:v>
                </c:pt>
                <c:pt idx="2">
                  <c:v>57.89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интелл.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51.51</c:v>
                </c:pt>
                <c:pt idx="1">
                  <c:v>48.14</c:v>
                </c:pt>
                <c:pt idx="2">
                  <c:v>52.63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797952"/>
        <c:axId val="172799488"/>
      </c:barChart>
      <c:catAx>
        <c:axId val="172797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72799488"/>
        <c:crosses val="autoZero"/>
        <c:auto val="1"/>
        <c:lblAlgn val="ctr"/>
        <c:lblOffset val="100"/>
        <c:noMultiLvlLbl val="0"/>
      </c:catAx>
      <c:valAx>
        <c:axId val="17279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797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8407-B8C3-4649-A2BC-81D60BA3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2016-06-23T07:21:00Z</cp:lastPrinted>
  <dcterms:created xsi:type="dcterms:W3CDTF">2016-06-23T01:57:00Z</dcterms:created>
  <dcterms:modified xsi:type="dcterms:W3CDTF">2007-01-09T00:31:00Z</dcterms:modified>
</cp:coreProperties>
</file>