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A5" w:rsidRPr="00F522A5" w:rsidRDefault="00F522A5" w:rsidP="00F522A5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522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Роль родителей в формировании </w:t>
      </w:r>
    </w:p>
    <w:p w:rsidR="00F522A5" w:rsidRPr="00F522A5" w:rsidRDefault="00F522A5" w:rsidP="00F522A5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522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правильного звукопроизношения</w:t>
      </w:r>
    </w:p>
    <w:p w:rsidR="00F522A5" w:rsidRPr="00F522A5" w:rsidRDefault="00F522A5" w:rsidP="00F522A5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правильного произношения у детей – это сложный процесс: ребёнку предстоит научиться управлять своими органами речи, осуществлять </w:t>
      </w:r>
      <w:proofErr w:type="gramStart"/>
      <w:r w:rsidRPr="00F522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5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речью окружающих и собственной.</w:t>
      </w:r>
    </w:p>
    <w:p w:rsidR="00F522A5" w:rsidRPr="00F522A5" w:rsidRDefault="00F522A5" w:rsidP="00F522A5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результате такой работы к 4 – 5 годам ребёнок должен овладеть чётким произношением всех звуков речи. Но у многих детей этот процесс задерживается. Ребёнок не произносит отдельные звуки «л; </w:t>
      </w:r>
      <w:proofErr w:type="gramStart"/>
      <w:r w:rsidRPr="00F522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2A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группу звуков «с, з, ц» или несколько групп звуков: шипящие заменяются свистящими («коска» вместо «кошка», «</w:t>
      </w:r>
      <w:proofErr w:type="spellStart"/>
      <w:r w:rsidRPr="00F522A5">
        <w:rPr>
          <w:rFonts w:ascii="Times New Roman" w:eastAsia="Times New Roman" w:hAnsi="Times New Roman" w:cs="Times New Roman"/>
          <w:sz w:val="28"/>
          <w:szCs w:val="28"/>
          <w:lang w:eastAsia="ru-RU"/>
        </w:rPr>
        <w:t>зук</w:t>
      </w:r>
      <w:proofErr w:type="spellEnd"/>
      <w:r w:rsidRPr="00F522A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вместо «жук», «</w:t>
      </w:r>
      <w:proofErr w:type="spellStart"/>
      <w:r w:rsidRPr="00F522A5">
        <w:rPr>
          <w:rFonts w:ascii="Times New Roman" w:eastAsia="Times New Roman" w:hAnsi="Times New Roman" w:cs="Times New Roman"/>
          <w:sz w:val="28"/>
          <w:szCs w:val="28"/>
          <w:lang w:eastAsia="ru-RU"/>
        </w:rPr>
        <w:t>сяска</w:t>
      </w:r>
      <w:proofErr w:type="spellEnd"/>
      <w:r w:rsidRPr="00F522A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вместо «чашка», «сетка» вместо «щётка»); звук «л» поизноситься как «в» («вошка» вместо «ложка»), звук «р» - картаво («</w:t>
      </w:r>
      <w:proofErr w:type="spellStart"/>
      <w:r w:rsidRPr="00F522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грука</w:t>
      </w:r>
      <w:proofErr w:type="spellEnd"/>
      <w:r w:rsidRPr="00F5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вместо «рука»). Иногда у детей страдают и гласные звуки, они произносят их не чётко, как бы затушёвывая их звучание. Между тем правильное произношение гласных звуков очень важно, поскольку гласные служат основой для развития навыка звукового, </w:t>
      </w:r>
      <w:proofErr w:type="spellStart"/>
      <w:r w:rsidRPr="00F522A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F5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-слогового, </w:t>
      </w:r>
      <w:proofErr w:type="spellStart"/>
      <w:proofErr w:type="gramStart"/>
      <w:r w:rsidRPr="00F522A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F5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буквенного</w:t>
      </w:r>
      <w:proofErr w:type="gramEnd"/>
      <w:r w:rsidRPr="00F5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анализа. К тому же систематические упражнения с гласными звуками </w:t>
      </w:r>
      <w:proofErr w:type="gramStart"/>
      <w:r w:rsidRPr="00F522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роль</w:t>
      </w:r>
      <w:proofErr w:type="gramEnd"/>
      <w:r w:rsidRPr="00F5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речевой гимнастики, способствующей выработке координированных движений органов речи: развитию речевого дыхания, голоса и дикции.</w:t>
      </w:r>
    </w:p>
    <w:p w:rsidR="00F522A5" w:rsidRPr="00F522A5" w:rsidRDefault="00F522A5" w:rsidP="00F522A5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522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Внятность и чистота произношения звуков зависит от многих факторов и, в первую очередь, от анатомического строения артикуляционного аппарата, от того, как действует язык, губы, челюсти, от умения ребёнка ощущать, чувствовать движения органов артикуляции, а также от функциональной зрелости речевых зон коры головного мозга.</w:t>
      </w:r>
    </w:p>
    <w:p w:rsidR="00F522A5" w:rsidRPr="00F522A5" w:rsidRDefault="00F522A5" w:rsidP="00F522A5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522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При нарушениях двигательной функции артикуляционного аппарата страдают тонкие дифференцированные движения языка, губ, челюсти, из-за этого звуки, особенно в потоке речи, звучат смазано, нарушается динамика движения. Движения становятся вялыми, замедленными. Нарушается скорость переключения с одного артикуляционного движения на другое. А от скорости переключения зависит чёткость произнесения звуков. При этом могут страдать отдельные звуки «</w:t>
      </w:r>
      <w:proofErr w:type="gramStart"/>
      <w:r w:rsidRPr="00F522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5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л», группа звуков «ш, ж, ч, щ» или несколько групп звуков: </w:t>
      </w:r>
      <w:proofErr w:type="spellStart"/>
      <w:r w:rsidRPr="00F52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соноры</w:t>
      </w:r>
      <w:proofErr w:type="spellEnd"/>
      <w:r w:rsidRPr="00F522A5">
        <w:rPr>
          <w:rFonts w:ascii="Times New Roman" w:eastAsia="Times New Roman" w:hAnsi="Times New Roman" w:cs="Times New Roman"/>
          <w:sz w:val="28"/>
          <w:szCs w:val="28"/>
          <w:lang w:eastAsia="ru-RU"/>
        </w:rPr>
        <w:t>: «р, л, н», свистящие «с, з, ц», шипящие «ш, ж, ч, щ» и т.д.</w:t>
      </w:r>
    </w:p>
    <w:p w:rsidR="00F522A5" w:rsidRPr="00F522A5" w:rsidRDefault="00F522A5" w:rsidP="00F522A5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522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Материал по тренировке мелкой моторики пальцев рук, развитию движений речевого аппарата, ощущений от движений органов артикуляции преподносится детям в виде сказок, весёлых полянок, стихов, загадок, что делает занятие более интересным, увлекательным, эмоциональным. Ребёнок, увлекаясь игрой, стараясь как можно лучше соблюсти её условия, не замечает, что его учат. А это значит, что процесс развития артикуляционной моторики будет протекать активнее, быстрее, преодоление трудностей происходит легче. </w:t>
      </w:r>
      <w:r w:rsidRPr="00F522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большинства детей велико тяготение к рифме, поэтому различные стихотворные тексты, срифмованные или подобранные специально для проведения артикуляционных упражнений, будут развивать у ребёнка внимание к звуковой стороне речи, а значит, способствовать развитию речевого слуха.</w:t>
      </w:r>
    </w:p>
    <w:p w:rsidR="00F522A5" w:rsidRPr="00F522A5" w:rsidRDefault="00F522A5" w:rsidP="00F522A5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Продолжительность занятий зависит от возраста и работоспособности ребёнка, она не должна превышать 15 – 20 минут. Но если ребёнок увлёкся, не стоит резко останавливать его.</w:t>
      </w:r>
    </w:p>
    <w:p w:rsidR="00F522A5" w:rsidRPr="00F522A5" w:rsidRDefault="00F522A5" w:rsidP="00F522A5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Определив затруднения, которые возникают у вашего ребёнка при выполнении того или иного упражнения, вы сможете строить занятия с учётом выявленных трудностей, сможете выбрать специальный комплекс упражнений.</w:t>
      </w:r>
    </w:p>
    <w:p w:rsidR="00F522A5" w:rsidRPr="00F522A5" w:rsidRDefault="00F522A5" w:rsidP="00F522A5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Для демонстрации правильной артикуляции звука полезно произносить его утрированно. Подключайте свою руку и руку ребёнка для показа положения языка и для того, чтобы контролировать ощущения от воздушной струи. Ребёнок должен научиться слышать звук, находить его место в слове, поэтому включайте задания на выделения звука из слова, пусть ребёнок определяет, где стоит звук – в начале, середине или в конце слова. Закрепление звукопроизношения звука проводите в звукоподражаниях, слогах, словах, словосочетаниях, предложениях и </w:t>
      </w:r>
      <w:proofErr w:type="gramStart"/>
      <w:r w:rsidRPr="00F522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текстах</w:t>
      </w:r>
      <w:proofErr w:type="gramEnd"/>
      <w:r w:rsidRPr="00F522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2A5" w:rsidRPr="00F522A5" w:rsidRDefault="00F522A5" w:rsidP="00F522A5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Полезно в процессе закрепления правильного произношения переводить ребёнка на внеречевые формы работы: изготовление аппликаций, рисование, раскрашивание.  </w:t>
      </w:r>
    </w:p>
    <w:p w:rsidR="00F522A5" w:rsidRPr="00F522A5" w:rsidRDefault="00F522A5" w:rsidP="00F522A5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об артикуляционной гимнастике. Выполняйте её по несколько раз в день. При выполнении артикуляционной гимнастики соблюдайте следующие требования:</w:t>
      </w:r>
    </w:p>
    <w:p w:rsidR="00F522A5" w:rsidRPr="00F522A5" w:rsidRDefault="00F522A5" w:rsidP="00F522A5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Каждое движение выполняйте перед зеркалом.</w:t>
      </w:r>
    </w:p>
    <w:p w:rsidR="00F522A5" w:rsidRPr="00F522A5" w:rsidRDefault="00F522A5" w:rsidP="00F522A5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Движения проводите неторопливо, ритмично, чётко.</w:t>
      </w:r>
    </w:p>
    <w:p w:rsidR="00F522A5" w:rsidRPr="00F522A5" w:rsidRDefault="00F522A5" w:rsidP="00F522A5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A5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Чаще сравнивайте образец (действия взрослого) с действиями ребёнка.</w:t>
      </w:r>
    </w:p>
    <w:p w:rsidR="00F522A5" w:rsidRPr="00F522A5" w:rsidRDefault="00F522A5" w:rsidP="00F522A5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A5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Выполняя упражнения для языка, используйте ладонь своей руки и руки ребёнка, имитируя движения языка.</w:t>
      </w:r>
    </w:p>
    <w:p w:rsidR="00F522A5" w:rsidRPr="00F522A5" w:rsidRDefault="00F522A5" w:rsidP="00F522A5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 гимнастика не должна ребёнку надоедать. Следите, чтобы он от неё не уставал.</w:t>
      </w:r>
    </w:p>
    <w:p w:rsidR="00F522A5" w:rsidRPr="00F522A5" w:rsidRDefault="00F522A5" w:rsidP="00F522A5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Занимаясь с ребёнком, поддерживайте хорошее, доброе настроение, наберитесь терпения и не раздражайтесь, далеко не всё будет получаться с первого раза. </w:t>
      </w:r>
      <w:proofErr w:type="gramStart"/>
      <w:r w:rsidRPr="00F52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F5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хвалите ребёнка и радуйтесь вместе с ним каждой, самой незначительной, удаче. Ваш доброжелательный настрой – залог успеха.</w:t>
      </w:r>
    </w:p>
    <w:p w:rsidR="00F522A5" w:rsidRPr="00F522A5" w:rsidRDefault="00F522A5" w:rsidP="00F522A5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2A5" w:rsidRPr="00F522A5" w:rsidRDefault="00F522A5" w:rsidP="00F522A5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2A5" w:rsidRPr="00F522A5" w:rsidRDefault="00F522A5" w:rsidP="00F522A5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F9" w:rsidRDefault="00F038F9" w:rsidP="00F522A5">
      <w:pPr>
        <w:spacing w:line="240" w:lineRule="auto"/>
      </w:pPr>
      <w:bookmarkStart w:id="0" w:name="_GoBack"/>
      <w:bookmarkEnd w:id="0"/>
    </w:p>
    <w:sectPr w:rsidR="00F038F9" w:rsidSect="00F522A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B2"/>
    <w:rsid w:val="00C01AB2"/>
    <w:rsid w:val="00F038F9"/>
    <w:rsid w:val="00F5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712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2013-12-05T09:14:00Z</dcterms:created>
  <dcterms:modified xsi:type="dcterms:W3CDTF">2013-12-05T09:23:00Z</dcterms:modified>
</cp:coreProperties>
</file>