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Игра на фортепиано и других инструментах детского шумового оркестра как средство развития речевых способностей детей.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Влияние музыкального искусства на развитие детей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системе образования и воспитания детей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важное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искусство</w:t>
      </w:r>
      <w:r>
        <w:rPr>
          <w:rFonts w:ascii="Times New Roman CYR" w:hAnsi="Times New Roman CYR" w:cs="Times New Roman CYR"/>
          <w:sz w:val="28"/>
          <w:szCs w:val="28"/>
        </w:rPr>
        <w:t>, являющееся неотъемлемой частью человеческой деятельности. Формирование личности предполагает эстетическое воспитание, приобщение молодежи к миру искусства, к красоте окружающей действительности.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Искусство имеет большое общественное значение.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произведен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иях  искусства раскрывается, обобщается, систематизируется и передается исторически сложившийся опыт</w:t>
      </w:r>
      <w:r>
        <w:rPr>
          <w:rFonts w:ascii="Times New Roman CYR" w:hAnsi="Times New Roman CYR" w:cs="Times New Roman CYR"/>
          <w:sz w:val="28"/>
          <w:szCs w:val="28"/>
        </w:rPr>
        <w:t xml:space="preserve"> эстетического отношения человека к действительности.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Оно является своеобразным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средством общения</w:t>
      </w:r>
      <w:r>
        <w:rPr>
          <w:rFonts w:ascii="Times New Roman CYR" w:hAnsi="Times New Roman CYR" w:cs="Times New Roman CYR"/>
          <w:sz w:val="28"/>
          <w:szCs w:val="28"/>
        </w:rPr>
        <w:t>, способствует самопознанию и самовыражению.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Специфика</w:t>
      </w:r>
      <w:r>
        <w:rPr>
          <w:rFonts w:ascii="Times New Roman CYR" w:hAnsi="Times New Roman CYR" w:cs="Times New Roman CYR"/>
          <w:sz w:val="28"/>
          <w:szCs w:val="28"/>
        </w:rPr>
        <w:t xml:space="preserve"> иску</w:t>
      </w:r>
      <w:r>
        <w:rPr>
          <w:rFonts w:ascii="Times New Roman CYR" w:hAnsi="Times New Roman CYR" w:cs="Times New Roman CYR"/>
          <w:sz w:val="28"/>
          <w:szCs w:val="28"/>
        </w:rPr>
        <w:t xml:space="preserve">сства по сравнению с другими формами общественного сознания заключается в том, что оно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обобщает жизненные явления в художественной форме, в художественных образах.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Музыкальное искусство, в отличие от пространственного искусства  ( живопись,  скульптура и т</w:t>
      </w:r>
      <w:r>
        <w:rPr>
          <w:rFonts w:ascii="Times New Roman CYR" w:hAnsi="Times New Roman CYR" w:cs="Times New Roman CYR"/>
          <w:sz w:val="28"/>
          <w:szCs w:val="28"/>
        </w:rPr>
        <w:t>.п.), обладающего средствами объективного изображения действительности, передаются прежде всего чувства, эмоции, настроения и мысли людей.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Музыкальные произведения передают динамику эмоционально - психологических состояний: смену чувств, настроений, пережи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ваний. Музыка может изобразить конкретные явления окружающей жизни с помощью звукоподражания: </w:t>
      </w:r>
      <w:r>
        <w:rPr>
          <w:rFonts w:ascii="Times New Roman CYR" w:hAnsi="Times New Roman CYR" w:cs="Times New Roman CYR"/>
          <w:sz w:val="28"/>
          <w:szCs w:val="28"/>
        </w:rPr>
        <w:t>шум волн, пение птиц, стук колес и др.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Музыкальные образы создаются при помощи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комплекса средств музыкальной выразительности.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грозный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пе</w:t>
      </w:r>
      <w:r>
        <w:rPr>
          <w:rFonts w:ascii="Times New Roman CYR" w:hAnsi="Times New Roman CYR" w:cs="Times New Roman CYR"/>
          <w:sz w:val="28"/>
          <w:szCs w:val="28"/>
        </w:rPr>
        <w:t>редать достаточно громкой динамикой звучания музыки, низким регистром, сдержанным темпом.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Выразительность языка музыки во многом сходна с выразительностью речи. </w:t>
      </w:r>
      <w:r>
        <w:rPr>
          <w:rFonts w:ascii="Times New Roman CYR" w:hAnsi="Times New Roman CYR" w:cs="Times New Roman CYR"/>
          <w:sz w:val="28"/>
          <w:szCs w:val="28"/>
        </w:rPr>
        <w:t>Существует гипотеза о происхождении музыки из речевых интонаций, всегда эмоционально окрашенных</w:t>
      </w:r>
      <w:r>
        <w:rPr>
          <w:rFonts w:ascii="Times New Roman CYR" w:hAnsi="Times New Roman CYR" w:cs="Times New Roman CYR"/>
          <w:sz w:val="28"/>
          <w:szCs w:val="28"/>
        </w:rPr>
        <w:t xml:space="preserve">. Это объясняется тем, что музыка, развиваясь в процессе общения и разнообразной деятельности человека,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вначале была неразрывно связана с речью</w:t>
      </w:r>
      <w:r>
        <w:rPr>
          <w:rFonts w:ascii="Times New Roman CYR" w:hAnsi="Times New Roman CYR" w:cs="Times New Roman CYR"/>
          <w:sz w:val="28"/>
          <w:szCs w:val="28"/>
        </w:rPr>
        <w:t>, помогала синхронно, в едином ритме организовать трудовые движения, танцы, объединяла людей в едином эмоциональн</w:t>
      </w:r>
      <w:r>
        <w:rPr>
          <w:rFonts w:ascii="Times New Roman CYR" w:hAnsi="Times New Roman CYR" w:cs="Times New Roman CYR"/>
          <w:sz w:val="28"/>
          <w:szCs w:val="28"/>
        </w:rPr>
        <w:t>ом настрое. Б.В. Асафьев обосновал взгляд на музыкальное искусство как интонационное искусство, специфика которого заключается в воплощении определенного эмоционально - смыслового содержания в музыке, аналогично тому, как внутреннее состояние человека пере</w:t>
      </w:r>
      <w:r>
        <w:rPr>
          <w:rFonts w:ascii="Times New Roman CYR" w:hAnsi="Times New Roman CYR" w:cs="Times New Roman CYR"/>
          <w:sz w:val="28"/>
          <w:szCs w:val="28"/>
        </w:rPr>
        <w:t xml:space="preserve">дается в интонациях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речи.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взволнованная речь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отличается быстрым темпом, непрерывностью или наличием небольших пауз, повышением высоты, наличием акцентов; музыка передающая смятение, обычно обладает теми же чертами  ( Б.В. Асафьев, 1947)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одной особенностью музыки является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необходимость посредника</w:t>
      </w:r>
      <w:r>
        <w:rPr>
          <w:rFonts w:ascii="Times New Roman CYR" w:hAnsi="Times New Roman CYR" w:cs="Times New Roman CYR"/>
          <w:sz w:val="28"/>
          <w:szCs w:val="28"/>
        </w:rPr>
        <w:t xml:space="preserve"> для ее воспроизведения. Б.В. Асафьев отмечал, что музыка существует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триединстве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 ее создания композитором, воспроизведения исполнителем и восприятия слушателем. Исполнитель, будуч</w:t>
      </w:r>
      <w:r>
        <w:rPr>
          <w:rFonts w:ascii="Times New Roman CYR" w:hAnsi="Times New Roman CYR" w:cs="Times New Roman CYR"/>
          <w:sz w:val="28"/>
          <w:szCs w:val="28"/>
        </w:rPr>
        <w:t xml:space="preserve">и посредником композитора, должен не только озвучить музыкальное произведение, но и творчески осмыслить его, выразить те мысли и чувства, которые стремился передать автор.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Чтобы глубоко прочувствовать и понять музыкальное произведение, слушатель должен обл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адать определенной подготовленностью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к восприятию музыки, соответствующим уровнем развития слухового опыта, эстетического вкуса, общей культуры и жизненного опыта. На восприятия слушателя влияют также условия прослушивания музыкального произведения.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Музыка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, сопутствуя человеку с первых дней и на протяжении всей его жизни, оказывает огромное влияние на духовное развитие.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Содержание урока.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первых уроках ребенку задается вопрос: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такое музыка?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Музыка это звуки, которые всегда вокруг нас (птицы поют, </w:t>
      </w:r>
      <w:r>
        <w:rPr>
          <w:rFonts w:ascii="Times New Roman CYR" w:hAnsi="Times New Roman CYR" w:cs="Times New Roman CYR"/>
          <w:sz w:val="28"/>
          <w:szCs w:val="28"/>
        </w:rPr>
        <w:t>дети поют, летит самолет, весело барабанит дождь по лужам, гудит пароход, шумит ветер).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какие бывают звуки?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Звуки бывают высокие, средние, низкие. а еще быстрые и долгие. Здесь рассматриваются регистры: ассоциируя с мишкой, зайчиком, птичкой. Непременн</w:t>
      </w:r>
      <w:r>
        <w:rPr>
          <w:rFonts w:ascii="Times New Roman CYR" w:hAnsi="Times New Roman CYR" w:cs="Times New Roman CYR"/>
          <w:sz w:val="28"/>
          <w:szCs w:val="28"/>
        </w:rPr>
        <w:t>о с показом руки « Танцующие руки».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пальчиков, кистей рук одним словом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техники</w:t>
      </w:r>
      <w:r>
        <w:rPr>
          <w:rFonts w:ascii="Times New Roman CYR" w:hAnsi="Times New Roman CYR" w:cs="Times New Roman CYR"/>
          <w:sz w:val="28"/>
          <w:szCs w:val="28"/>
        </w:rPr>
        <w:t xml:space="preserve">, в учебном процессе используют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упражнения.</w:t>
      </w:r>
      <w:r>
        <w:rPr>
          <w:rFonts w:ascii="Times New Roman CYR" w:hAnsi="Times New Roman CYR" w:cs="Times New Roman CYR"/>
          <w:sz w:val="28"/>
          <w:szCs w:val="28"/>
        </w:rPr>
        <w:t xml:space="preserve"> Дети не любят заниматься гаммами и этюдами из - за " сухости" технического материала. Чтобы это исправить, я использ</w:t>
      </w:r>
      <w:r>
        <w:rPr>
          <w:rFonts w:ascii="Times New Roman CYR" w:hAnsi="Times New Roman CYR" w:cs="Times New Roman CYR"/>
          <w:sz w:val="28"/>
          <w:szCs w:val="28"/>
        </w:rPr>
        <w:t>ую сборник, где автор образно и ярко изложил программный материал в необычной форме: 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Упражнения трансформеры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 прошлом году были разучены упражнения на короткие лиги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"Вальс" Митрофанова Ксюша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 Опять дождь" Давдян  Лина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 Ковбой и муха" элем</w:t>
      </w:r>
      <w:r>
        <w:rPr>
          <w:rFonts w:ascii="Times New Roman CYR" w:hAnsi="Times New Roman CYR" w:cs="Times New Roman CYR"/>
          <w:sz w:val="28"/>
          <w:szCs w:val="28"/>
        </w:rPr>
        <w:t xml:space="preserve">ент хроматической гаммы Овчинников Дима.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 Пановой Кристиной была разучена песенка "В траве сидел кузнечик". Приступив ко второй части, столкнулись со сложностью повторения одного звука разными пальчиками - репетиции. Для этого был выбран,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разобран, выу</w:t>
      </w:r>
      <w:r>
        <w:rPr>
          <w:rFonts w:ascii="Times New Roman CYR" w:hAnsi="Times New Roman CYR" w:cs="Times New Roman CYR"/>
          <w:sz w:val="28"/>
          <w:szCs w:val="28"/>
        </w:rPr>
        <w:t>чен наизусть и представлен на выпускном утреннике номер под названием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"Свинки".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идет изучение нотной грамоты, т. 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донотный  период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нот, их расположение на нотоносце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сравнивая нотоносец с домиком в 5 этажей в котором живут ноты),</w:t>
      </w:r>
      <w:r>
        <w:rPr>
          <w:rFonts w:ascii="Times New Roman CYR" w:hAnsi="Times New Roman CYR" w:cs="Times New Roman CYR"/>
          <w:sz w:val="28"/>
          <w:szCs w:val="28"/>
        </w:rPr>
        <w:t xml:space="preserve"> их написание. Для лучшего запоминания нотоносец также можно сравнить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пятью пальчиками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на руке ребенка и просольфеджировать звукоряд в восходящем и нисходящем движении.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Приступая к разучиванию различных пьес, первым делом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анализируем.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все пь</w:t>
      </w:r>
      <w:r>
        <w:rPr>
          <w:rFonts w:ascii="Times New Roman CYR" w:hAnsi="Times New Roman CYR" w:cs="Times New Roman CYR"/>
          <w:sz w:val="28"/>
          <w:szCs w:val="28"/>
        </w:rPr>
        <w:t xml:space="preserve">есы, особенно для детей младшего возраста, имеют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программное содержание</w:t>
      </w:r>
      <w:r>
        <w:rPr>
          <w:rFonts w:ascii="Times New Roman CYR" w:hAnsi="Times New Roman CYR" w:cs="Times New Roman CYR"/>
          <w:sz w:val="28"/>
          <w:szCs w:val="28"/>
        </w:rPr>
        <w:t>, стихотворение, которое мы прочитываем, стараясь запомнить. Из названия и стихотворения делаем вывод: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 что мы будем играть, каким звуком изобразим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Например</w:t>
      </w:r>
      <w:r>
        <w:rPr>
          <w:rFonts w:ascii="Times New Roman CYR" w:hAnsi="Times New Roman CYR" w:cs="Times New Roman CYR"/>
          <w:sz w:val="28"/>
          <w:szCs w:val="28"/>
        </w:rPr>
        <w:t>: "В траве сидел кузнечи</w:t>
      </w:r>
      <w:r>
        <w:rPr>
          <w:rFonts w:ascii="Times New Roman CYR" w:hAnsi="Times New Roman CYR" w:cs="Times New Roman CYR"/>
          <w:sz w:val="28"/>
          <w:szCs w:val="28"/>
        </w:rPr>
        <w:t>к"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кузнечик какой? зеленый, маленький, прыгает, отсюда следует: играть будем оживленно и легко.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Разбор нотного текста (проговорить нотами),появление нового- затакт-разобрали, объяснили.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Сколько тактов?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Ответ-8-это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предложение</w:t>
      </w:r>
      <w:r>
        <w:rPr>
          <w:rFonts w:ascii="Times New Roman CYR" w:hAnsi="Times New Roman CYR" w:cs="Times New Roman CYR"/>
          <w:sz w:val="28"/>
          <w:szCs w:val="28"/>
        </w:rPr>
        <w:t>. Особенность- следующ</w:t>
      </w:r>
      <w:r>
        <w:rPr>
          <w:rFonts w:ascii="Times New Roman CYR" w:hAnsi="Times New Roman CYR" w:cs="Times New Roman CYR"/>
          <w:sz w:val="28"/>
          <w:szCs w:val="28"/>
        </w:rPr>
        <w:t>ие 4 такта одинаковые, поэтому предложение можно разделить на две части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-периоды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Мы видим два нотоносца, верхний играет правая рука, нижний - левая.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один нотоносец, то ноты со штилями вверх - это правая рука, а со штилями вниз- левая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Размер. Объ</w:t>
      </w:r>
      <w:r>
        <w:rPr>
          <w:rFonts w:ascii="Times New Roman CYR" w:hAnsi="Times New Roman CYR" w:cs="Times New Roman CYR"/>
          <w:sz w:val="28"/>
          <w:szCs w:val="28"/>
        </w:rPr>
        <w:t xml:space="preserve">яснили, разобрали,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продирижировали</w:t>
      </w:r>
      <w:r>
        <w:rPr>
          <w:rFonts w:ascii="Times New Roman CYR" w:hAnsi="Times New Roman CYR" w:cs="Times New Roman CYR"/>
          <w:sz w:val="28"/>
          <w:szCs w:val="28"/>
        </w:rPr>
        <w:t>. Выступили в качестве дирижера.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Итог: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Обогащенный словарный запас( звук, затакт,staccato, пауза, штили, предложение, период, размер, такт, четверти, сильная доля, композитор-Бородин-наглядно-фото).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Для развития музыкаль</w:t>
      </w:r>
      <w:r>
        <w:rPr>
          <w:rFonts w:ascii="Times New Roman CYR" w:hAnsi="Times New Roman CYR" w:cs="Times New Roman CYR"/>
          <w:sz w:val="28"/>
          <w:szCs w:val="28"/>
        </w:rPr>
        <w:t xml:space="preserve">ного мышления ( способности проследить за сменой настроений музыки, осмыслить взаимосвязь интонаций, тем, образов, частей, замысел произведения в целом, выразительность музыкальной речи, различить музыкальные средства, передающие содержание) необходим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деленный словарный запас</w:t>
      </w:r>
      <w:r>
        <w:rPr>
          <w:rFonts w:ascii="Times New Roman CYR" w:hAnsi="Times New Roman CYR" w:cs="Times New Roman CYR"/>
          <w:sz w:val="28"/>
          <w:szCs w:val="28"/>
        </w:rPr>
        <w:t>, который позволяет детям высказаться о характере произведения, оценить услышанную мелодию, определить количество частей (форму). В начале обучения характер музыки поясняется педагогом, который предлагает детям образец грамотного ан</w:t>
      </w:r>
      <w:r>
        <w:rPr>
          <w:rFonts w:ascii="Times New Roman CYR" w:hAnsi="Times New Roman CYR" w:cs="Times New Roman CYR"/>
          <w:sz w:val="28"/>
          <w:szCs w:val="28"/>
        </w:rPr>
        <w:t>ализа музыкального произведения. Постепенно терминологический словарь детьми усваивается , накапливается и расширяется.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lastRenderedPageBreak/>
        <w:t xml:space="preserve"> Приемы используемые на занятиях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Используется прием "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Танцующие руки</w:t>
      </w:r>
      <w:r>
        <w:rPr>
          <w:rFonts w:ascii="Times New Roman CYR" w:hAnsi="Times New Roman CYR" w:cs="Times New Roman CYR"/>
          <w:sz w:val="28"/>
          <w:szCs w:val="28"/>
        </w:rPr>
        <w:t xml:space="preserve">", который включает  артикуляционный, звуковысотный и дирижерский </w:t>
      </w:r>
      <w:r>
        <w:rPr>
          <w:rFonts w:ascii="Times New Roman CYR" w:hAnsi="Times New Roman CYR" w:cs="Times New Roman CYR"/>
          <w:sz w:val="28"/>
          <w:szCs w:val="28"/>
        </w:rPr>
        <w:t>жесты, позволяет работать над музыкальной и речевой интонацией. Согласование дирижерского жеста и пения позволяет добиваться мышечной раскрепощенности детей в звукоизвлечении и движении рук (кистей и пальцев), воспитывает вокальные навыки. Дети учатся гово</w:t>
      </w:r>
      <w:r>
        <w:rPr>
          <w:rFonts w:ascii="Times New Roman CYR" w:hAnsi="Times New Roman CYR" w:cs="Times New Roman CYR"/>
          <w:sz w:val="28"/>
          <w:szCs w:val="28"/>
        </w:rPr>
        <w:t>рить руками. При этом тело, руки, артикуляции и голос становятся единым «инструментом», требующим хорошей слаженности действия отдельных его частей.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приема «Веселый оркестр» на занятиях позволяет воспитывать навыки музицирования в ансамбле, ра</w:t>
      </w:r>
      <w:r>
        <w:rPr>
          <w:rFonts w:ascii="Times New Roman CYR" w:hAnsi="Times New Roman CYR" w:cs="Times New Roman CYR"/>
          <w:sz w:val="28"/>
          <w:szCs w:val="28"/>
        </w:rPr>
        <w:t>звивает тембровый слух и ритмическое чувство.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Использование приема « Музыкальный карандаш», включающий пластическое, графическое и цветное моделирование, способствует максимальной активизации слухового восприятия и концентрации внимания. 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логоритмики при разучивании песни позволяет понять детям темпо - ритмическую организацию фразы и звукослоговую структуру слова. Разучивание текста необходимо начинать с проговаривания с одновременным «простукиванием», « протопыванием », «щелканием» и друг</w:t>
      </w:r>
      <w:r>
        <w:rPr>
          <w:rFonts w:ascii="Times New Roman CYR" w:hAnsi="Times New Roman CYR" w:cs="Times New Roman CYR"/>
          <w:sz w:val="28"/>
          <w:szCs w:val="28"/>
        </w:rPr>
        <w:t>ими звучащими жестами ритмического рисунка текста.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фоноритмики и дактиля.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Приобретая определенные знания о музыке, умения и навыки, дети приобщаются к музыкальному искусству, у них формируется музыкально - эстетическое сознание. Развитие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эмоций, интересов, вкусов  способствует приобщению их к музыкальной культуре. Что важно для их общего духовного становления.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Список литературы</w:t>
      </w:r>
      <w:r>
        <w:rPr>
          <w:rFonts w:ascii="Times New Roman CYR" w:hAnsi="Times New Roman CYR" w:cs="Times New Roman CYR"/>
          <w:sz w:val="32"/>
          <w:szCs w:val="32"/>
        </w:rPr>
        <w:t>: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Яхнина Е.З. Методика музыкально - ритмических занятий с детьми, имеющими нарушения слуха. –М .: Гу</w:t>
      </w:r>
      <w:r>
        <w:rPr>
          <w:rFonts w:ascii="Times New Roman CYR" w:hAnsi="Times New Roman CYR" w:cs="Times New Roman CYR"/>
          <w:sz w:val="32"/>
          <w:szCs w:val="32"/>
        </w:rPr>
        <w:t>манит. Изд. Центр ВЛАДОС, 2003.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lastRenderedPageBreak/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 Овчинникова Т. Вокально - коррекционный коллаж\\ Учебно- методическое пособие.2012.</w:t>
      </w:r>
    </w:p>
    <w:p w:rsidR="00000000" w:rsidRDefault="00970DC5">
      <w:pPr>
        <w:widowControl w:val="0"/>
        <w:autoSpaceDE w:val="0"/>
        <w:autoSpaceDN w:val="0"/>
        <w:adjustRightInd w:val="0"/>
        <w:ind w:left="708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Овчинникова Т. Пять шагов на пути к «правильной речи». Приложение к учебно- методическому пособию « Вокально- коррекционный коллаж».</w:t>
      </w:r>
      <w:r>
        <w:rPr>
          <w:rFonts w:ascii="Times New Roman CYR" w:hAnsi="Times New Roman CYR" w:cs="Times New Roman CYR"/>
          <w:sz w:val="32"/>
          <w:szCs w:val="32"/>
        </w:rPr>
        <w:t>2012.</w:t>
      </w: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970DC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Кабалевский Д.Б. Как рассказывать детям о музыке? /Д.Б. Кабалевский.- 2-е изд.- М .,1982.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C5"/>
    <w:rsid w:val="009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2</cp:revision>
  <dcterms:created xsi:type="dcterms:W3CDTF">2015-01-27T14:46:00Z</dcterms:created>
  <dcterms:modified xsi:type="dcterms:W3CDTF">2015-01-27T14:46:00Z</dcterms:modified>
</cp:coreProperties>
</file>