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CB" w:rsidRDefault="00D744DB" w:rsidP="00D744D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4.25pt" fillcolor="#92d050" strokecolor="red" strokeweight="1pt">
            <v:fill opacity=".5"/>
            <v:shadow on="t" color="#99f" offset="3pt"/>
            <v:textpath style="font-family:&quot;Arial Black&quot;;v-text-kern:t" trim="t" fitpath="t" string="Как  спастись  от  вируса.  "/>
          </v:shape>
        </w:pict>
      </w:r>
    </w:p>
    <w:p w:rsidR="00FD4E2D" w:rsidRPr="00941B64" w:rsidRDefault="00FD4E2D" w:rsidP="00D744DB">
      <w:pPr>
        <w:rPr>
          <w:color w:val="0070C0"/>
        </w:rPr>
      </w:pPr>
    </w:p>
    <w:p w:rsidR="00D744DB" w:rsidRPr="00941B64" w:rsidRDefault="00D744DB" w:rsidP="00D744DB">
      <w:pPr>
        <w:pStyle w:val="a4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 xml:space="preserve">           Простые  правила, которые  помогут  сохранить </w:t>
      </w:r>
    </w:p>
    <w:p w:rsidR="00D744DB" w:rsidRPr="00941B64" w:rsidRDefault="00D744DB" w:rsidP="00D744DB">
      <w:pPr>
        <w:pStyle w:val="a4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 xml:space="preserve">                        здоровье  вашего  малыша.</w:t>
      </w:r>
    </w:p>
    <w:p w:rsidR="00FD4E2D" w:rsidRPr="00941B64" w:rsidRDefault="00FD4E2D" w:rsidP="00D744DB">
      <w:pPr>
        <w:pStyle w:val="a4"/>
        <w:rPr>
          <w:b/>
          <w:color w:val="0070C0"/>
          <w:sz w:val="36"/>
        </w:rPr>
      </w:pPr>
    </w:p>
    <w:p w:rsidR="00D744DB" w:rsidRPr="00941B64" w:rsidRDefault="00D744DB" w:rsidP="00D744DB">
      <w:pPr>
        <w:pStyle w:val="a4"/>
        <w:numPr>
          <w:ilvl w:val="0"/>
          <w:numId w:val="2"/>
        </w:numPr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Избегать  тесных  контактов  с  больными. От  них  нужно  держаться  на  расстоянии  хотя  бы  80  см.</w:t>
      </w:r>
    </w:p>
    <w:p w:rsidR="009A4BF5" w:rsidRPr="00941B64" w:rsidRDefault="009A4BF5" w:rsidP="009A4BF5">
      <w:pPr>
        <w:pStyle w:val="a4"/>
        <w:ind w:left="720"/>
        <w:rPr>
          <w:b/>
          <w:color w:val="0070C0"/>
          <w:sz w:val="36"/>
        </w:rPr>
      </w:pPr>
    </w:p>
    <w:p w:rsidR="00D744DB" w:rsidRPr="00941B64" w:rsidRDefault="00D744DB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 xml:space="preserve">Тщательно </w:t>
      </w:r>
      <w:r w:rsidR="009A4BF5" w:rsidRPr="00941B64">
        <w:rPr>
          <w:b/>
          <w:color w:val="0070C0"/>
          <w:sz w:val="36"/>
        </w:rPr>
        <w:t xml:space="preserve"> и  как  можно чаще  мыть  ребёнку  руки  с  мылом. По  оценкам  врачей,  это  снижает  риск  заражения  на  35-60%, тогда  как  ношение  масок  лишь  на  25-40%.</w:t>
      </w:r>
    </w:p>
    <w:p w:rsidR="009A4BF5" w:rsidRPr="00941B64" w:rsidRDefault="009A4BF5" w:rsidP="009A4BF5">
      <w:pPr>
        <w:pStyle w:val="a4"/>
        <w:jc w:val="both"/>
        <w:rPr>
          <w:b/>
          <w:color w:val="0070C0"/>
          <w:sz w:val="36"/>
        </w:rPr>
      </w:pPr>
    </w:p>
    <w:p w:rsidR="009A4BF5" w:rsidRPr="00941B64" w:rsidRDefault="009A4BF5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Если  вода  и  мыло  недоступны, можно  использовать  влажные   салфетки.</w:t>
      </w:r>
    </w:p>
    <w:p w:rsidR="009A4BF5" w:rsidRPr="00941B64" w:rsidRDefault="009A4BF5" w:rsidP="009A4BF5">
      <w:pPr>
        <w:pStyle w:val="a4"/>
        <w:jc w:val="both"/>
        <w:rPr>
          <w:b/>
          <w:color w:val="0070C0"/>
          <w:sz w:val="36"/>
        </w:rPr>
      </w:pPr>
    </w:p>
    <w:p w:rsidR="009A4BF5" w:rsidRPr="00941B64" w:rsidRDefault="009A4BF5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Не  разрешать  малышам  прикасаться  ко  рту  и   глазам  в  общественном  транспорте, поскольку  вирус  от  чихания  и  кашля остаётся  на  предметах  до  8  часов.</w:t>
      </w:r>
    </w:p>
    <w:p w:rsidR="009A4BF5" w:rsidRPr="00941B64" w:rsidRDefault="009A4BF5" w:rsidP="009A4BF5">
      <w:pPr>
        <w:pStyle w:val="a4"/>
        <w:jc w:val="both"/>
        <w:rPr>
          <w:b/>
          <w:color w:val="0070C0"/>
          <w:sz w:val="36"/>
        </w:rPr>
      </w:pPr>
    </w:p>
    <w:p w:rsidR="009A4BF5" w:rsidRPr="00941B64" w:rsidRDefault="009A4BF5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 xml:space="preserve">Необходимо  </w:t>
      </w:r>
      <w:r w:rsidR="008F780B" w:rsidRPr="00941B64">
        <w:rPr>
          <w:b/>
          <w:color w:val="0070C0"/>
          <w:sz w:val="36"/>
        </w:rPr>
        <w:t xml:space="preserve">ежедневно  </w:t>
      </w:r>
      <w:r w:rsidRPr="00941B64">
        <w:rPr>
          <w:b/>
          <w:color w:val="0070C0"/>
          <w:sz w:val="36"/>
        </w:rPr>
        <w:t>тщательно  проветривать  помещение.</w:t>
      </w:r>
    </w:p>
    <w:p w:rsidR="00FD4E2D" w:rsidRPr="00941B64" w:rsidRDefault="00FD4E2D" w:rsidP="00FD4E2D">
      <w:pPr>
        <w:pStyle w:val="a3"/>
        <w:rPr>
          <w:b/>
          <w:color w:val="0070C0"/>
          <w:sz w:val="36"/>
        </w:rPr>
      </w:pPr>
    </w:p>
    <w:p w:rsidR="00FD4E2D" w:rsidRPr="00941B64" w:rsidRDefault="00FD4E2D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Давать  детям  витамины, чтобы  повышать  сопротивляемость  организма.</w:t>
      </w:r>
    </w:p>
    <w:p w:rsidR="00FD4E2D" w:rsidRPr="00941B64" w:rsidRDefault="00FD4E2D" w:rsidP="00FD4E2D">
      <w:pPr>
        <w:pStyle w:val="a3"/>
        <w:rPr>
          <w:b/>
          <w:color w:val="0070C0"/>
          <w:sz w:val="36"/>
        </w:rPr>
      </w:pPr>
    </w:p>
    <w:p w:rsidR="00FD4E2D" w:rsidRPr="00941B64" w:rsidRDefault="00FD4E2D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 xml:space="preserve">Следить, чтобы  малыш   достаточно спал, придерживался  здорового  питания (больше  фруктов, </w:t>
      </w:r>
      <w:r w:rsidRPr="00941B64">
        <w:rPr>
          <w:b/>
          <w:color w:val="0070C0"/>
          <w:sz w:val="36"/>
        </w:rPr>
        <w:lastRenderedPageBreak/>
        <w:t>овощей). А  вот  от  жирной  пищи  лучше  воздержаться.</w:t>
      </w:r>
    </w:p>
    <w:p w:rsidR="00FD4E2D" w:rsidRPr="00941B64" w:rsidRDefault="00FD4E2D" w:rsidP="00FD4E2D">
      <w:pPr>
        <w:pStyle w:val="a3"/>
        <w:rPr>
          <w:b/>
          <w:color w:val="0070C0"/>
          <w:sz w:val="36"/>
        </w:rPr>
      </w:pPr>
    </w:p>
    <w:p w:rsidR="00FD4E2D" w:rsidRPr="00941B64" w:rsidRDefault="00FD4E2D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Давайте  больше  жидкости: травяные  чаи, отвар  шиповника, смородины, клюквы, в  которых  содержится  много  витамина  С.</w:t>
      </w:r>
    </w:p>
    <w:p w:rsidR="00FD4E2D" w:rsidRPr="00941B64" w:rsidRDefault="00FD4E2D" w:rsidP="00FD4E2D">
      <w:pPr>
        <w:pStyle w:val="a3"/>
        <w:rPr>
          <w:b/>
          <w:color w:val="0070C0"/>
          <w:sz w:val="36"/>
        </w:rPr>
      </w:pPr>
    </w:p>
    <w:p w:rsidR="00FD4E2D" w:rsidRPr="00941B64" w:rsidRDefault="00FD4E2D" w:rsidP="009A4BF5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Для  профилактики  можно  попробовать  ежедневно  делать  ингаляции  с  настойкой  эвкалипта.</w:t>
      </w:r>
    </w:p>
    <w:p w:rsidR="008F780B" w:rsidRPr="00941B64" w:rsidRDefault="008F780B" w:rsidP="008F780B">
      <w:pPr>
        <w:pStyle w:val="a3"/>
        <w:rPr>
          <w:b/>
          <w:color w:val="0070C0"/>
          <w:sz w:val="36"/>
        </w:rPr>
      </w:pPr>
    </w:p>
    <w:p w:rsidR="008F780B" w:rsidRPr="00941B64" w:rsidRDefault="008F780B" w:rsidP="008F780B">
      <w:pPr>
        <w:pStyle w:val="a4"/>
        <w:numPr>
          <w:ilvl w:val="0"/>
          <w:numId w:val="2"/>
        </w:numPr>
        <w:jc w:val="both"/>
        <w:rPr>
          <w:b/>
          <w:color w:val="0070C0"/>
          <w:sz w:val="36"/>
        </w:rPr>
      </w:pPr>
      <w:r w:rsidRPr="00941B64">
        <w:rPr>
          <w:b/>
          <w:color w:val="0070C0"/>
          <w:sz w:val="36"/>
        </w:rPr>
        <w:t>Не  подвергать  малыша  стрессам  и  переживаниям. Они  приносят  не  меньше  вреда  здоровью, чем  вирус.</w:t>
      </w:r>
    </w:p>
    <w:p w:rsidR="008F780B" w:rsidRPr="00941B64" w:rsidRDefault="008F780B" w:rsidP="008F780B">
      <w:pPr>
        <w:pStyle w:val="a3"/>
        <w:rPr>
          <w:b/>
          <w:color w:val="0070C0"/>
          <w:sz w:val="36"/>
        </w:rPr>
      </w:pPr>
    </w:p>
    <w:p w:rsidR="00B03CC4" w:rsidRPr="00941B64" w:rsidRDefault="008F780B" w:rsidP="008F780B">
      <w:pPr>
        <w:pStyle w:val="a4"/>
        <w:jc w:val="both"/>
        <w:rPr>
          <w:b/>
          <w:color w:val="0070C0"/>
          <w:sz w:val="36"/>
          <w:u w:val="single"/>
        </w:rPr>
      </w:pPr>
      <w:r w:rsidRPr="00941B64">
        <w:rPr>
          <w:b/>
          <w:color w:val="0070C0"/>
          <w:sz w:val="36"/>
        </w:rPr>
        <w:t xml:space="preserve">                          </w:t>
      </w:r>
      <w:r w:rsidRPr="00941B64">
        <w:rPr>
          <w:b/>
          <w:color w:val="0070C0"/>
          <w:sz w:val="36"/>
          <w:u w:val="single"/>
        </w:rPr>
        <w:t>Будьте  всегда  здоров</w:t>
      </w:r>
      <w:r w:rsidR="00941B64">
        <w:rPr>
          <w:b/>
          <w:color w:val="0070C0"/>
          <w:sz w:val="36"/>
          <w:u w:val="single"/>
        </w:rPr>
        <w:t>ы</w:t>
      </w:r>
      <w:r w:rsidR="006E3D03" w:rsidRPr="00941B64">
        <w:rPr>
          <w:b/>
          <w:color w:val="0070C0"/>
          <w:sz w:val="36"/>
          <w:u w:val="single"/>
        </w:rPr>
        <w:t>!</w:t>
      </w:r>
    </w:p>
    <w:p w:rsidR="006E3D03" w:rsidRPr="00941B64" w:rsidRDefault="006E3D03" w:rsidP="008F780B">
      <w:pPr>
        <w:pStyle w:val="a4"/>
        <w:jc w:val="both"/>
        <w:rPr>
          <w:b/>
          <w:color w:val="0070C0"/>
          <w:sz w:val="36"/>
          <w:u w:val="single"/>
        </w:rPr>
      </w:pPr>
    </w:p>
    <w:p w:rsidR="006E3D03" w:rsidRDefault="006E3D03" w:rsidP="008F780B">
      <w:pPr>
        <w:pStyle w:val="a4"/>
        <w:jc w:val="both"/>
        <w:rPr>
          <w:b/>
          <w:sz w:val="36"/>
          <w:u w:val="single"/>
        </w:rPr>
      </w:pPr>
    </w:p>
    <w:p w:rsidR="006E3D03" w:rsidRPr="006E3D03" w:rsidRDefault="006E3D03" w:rsidP="008F780B">
      <w:pPr>
        <w:pStyle w:val="a4"/>
        <w:jc w:val="both"/>
        <w:rPr>
          <w:b/>
          <w:sz w:val="36"/>
        </w:rPr>
      </w:pPr>
      <w:r>
        <w:rPr>
          <w:b/>
          <w:sz w:val="36"/>
        </w:rPr>
        <w:t xml:space="preserve">                      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2828925" cy="2975758"/>
            <wp:effectExtent l="19050" t="0" r="9525" b="0"/>
            <wp:docPr id="11" name="Рисунок 11" descr="C:\Documents and Settings\Макс\Мои документы\Мои рисунки\img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Макс\Мои документы\Мои рисунки\img4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75" cy="29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03" w:rsidRDefault="006E3D03" w:rsidP="008F780B">
      <w:pPr>
        <w:pStyle w:val="a4"/>
        <w:jc w:val="both"/>
        <w:rPr>
          <w:b/>
          <w:sz w:val="36"/>
          <w:u w:val="single"/>
        </w:rPr>
      </w:pPr>
    </w:p>
    <w:p w:rsidR="006E3D03" w:rsidRPr="008F780B" w:rsidRDefault="006E3D03" w:rsidP="008F780B">
      <w:pPr>
        <w:pStyle w:val="a4"/>
        <w:jc w:val="both"/>
        <w:rPr>
          <w:b/>
          <w:sz w:val="36"/>
          <w:u w:val="single"/>
        </w:rPr>
      </w:pPr>
    </w:p>
    <w:sectPr w:rsidR="006E3D03" w:rsidRPr="008F780B" w:rsidSect="00941B64">
      <w:pgSz w:w="11906" w:h="16838" w:code="9"/>
      <w:pgMar w:top="1440" w:right="1080" w:bottom="1440" w:left="1080" w:header="709" w:footer="709" w:gutter="0"/>
      <w:pgBorders w:offsetFrom="page">
        <w:top w:val="holly" w:sz="15" w:space="24" w:color="auto"/>
        <w:left w:val="holly" w:sz="15" w:space="24" w:color="auto"/>
        <w:bottom w:val="holly" w:sz="15" w:space="31" w:color="auto"/>
        <w:right w:val="holly" w:sz="15" w:space="24" w:color="auto"/>
      </w:pgBorders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03FA"/>
    <w:multiLevelType w:val="hybridMultilevel"/>
    <w:tmpl w:val="730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D080B"/>
    <w:multiLevelType w:val="hybridMultilevel"/>
    <w:tmpl w:val="CFAEFFD6"/>
    <w:lvl w:ilvl="0" w:tplc="8384E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381"/>
  <w:displayHorizontalDrawingGridEvery w:val="2"/>
  <w:characterSpacingControl w:val="doNotCompress"/>
  <w:compat/>
  <w:rsids>
    <w:rsidRoot w:val="00D744DB"/>
    <w:rsid w:val="0002442F"/>
    <w:rsid w:val="00316AB3"/>
    <w:rsid w:val="00352BE9"/>
    <w:rsid w:val="003B3E2F"/>
    <w:rsid w:val="00450869"/>
    <w:rsid w:val="00451F81"/>
    <w:rsid w:val="00500080"/>
    <w:rsid w:val="0052571C"/>
    <w:rsid w:val="00591601"/>
    <w:rsid w:val="006C6675"/>
    <w:rsid w:val="006E3D03"/>
    <w:rsid w:val="0071161E"/>
    <w:rsid w:val="00814CCC"/>
    <w:rsid w:val="008F780B"/>
    <w:rsid w:val="0090582C"/>
    <w:rsid w:val="009072FC"/>
    <w:rsid w:val="0091209F"/>
    <w:rsid w:val="00941B64"/>
    <w:rsid w:val="009A4BF5"/>
    <w:rsid w:val="00AB6256"/>
    <w:rsid w:val="00B00BDF"/>
    <w:rsid w:val="00B03CC4"/>
    <w:rsid w:val="00B330CB"/>
    <w:rsid w:val="00C03B02"/>
    <w:rsid w:val="00D156FC"/>
    <w:rsid w:val="00D2196D"/>
    <w:rsid w:val="00D744DB"/>
    <w:rsid w:val="00F26ABC"/>
    <w:rsid w:val="00FD4460"/>
    <w:rsid w:val="00F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32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DB"/>
    <w:pPr>
      <w:ind w:left="720"/>
      <w:contextualSpacing/>
    </w:pPr>
  </w:style>
  <w:style w:type="paragraph" w:styleId="a4">
    <w:name w:val="No Spacing"/>
    <w:uiPriority w:val="1"/>
    <w:qFormat/>
    <w:rsid w:val="00D744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cp:lastPrinted>2009-11-22T12:10:00Z</cp:lastPrinted>
  <dcterms:created xsi:type="dcterms:W3CDTF">2009-11-22T10:22:00Z</dcterms:created>
  <dcterms:modified xsi:type="dcterms:W3CDTF">2009-11-22T12:12:00Z</dcterms:modified>
</cp:coreProperties>
</file>