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6E" w:rsidRPr="006E2E6E" w:rsidRDefault="006E2E6E" w:rsidP="006E2E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6E">
        <w:rPr>
          <w:rFonts w:ascii="Times New Roman" w:hAnsi="Times New Roman" w:cs="Times New Roman"/>
          <w:b/>
          <w:sz w:val="28"/>
          <w:szCs w:val="28"/>
        </w:rPr>
        <w:t>Доклад по теме «Развитие навыков проектной деятельности у младших школьников в урочное и внеурочное время» был представлен</w:t>
      </w:r>
    </w:p>
    <w:p w:rsidR="006E2E6E" w:rsidRDefault="006E2E6E" w:rsidP="006E2E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E2E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2E6E">
        <w:rPr>
          <w:rFonts w:ascii="Times New Roman" w:hAnsi="Times New Roman" w:cs="Times New Roman"/>
          <w:b/>
          <w:sz w:val="28"/>
          <w:szCs w:val="28"/>
        </w:rPr>
        <w:t xml:space="preserve"> краевой научно – практической </w:t>
      </w:r>
      <w:r w:rsidRPr="006E2E6E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6E2E6E">
        <w:rPr>
          <w:rFonts w:ascii="Times New Roman" w:hAnsi="Times New Roman" w:cs="Times New Roman"/>
          <w:b/>
          <w:sz w:val="28"/>
          <w:szCs w:val="28"/>
        </w:rPr>
        <w:t xml:space="preserve"> «Методическое сопровождение реализации ФГОС НОО в образовательных организациях Краснодарского края»</w:t>
      </w:r>
    </w:p>
    <w:p w:rsidR="006E2E6E" w:rsidRPr="006E2E6E" w:rsidRDefault="006E2E6E" w:rsidP="006E2E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7F7" w:rsidRPr="00C63062" w:rsidRDefault="00675984" w:rsidP="00C63062">
      <w:pPr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>Новые социальные запросы</w:t>
      </w:r>
      <w:r w:rsidR="00CF2E85"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отражённые в Федеральном стандарте и ООП школы определяют цели образования, как общекультурное, личностное и познавательное развитие учащихся. В начальной школе мы должны не только научить ребёнка читать, писать и считать, но и должны сформировать новые умения, называемые УУД. Так как в основе современного  урока лежит системно-</w:t>
      </w:r>
      <w:proofErr w:type="spellStart"/>
      <w:r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>деятельностный</w:t>
      </w:r>
      <w:proofErr w:type="spellEnd"/>
      <w:r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подход, то одним из ведущих методов в моей работе является метод проектов. Для ученика – это возможность творческой деятельности, для учителя – это важное дидактическое средство. </w:t>
      </w:r>
    </w:p>
    <w:p w:rsidR="009577F7" w:rsidRPr="00C63062" w:rsidRDefault="00AF2964" w:rsidP="00C63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62">
        <w:rPr>
          <w:rFonts w:ascii="Times New Roman" w:hAnsi="Times New Roman" w:cs="Times New Roman"/>
          <w:sz w:val="28"/>
          <w:szCs w:val="28"/>
        </w:rPr>
        <w:t xml:space="preserve">При использовании метода проекта </w:t>
      </w:r>
      <w:proofErr w:type="gramStart"/>
      <w:r w:rsidRPr="00C63062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C63062">
        <w:rPr>
          <w:rFonts w:ascii="Times New Roman" w:hAnsi="Times New Roman" w:cs="Times New Roman"/>
          <w:sz w:val="28"/>
          <w:szCs w:val="28"/>
        </w:rPr>
        <w:t xml:space="preserve"> важным</w:t>
      </w:r>
      <w:r w:rsidR="00C63062" w:rsidRPr="00C63062">
        <w:rPr>
          <w:rFonts w:ascii="Times New Roman" w:hAnsi="Times New Roman" w:cs="Times New Roman"/>
          <w:sz w:val="28"/>
          <w:szCs w:val="28"/>
        </w:rPr>
        <w:t>,</w:t>
      </w:r>
      <w:r w:rsidRPr="00C63062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C63062" w:rsidRPr="00C63062">
        <w:rPr>
          <w:rFonts w:ascii="Times New Roman" w:hAnsi="Times New Roman" w:cs="Times New Roman"/>
          <w:sz w:val="28"/>
          <w:szCs w:val="28"/>
        </w:rPr>
        <w:t>,</w:t>
      </w:r>
      <w:r w:rsidRPr="00C63062">
        <w:rPr>
          <w:rFonts w:ascii="Times New Roman" w:hAnsi="Times New Roman" w:cs="Times New Roman"/>
          <w:sz w:val="28"/>
          <w:szCs w:val="28"/>
        </w:rPr>
        <w:t xml:space="preserve"> это чёткость в определении темы проекта.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Сейчас я расскажу о некоторых </w:t>
      </w:r>
      <w:r w:rsidR="009577F7" w:rsidRPr="00C63062">
        <w:rPr>
          <w:rFonts w:ascii="Times New Roman" w:eastAsia="Calibri" w:hAnsi="Times New Roman" w:cs="Times New Roman"/>
          <w:sz w:val="28"/>
          <w:szCs w:val="28"/>
        </w:rPr>
        <w:t xml:space="preserve">наших 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проектах.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На уроке окружающий мир во 2 классе мы начали готовиться к проектной работе. Проектом это не назовёшь, но предпосылки к проектной деятельности надо было формировать. Здесь вы видите составленное детьми </w:t>
      </w:r>
      <w:proofErr w:type="spellStart"/>
      <w:r w:rsidRPr="00C63062">
        <w:rPr>
          <w:rFonts w:ascii="Times New Roman" w:eastAsia="Calibri" w:hAnsi="Times New Roman" w:cs="Times New Roman"/>
          <w:sz w:val="28"/>
          <w:szCs w:val="28"/>
        </w:rPr>
        <w:t>генеологическое</w:t>
      </w:r>
      <w:proofErr w:type="spellEnd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древо, герб семьи, дети узнавали, что означают их имена и фамилии, профессии своих родителей.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В рамках урока Окружающий мир «Почему нужно быть острожным» был создан проект «Осторожно огонь» Дети сочиняли загадки, готовили творческие работы, сообща составили правила поведения с огнём. Результатом стал буклет «Пожар в доме», данный буклет был роздан каждому ребёнку. Экскурсия в МЧС   стала результатом данного проекта.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уроков </w:t>
      </w:r>
      <w:proofErr w:type="spellStart"/>
      <w:r w:rsidRPr="00C63062">
        <w:rPr>
          <w:rFonts w:ascii="Times New Roman" w:eastAsia="Calibri" w:hAnsi="Times New Roman" w:cs="Times New Roman"/>
          <w:b/>
          <w:sz w:val="28"/>
          <w:szCs w:val="28"/>
        </w:rPr>
        <w:t>кубановедения</w:t>
      </w:r>
      <w:proofErr w:type="spellEnd"/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был создан проект «Земля отцов – моя земля»  </w:t>
      </w:r>
      <w:r w:rsidRPr="006E2E6E">
        <w:rPr>
          <w:rFonts w:ascii="Times New Roman" w:eastAsia="Calibri" w:hAnsi="Times New Roman" w:cs="Times New Roman"/>
          <w:sz w:val="28"/>
          <w:szCs w:val="28"/>
        </w:rPr>
        <w:t>детям были даны</w:t>
      </w: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3062">
        <w:rPr>
          <w:rFonts w:ascii="Times New Roman" w:eastAsia="Calibri" w:hAnsi="Times New Roman" w:cs="Times New Roman"/>
          <w:sz w:val="28"/>
          <w:szCs w:val="28"/>
        </w:rPr>
        <w:t>следующие задания: узнать</w:t>
      </w:r>
      <w:r w:rsidR="00C63062" w:rsidRPr="00C63062">
        <w:rPr>
          <w:rFonts w:ascii="Times New Roman" w:eastAsia="Calibri" w:hAnsi="Times New Roman" w:cs="Times New Roman"/>
          <w:sz w:val="28"/>
          <w:szCs w:val="28"/>
        </w:rPr>
        <w:t>,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как казаки переселялись на Кубань, составить карту переселения, сделать поделки, конкурс  рисунков  на асфальте.  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И завершающим этого проекта была экскурсия в </w:t>
      </w:r>
      <w:proofErr w:type="spellStart"/>
      <w:r w:rsidRPr="00C6306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C6306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63062">
        <w:rPr>
          <w:rFonts w:ascii="Times New Roman" w:eastAsia="Calibri" w:hAnsi="Times New Roman" w:cs="Times New Roman"/>
          <w:sz w:val="28"/>
          <w:szCs w:val="28"/>
        </w:rPr>
        <w:t>раснодар</w:t>
      </w:r>
      <w:proofErr w:type="spellEnd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по памятным местам. Можно конечно просто ездить по разным местам …., но путешествуя после такой работы, экскурсия оставляет значимый след в патриотическом воспитании детей.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Проект на тему «Доброта спасёт мир» </w:t>
      </w:r>
      <w:r w:rsidRPr="00C63062">
        <w:rPr>
          <w:rFonts w:ascii="Times New Roman" w:eastAsia="Calibri" w:hAnsi="Times New Roman" w:cs="Times New Roman"/>
          <w:sz w:val="28"/>
          <w:szCs w:val="28"/>
        </w:rPr>
        <w:t>в рамках модуля светская этика на начальном этапе дети обсудили, что такое добро, какие добрые дела они могут сделать. И нам стало интересно, а сколько добрых дел сделает класс за неделю. Художники класса создали дерево добра. И ребёнок</w:t>
      </w:r>
      <w:r w:rsidR="00C63062" w:rsidRPr="00C63062">
        <w:rPr>
          <w:rFonts w:ascii="Times New Roman" w:eastAsia="Calibri" w:hAnsi="Times New Roman" w:cs="Times New Roman"/>
          <w:sz w:val="28"/>
          <w:szCs w:val="28"/>
        </w:rPr>
        <w:t>,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не называя </w:t>
      </w:r>
      <w:proofErr w:type="gramStart"/>
      <w:r w:rsidRPr="00C63062">
        <w:rPr>
          <w:rFonts w:ascii="Times New Roman" w:eastAsia="Calibri" w:hAnsi="Times New Roman" w:cs="Times New Roman"/>
          <w:sz w:val="28"/>
          <w:szCs w:val="28"/>
        </w:rPr>
        <w:t>себя</w:t>
      </w:r>
      <w:proofErr w:type="gramEnd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имел возможность написать своё доброе дело и прикрепить его на дереве.  В конце недели мы прочитали наши добрые дела и задались целью</w:t>
      </w:r>
      <w:r w:rsidR="00C63062" w:rsidRPr="00C63062">
        <w:rPr>
          <w:rFonts w:ascii="Times New Roman" w:eastAsia="Calibri" w:hAnsi="Times New Roman" w:cs="Times New Roman"/>
          <w:sz w:val="28"/>
          <w:szCs w:val="28"/>
        </w:rPr>
        <w:t>,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какое доброе дело мы можем сделать всем классом </w:t>
      </w:r>
      <w:r w:rsidR="003143CB" w:rsidRPr="00C63062">
        <w:rPr>
          <w:rFonts w:ascii="Times New Roman" w:eastAsia="Calibri" w:hAnsi="Times New Roman" w:cs="Times New Roman"/>
          <w:sz w:val="28"/>
          <w:szCs w:val="28"/>
        </w:rPr>
        <w:t xml:space="preserve">вместе. Устроить субботник, возложить цветы к памятнику. 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4B8" w:rsidRPr="00C63062">
        <w:rPr>
          <w:rFonts w:ascii="Times New Roman" w:eastAsia="Calibri" w:hAnsi="Times New Roman" w:cs="Times New Roman"/>
          <w:sz w:val="28"/>
          <w:szCs w:val="28"/>
        </w:rPr>
        <w:t>Самой интересной идеей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4B8" w:rsidRPr="00C6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062">
        <w:rPr>
          <w:rFonts w:ascii="Times New Roman" w:eastAsia="Calibri" w:hAnsi="Times New Roman" w:cs="Times New Roman"/>
          <w:sz w:val="28"/>
          <w:szCs w:val="28"/>
        </w:rPr>
        <w:t>самих ребят – решили, что мы изготовим кто скворечники, кто кормушки для птиц. И развесим их в школьном дворе, парке или у себя дома.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6E">
        <w:rPr>
          <w:rFonts w:ascii="Times New Roman" w:eastAsia="Calibri" w:hAnsi="Times New Roman" w:cs="Times New Roman"/>
          <w:sz w:val="28"/>
          <w:szCs w:val="28"/>
        </w:rPr>
        <w:lastRenderedPageBreak/>
        <w:t>В рамках урока</w:t>
      </w: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3062">
        <w:rPr>
          <w:rFonts w:ascii="Times New Roman" w:eastAsia="Calibri" w:hAnsi="Times New Roman" w:cs="Times New Roman"/>
          <w:sz w:val="28"/>
          <w:szCs w:val="28"/>
        </w:rPr>
        <w:t>окружающий мир</w:t>
      </w: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63062">
        <w:rPr>
          <w:rFonts w:ascii="Times New Roman" w:eastAsia="Calibri" w:hAnsi="Times New Roman" w:cs="Times New Roman"/>
          <w:sz w:val="28"/>
          <w:szCs w:val="28"/>
        </w:rPr>
        <w:t>был подготовлен</w:t>
      </w: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3062">
        <w:rPr>
          <w:rFonts w:ascii="Times New Roman" w:eastAsia="Calibri" w:hAnsi="Times New Roman" w:cs="Times New Roman"/>
          <w:sz w:val="28"/>
          <w:szCs w:val="28"/>
        </w:rPr>
        <w:t>проект ко дню космонавтики. Готовиться мы стали заранее. Детям было предложено на выбор несколько заданий: найти информацию о людях, покоривших космос,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Написать письмо на космическую  орбиту, составить кроссворд </w:t>
      </w:r>
    </w:p>
    <w:p w:rsidR="00F514B8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«В гости к звёздам». Но вы видите, что это индивидуальные задания, а есть дети, которым очень нравится работать в группе сообща и тогда я дала следующие задания: нарисовать стенгазету, подготовить инсценировку на космическую тему. Дети по желанию распределились и готовились в течение 10 дней. 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Моя задача была вовлечь в деятельность каждого ребёнка. А результатом стал праздник, где дети представили своё творчество.</w:t>
      </w:r>
    </w:p>
    <w:p w:rsidR="002D7BCD" w:rsidRPr="00C63062" w:rsidRDefault="00F514B8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В рамках урока Окружающего мира во 2 классе был создан проект «Родной город (село) (посёлок). В ходе реализации данного проекта ребята использовали литературу, интернет –</w:t>
      </w:r>
      <w:r w:rsidR="006E2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062">
        <w:rPr>
          <w:rFonts w:ascii="Times New Roman" w:eastAsia="Calibri" w:hAnsi="Times New Roman" w:cs="Times New Roman"/>
          <w:sz w:val="28"/>
          <w:szCs w:val="28"/>
        </w:rPr>
        <w:t>ресурсы, брали интервью у родителей, чтобы узнать и</w:t>
      </w:r>
      <w:r w:rsidR="002D7BCD" w:rsidRPr="00C63062">
        <w:rPr>
          <w:rFonts w:ascii="Times New Roman" w:eastAsia="Calibri" w:hAnsi="Times New Roman" w:cs="Times New Roman"/>
          <w:sz w:val="28"/>
          <w:szCs w:val="28"/>
        </w:rPr>
        <w:t xml:space="preserve">сторию и дату основания посёлка и 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района познакомиться с достопримечательностями. </w:t>
      </w:r>
    </w:p>
    <w:p w:rsidR="00F514B8" w:rsidRPr="00C63062" w:rsidRDefault="002D7BCD" w:rsidP="00C630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Родители приняли активное участие и организовали поход ст. </w:t>
      </w:r>
      <w:proofErr w:type="spellStart"/>
      <w:r w:rsidRPr="00C63062">
        <w:rPr>
          <w:rFonts w:ascii="Times New Roman" w:eastAsia="Calibri" w:hAnsi="Times New Roman" w:cs="Times New Roman"/>
          <w:sz w:val="28"/>
          <w:szCs w:val="28"/>
        </w:rPr>
        <w:t>Шапсугскую</w:t>
      </w:r>
      <w:proofErr w:type="spellEnd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59E" w:rsidRPr="00C6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3062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</w:p>
    <w:p w:rsidR="002D7BCD" w:rsidRPr="00C63062" w:rsidRDefault="002D7BCD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На уроках</w:t>
      </w: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63062">
        <w:rPr>
          <w:rFonts w:ascii="Times New Roman" w:eastAsia="Calibri" w:hAnsi="Times New Roman" w:cs="Times New Roman"/>
          <w:sz w:val="28"/>
          <w:szCs w:val="28"/>
        </w:rPr>
        <w:t>литературного чтения</w:t>
      </w: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63062">
        <w:rPr>
          <w:rFonts w:ascii="Times New Roman" w:eastAsia="Calibri" w:hAnsi="Times New Roman" w:cs="Times New Roman"/>
          <w:sz w:val="28"/>
          <w:szCs w:val="28"/>
        </w:rPr>
        <w:t>во 2 классе ребята работали над проектом «В мире книг». Экскурсия в библиотеку была начальным этапом данного проекта. Учащиеся были разделены на 3 группы, каждая группа работала над своей темой. Защищая свои про</w:t>
      </w:r>
      <w:r w:rsidR="006E2E6E">
        <w:rPr>
          <w:rFonts w:ascii="Times New Roman" w:eastAsia="Calibri" w:hAnsi="Times New Roman" w:cs="Times New Roman"/>
          <w:sz w:val="28"/>
          <w:szCs w:val="28"/>
        </w:rPr>
        <w:t xml:space="preserve">екты, ребята представили книжки </w:t>
      </w:r>
      <w:r w:rsidRPr="00C63062">
        <w:rPr>
          <w:rFonts w:ascii="Times New Roman" w:eastAsia="Calibri" w:hAnsi="Times New Roman" w:cs="Times New Roman"/>
          <w:sz w:val="28"/>
          <w:szCs w:val="28"/>
        </w:rPr>
        <w:t>–</w:t>
      </w:r>
      <w:r w:rsidR="006E2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062">
        <w:rPr>
          <w:rFonts w:ascii="Times New Roman" w:eastAsia="Calibri" w:hAnsi="Times New Roman" w:cs="Times New Roman"/>
          <w:sz w:val="28"/>
          <w:szCs w:val="28"/>
        </w:rPr>
        <w:t>малышки, изготовленные своими руками, рассказали о старинных книгах, а также представили любимые книги из своей домашней библиотеки.</w:t>
      </w:r>
      <w:r w:rsidR="00650D79" w:rsidRPr="00C630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D79" w:rsidRPr="00C63062" w:rsidRDefault="00650D79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На уроке математике во 2 классе был создан проект «Узоры и орнаменты на посуде»</w:t>
      </w:r>
      <w:proofErr w:type="gramStart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Ребята изучали различные виды узоров и орнаментов </w:t>
      </w:r>
      <w:r w:rsidR="00F00921" w:rsidRPr="00C63062">
        <w:rPr>
          <w:rFonts w:ascii="Times New Roman" w:eastAsia="Calibri" w:hAnsi="Times New Roman" w:cs="Times New Roman"/>
          <w:sz w:val="28"/>
          <w:szCs w:val="28"/>
        </w:rPr>
        <w:t>на домашней посуде, узнавали названия данных узоров, а также самостоятельно составляли аппликации  и лепили из пластилина орнаменты и узоры  из геометрических фигур.</w:t>
      </w:r>
    </w:p>
    <w:p w:rsidR="00F00921" w:rsidRPr="00C63062" w:rsidRDefault="00F00921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Традицией моего класса стало проведение творческого проекта «Рождественская сказка». В декабре месяце начинает работать мастерская Деда Мороза, дети пишут письма.   Родители являются активными участниками данного проекта, сочиняют сценарий новогодней сказки, готовят костюмы.</w:t>
      </w:r>
      <w:r w:rsidR="0011659E" w:rsidRPr="00C63062">
        <w:rPr>
          <w:rFonts w:ascii="Times New Roman" w:eastAsia="Calibri" w:hAnsi="Times New Roman" w:cs="Times New Roman"/>
          <w:sz w:val="28"/>
          <w:szCs w:val="28"/>
        </w:rPr>
        <w:t xml:space="preserve"> Дети разучивают песни, хороводы. 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На зимних каникулах проводится праздник</w:t>
      </w:r>
      <w:r w:rsidR="0011659E" w:rsidRPr="00C63062">
        <w:rPr>
          <w:rFonts w:ascii="Times New Roman" w:eastAsia="Calibri" w:hAnsi="Times New Roman" w:cs="Times New Roman"/>
          <w:sz w:val="28"/>
          <w:szCs w:val="28"/>
        </w:rPr>
        <w:t>, такое мероприятие способствует сплочению детского коллектива и формированию коммуникативных компетенций учащихся.</w:t>
      </w:r>
    </w:p>
    <w:p w:rsidR="000D31EA" w:rsidRPr="00C63062" w:rsidRDefault="0011659E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Ещё один</w:t>
      </w: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3062">
        <w:rPr>
          <w:rFonts w:ascii="Times New Roman" w:eastAsia="Calibri" w:hAnsi="Times New Roman" w:cs="Times New Roman"/>
          <w:sz w:val="28"/>
          <w:szCs w:val="28"/>
        </w:rPr>
        <w:t>проект хочется вам представить. Это долгосрочный проект, сроки его реализации  сентябрь 2014г</w:t>
      </w:r>
      <w:r w:rsidR="006E2E6E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- май 2015 г. проводится к 70- </w:t>
      </w:r>
      <w:proofErr w:type="spellStart"/>
      <w:r w:rsidRPr="00C63062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Победы </w:t>
      </w:r>
      <w:r w:rsidR="000605A2" w:rsidRPr="00C63062">
        <w:rPr>
          <w:rFonts w:ascii="Times New Roman" w:eastAsia="Calibri" w:hAnsi="Times New Roman" w:cs="Times New Roman"/>
          <w:sz w:val="28"/>
          <w:szCs w:val="28"/>
        </w:rPr>
        <w:t xml:space="preserve">в ВОВ. </w:t>
      </w:r>
      <w:r w:rsidR="00893EAF" w:rsidRPr="00C63062">
        <w:rPr>
          <w:rFonts w:ascii="Times New Roman" w:eastAsia="Calibri" w:hAnsi="Times New Roman" w:cs="Times New Roman"/>
          <w:sz w:val="28"/>
          <w:szCs w:val="28"/>
        </w:rPr>
        <w:t xml:space="preserve"> После библиотечного урока ребята заинтересовались </w:t>
      </w:r>
      <w:r w:rsidR="0018063D" w:rsidRPr="00C63062">
        <w:rPr>
          <w:rFonts w:ascii="Times New Roman" w:eastAsia="Calibri" w:hAnsi="Times New Roman" w:cs="Times New Roman"/>
          <w:sz w:val="28"/>
          <w:szCs w:val="28"/>
        </w:rPr>
        <w:t xml:space="preserve">рассказами о войне, дальше они самостоятельно продолжили изучать подвиг советского народа в ВОВ. </w:t>
      </w:r>
    </w:p>
    <w:p w:rsidR="0018063D" w:rsidRPr="00C63062" w:rsidRDefault="0018063D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Экскурсия </w:t>
      </w:r>
      <w:r w:rsidR="000D31EA" w:rsidRPr="00C63062">
        <w:rPr>
          <w:rFonts w:ascii="Times New Roman" w:eastAsia="Calibri" w:hAnsi="Times New Roman" w:cs="Times New Roman"/>
          <w:sz w:val="28"/>
          <w:szCs w:val="28"/>
        </w:rPr>
        <w:t>по  памятным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 места</w:t>
      </w:r>
      <w:r w:rsidR="000D31EA" w:rsidRPr="00C63062">
        <w:rPr>
          <w:rFonts w:ascii="Times New Roman" w:eastAsia="Calibri" w:hAnsi="Times New Roman" w:cs="Times New Roman"/>
          <w:sz w:val="28"/>
          <w:szCs w:val="28"/>
        </w:rPr>
        <w:t xml:space="preserve">м  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63062" w:rsidRPr="00C63062">
        <w:rPr>
          <w:rFonts w:ascii="Times New Roman" w:eastAsia="Calibri" w:hAnsi="Times New Roman" w:cs="Times New Roman"/>
          <w:sz w:val="28"/>
          <w:szCs w:val="28"/>
        </w:rPr>
        <w:t xml:space="preserve">ородов - </w:t>
      </w:r>
      <w:r w:rsidR="000D31EA" w:rsidRPr="00C63062">
        <w:rPr>
          <w:rFonts w:ascii="Times New Roman" w:eastAsia="Calibri" w:hAnsi="Times New Roman" w:cs="Times New Roman"/>
          <w:sz w:val="28"/>
          <w:szCs w:val="28"/>
        </w:rPr>
        <w:t xml:space="preserve">героев 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Кубани не оставила равнодушным ни одного ребёнка. </w:t>
      </w:r>
    </w:p>
    <w:p w:rsidR="0018063D" w:rsidRPr="00C63062" w:rsidRDefault="0018063D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На  классном часе, посвящённом блокаде Ленинграда дети из бумаги выполнили макет памятника «Цветок жизни»</w:t>
      </w:r>
    </w:p>
    <w:p w:rsidR="0018063D" w:rsidRPr="00C63062" w:rsidRDefault="000D31E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063D" w:rsidRPr="00C63062">
        <w:rPr>
          <w:rFonts w:ascii="Times New Roman" w:eastAsia="Calibri" w:hAnsi="Times New Roman" w:cs="Times New Roman"/>
          <w:sz w:val="28"/>
          <w:szCs w:val="28"/>
        </w:rPr>
        <w:t xml:space="preserve">В классе был проведён конкурс чтецов, сочинений, выставка  открыток для ветеранов. Особое значение произвела встреча с ветераном ВОВ Сухановым </w:t>
      </w:r>
      <w:r w:rsidR="00C63062" w:rsidRPr="00C63062">
        <w:rPr>
          <w:rFonts w:ascii="Times New Roman" w:eastAsia="Calibri" w:hAnsi="Times New Roman" w:cs="Times New Roman"/>
          <w:sz w:val="28"/>
          <w:szCs w:val="28"/>
        </w:rPr>
        <w:t xml:space="preserve"> Владимиром Сергеевичем</w:t>
      </w:r>
      <w:r w:rsidR="0018063D" w:rsidRPr="00C63062">
        <w:rPr>
          <w:rFonts w:ascii="Times New Roman" w:eastAsia="Calibri" w:hAnsi="Times New Roman" w:cs="Times New Roman"/>
          <w:sz w:val="28"/>
          <w:szCs w:val="28"/>
        </w:rPr>
        <w:t>, а ко дню защитника Отечества был организован праздничный концерт.</w:t>
      </w:r>
    </w:p>
    <w:p w:rsidR="00362F61" w:rsidRPr="00C63062" w:rsidRDefault="00C63062" w:rsidP="00C6306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Участвуя в конкурсах </w:t>
      </w:r>
      <w:r w:rsidR="00362F61" w:rsidRPr="00C63062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</w:t>
      </w:r>
      <w:proofErr w:type="gramStart"/>
      <w:r w:rsidR="00362F61" w:rsidRPr="00C63062">
        <w:rPr>
          <w:rFonts w:ascii="Times New Roman" w:eastAsia="Calibri" w:hAnsi="Times New Roman" w:cs="Times New Roman"/>
          <w:sz w:val="28"/>
          <w:szCs w:val="28"/>
        </w:rPr>
        <w:t>мастерства</w:t>
      </w:r>
      <w:proofErr w:type="gramEnd"/>
      <w:r w:rsidR="00362F61" w:rsidRPr="00C63062">
        <w:rPr>
          <w:rFonts w:ascii="Times New Roman" w:eastAsia="Calibri" w:hAnsi="Times New Roman" w:cs="Times New Roman"/>
          <w:sz w:val="28"/>
          <w:szCs w:val="28"/>
        </w:rPr>
        <w:t xml:space="preserve"> я представляю разработки уроков с использованием </w:t>
      </w:r>
      <w:proofErr w:type="spellStart"/>
      <w:r w:rsidR="00362F61" w:rsidRPr="00C63062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362F61" w:rsidRPr="00C63062">
        <w:rPr>
          <w:rFonts w:ascii="Times New Roman" w:eastAsia="Calibri" w:hAnsi="Times New Roman" w:cs="Times New Roman"/>
          <w:sz w:val="28"/>
          <w:szCs w:val="28"/>
        </w:rPr>
        <w:t xml:space="preserve"> подхода. Результат на слайде.</w:t>
      </w:r>
    </w:p>
    <w:p w:rsidR="003A2ADA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В результате такой системной работы выросло качество знаний по предметам. Участвуя в олимпиадах</w:t>
      </w:r>
      <w:r w:rsidR="00C63062" w:rsidRPr="00C63062">
        <w:rPr>
          <w:rFonts w:ascii="Times New Roman" w:eastAsia="Calibri" w:hAnsi="Times New Roman" w:cs="Times New Roman"/>
          <w:sz w:val="28"/>
          <w:szCs w:val="28"/>
        </w:rPr>
        <w:t>,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дети занимают призовые места по окружающему миру. Для моих детей это большое достижение.</w:t>
      </w:r>
    </w:p>
    <w:p w:rsidR="00AF2964" w:rsidRPr="00C63062" w:rsidRDefault="003A2ADA" w:rsidP="00C6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062">
        <w:rPr>
          <w:rFonts w:ascii="Times New Roman" w:eastAsia="Calibri" w:hAnsi="Times New Roman" w:cs="Times New Roman"/>
          <w:sz w:val="28"/>
          <w:szCs w:val="28"/>
        </w:rPr>
        <w:t>Участвуя в творческих конкурсах</w:t>
      </w:r>
      <w:r w:rsidR="00C63062" w:rsidRPr="00C63062">
        <w:rPr>
          <w:rFonts w:ascii="Times New Roman" w:eastAsia="Calibri" w:hAnsi="Times New Roman" w:cs="Times New Roman"/>
          <w:sz w:val="28"/>
          <w:szCs w:val="28"/>
        </w:rPr>
        <w:t>,</w:t>
      </w:r>
      <w:r w:rsidRPr="00C63062">
        <w:rPr>
          <w:rFonts w:ascii="Times New Roman" w:eastAsia="Calibri" w:hAnsi="Times New Roman" w:cs="Times New Roman"/>
          <w:sz w:val="28"/>
          <w:szCs w:val="28"/>
        </w:rPr>
        <w:t xml:space="preserve"> мы становимся победителями и призёрами.</w:t>
      </w:r>
    </w:p>
    <w:p w:rsidR="00B63844" w:rsidRDefault="000D31EA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63062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</w:rPr>
        <w:t>Таким образом,</w:t>
      </w:r>
      <w:r w:rsidR="00AF2964" w:rsidRPr="00C63062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 w:rsidR="00AF2964" w:rsidRPr="00C63062">
        <w:rPr>
          <w:rFonts w:ascii="Times New Roman" w:hAnsi="Times New Roman" w:cs="Times New Roman"/>
          <w:sz w:val="28"/>
          <w:szCs w:val="28"/>
        </w:rPr>
        <w:t xml:space="preserve"> </w:t>
      </w:r>
      <w:r w:rsidR="00AF2964" w:rsidRPr="00C63062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проектная деятельность в начальной школе повышает эффективность формирования </w:t>
      </w:r>
      <w:r w:rsidR="00CF2E85" w:rsidRPr="00C63062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универсальных учебных действий </w:t>
      </w:r>
      <w:r w:rsidR="00AF2964" w:rsidRPr="00C63062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AF2964"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>наряду с друг</w:t>
      </w:r>
      <w:r w:rsidR="00C63062"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>ими активными методами обучения, а</w:t>
      </w:r>
      <w:r w:rsidR="00AF2964" w:rsidRPr="00C6306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также помогает сплотить детский коллектив.</w:t>
      </w: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6E2E6E" w:rsidRDefault="006E2E6E" w:rsidP="00C63062">
      <w:pPr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sectPr w:rsidR="006E2E6E" w:rsidSect="003A2A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5FB"/>
    <w:multiLevelType w:val="hybridMultilevel"/>
    <w:tmpl w:val="E848C996"/>
    <w:lvl w:ilvl="0" w:tplc="2C541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E0C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68A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05EE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606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2FA4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176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B360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8AB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6616DC6"/>
    <w:multiLevelType w:val="hybridMultilevel"/>
    <w:tmpl w:val="CB3EA162"/>
    <w:lvl w:ilvl="0" w:tplc="A8DCA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auto"/>
      </w:rPr>
    </w:lvl>
    <w:lvl w:ilvl="1" w:tplc="26982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A0C6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908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12D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4B8D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9F0D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6E0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6FA6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6C97716"/>
    <w:multiLevelType w:val="hybridMultilevel"/>
    <w:tmpl w:val="B88ED93E"/>
    <w:lvl w:ilvl="0" w:tplc="DD104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C94A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7C0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1C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AAA6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022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67AB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28C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D549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A"/>
    <w:rsid w:val="000605A2"/>
    <w:rsid w:val="000D31EA"/>
    <w:rsid w:val="0011659E"/>
    <w:rsid w:val="0018063D"/>
    <w:rsid w:val="001F5843"/>
    <w:rsid w:val="00203B91"/>
    <w:rsid w:val="002D7BCD"/>
    <w:rsid w:val="003143CB"/>
    <w:rsid w:val="00362F61"/>
    <w:rsid w:val="003A2ADA"/>
    <w:rsid w:val="004856BF"/>
    <w:rsid w:val="00635952"/>
    <w:rsid w:val="00650D79"/>
    <w:rsid w:val="00675984"/>
    <w:rsid w:val="006E2E6E"/>
    <w:rsid w:val="006F53D7"/>
    <w:rsid w:val="00735CEC"/>
    <w:rsid w:val="0089314F"/>
    <w:rsid w:val="00893EAF"/>
    <w:rsid w:val="009577F7"/>
    <w:rsid w:val="00A4245F"/>
    <w:rsid w:val="00AF2964"/>
    <w:rsid w:val="00B63844"/>
    <w:rsid w:val="00BD472E"/>
    <w:rsid w:val="00C63062"/>
    <w:rsid w:val="00CF2E85"/>
    <w:rsid w:val="00D04C65"/>
    <w:rsid w:val="00D33EA5"/>
    <w:rsid w:val="00F00921"/>
    <w:rsid w:val="00F360BE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2E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2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96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8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5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5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6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1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2015-04-20T07:19:00Z</cp:lastPrinted>
  <dcterms:created xsi:type="dcterms:W3CDTF">2015-03-19T20:13:00Z</dcterms:created>
  <dcterms:modified xsi:type="dcterms:W3CDTF">2015-04-22T17:15:00Z</dcterms:modified>
</cp:coreProperties>
</file>