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B2" w:rsidRDefault="00714CB2" w:rsidP="00714CB2">
      <w:pPr>
        <w:spacing w:after="0" w:line="571" w:lineRule="atLeast"/>
        <w:outlineLvl w:val="1"/>
        <w:rPr>
          <w:rFonts w:ascii="Times New Roman" w:eastAsia="Times New Roman" w:hAnsi="Times New Roman" w:cs="Times New Roman"/>
          <w:color w:val="333333"/>
          <w:sz w:val="49"/>
          <w:szCs w:val="49"/>
          <w:lang w:val="en-US" w:eastAsia="ru-RU"/>
        </w:rPr>
      </w:pPr>
      <w:r w:rsidRPr="00714CB2"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  <w:t xml:space="preserve">Притча: </w:t>
      </w:r>
      <w:proofErr w:type="gramStart"/>
      <w:r w:rsidRPr="00714CB2">
        <w:rPr>
          <w:rFonts w:ascii="Times New Roman" w:eastAsia="Times New Roman" w:hAnsi="Times New Roman" w:cs="Times New Roman"/>
          <w:color w:val="333333"/>
          <w:sz w:val="49"/>
          <w:szCs w:val="49"/>
          <w:lang w:eastAsia="ru-RU"/>
        </w:rPr>
        <w:t>Отличие умного от глупца</w:t>
      </w:r>
      <w:proofErr w:type="gramEnd"/>
    </w:p>
    <w:p w:rsidR="00714CB2" w:rsidRPr="00714CB2" w:rsidRDefault="00714CB2" w:rsidP="00714CB2">
      <w:pPr>
        <w:spacing w:after="0" w:line="571" w:lineRule="atLeast"/>
        <w:outlineLvl w:val="1"/>
        <w:rPr>
          <w:rFonts w:ascii="Times New Roman" w:eastAsia="Times New Roman" w:hAnsi="Times New Roman" w:cs="Times New Roman"/>
          <w:color w:val="333333"/>
          <w:sz w:val="49"/>
          <w:szCs w:val="49"/>
          <w:lang w:val="en-US" w:eastAsia="ru-RU"/>
        </w:rPr>
      </w:pPr>
    </w:p>
    <w:p w:rsidR="00714CB2" w:rsidRPr="00714CB2" w:rsidRDefault="00714CB2" w:rsidP="00714CB2">
      <w:pPr>
        <w:spacing w:before="272" w:after="272" w:line="380" w:lineRule="atLeast"/>
        <w:jc w:val="center"/>
        <w:rPr>
          <w:rFonts w:ascii="Arial" w:eastAsia="Times New Roman" w:hAnsi="Arial" w:cs="Arial"/>
          <w:color w:val="574D4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74D4D"/>
          <w:sz w:val="19"/>
          <w:szCs w:val="19"/>
          <w:lang w:eastAsia="ru-RU"/>
        </w:rPr>
        <w:drawing>
          <wp:inline distT="0" distB="0" distL="0" distR="0">
            <wp:extent cx="5753735" cy="3588385"/>
            <wp:effectExtent l="19050" t="0" r="0" b="0"/>
            <wp:docPr id="1" name="Рисунок 1" descr="Мудрая притча: чем отличается умный от глуп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ая притча: чем отличается умный от глуп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B2" w:rsidRPr="00714CB2" w:rsidRDefault="00714CB2" w:rsidP="00714CB2">
      <w:pPr>
        <w:spacing w:before="272" w:after="272" w:line="380" w:lineRule="atLeast"/>
        <w:rPr>
          <w:rFonts w:ascii="Arial" w:eastAsia="Times New Roman" w:hAnsi="Arial" w:cs="Arial"/>
          <w:color w:val="574D4D"/>
          <w:sz w:val="19"/>
          <w:szCs w:val="19"/>
          <w:lang w:eastAsia="ru-RU"/>
        </w:rPr>
      </w:pP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Однажды Ученик пришёл к Учителю и спросил: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Учитель, чем умный человек отличается от глупца?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Было тихое солнечное утро, Учитель пил зелёный чай и предавался размышлениям о сути вечности. Однако ради Ученика он отставил пиалу с недопитым чаем, прекратил свои размышления, встал и повёл Ученика за собой. Учитель привёл Ученика к горе, к тому её склону, где недавно был небольшой обвал, и у подножия горы лежали камни разной величины. И Учитель сказал Ученику, чтобы тот отнёс все камни на вершину горы. Камней было много, и Ученик таскал их целый день, а Учитель сидел в тени дерева и читал труд великого философа</w:t>
      </w:r>
      <w:proofErr w:type="gramStart"/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 Д</w:t>
      </w:r>
      <w:proofErr w:type="gramEnd"/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а Ну о существенных различиях между хлопком одной правой и одной левой ладонью. Ученик очень устал, но к закату </w:t>
      </w:r>
      <w:proofErr w:type="gramStart"/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t>он</w:t>
      </w:r>
      <w:proofErr w:type="gramEnd"/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t xml:space="preserve"> наконец перетаскал все камни. Он подошёл к Учителю, полный гордости за выполненную работу и спросил: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Учитель, теперь я могу узнать ответ на свой вопрос?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Нет, — покачал головой Учитель, — ты ещё не готов.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А зачем надо было таскать все эти камни? – возроптал Ученик.</w:t>
      </w:r>
      <w:r w:rsidRPr="00714CB2">
        <w:rPr>
          <w:rFonts w:ascii="Arial" w:eastAsia="Times New Roman" w:hAnsi="Arial" w:cs="Arial"/>
          <w:color w:val="574D4D"/>
          <w:sz w:val="19"/>
          <w:szCs w:val="19"/>
          <w:lang w:eastAsia="ru-RU"/>
        </w:rPr>
        <w:br/>
        <w:t>— Вот, — поднял Учитель указательный палец, — Умный человек задал бы этот вопрос до того, как начал их таскать.</w:t>
      </w:r>
    </w:p>
    <w:p w:rsidR="00BC229C" w:rsidRDefault="00BC229C"/>
    <w:sectPr w:rsidR="00BC229C" w:rsidSect="00BC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CB2"/>
    <w:rsid w:val="00714CB2"/>
    <w:rsid w:val="00B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C"/>
  </w:style>
  <w:style w:type="paragraph" w:styleId="2">
    <w:name w:val="heading 2"/>
    <w:basedOn w:val="a"/>
    <w:link w:val="20"/>
    <w:uiPriority w:val="9"/>
    <w:qFormat/>
    <w:rsid w:val="00714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714CB2"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31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2015-02-01T20:55:00Z</dcterms:created>
  <dcterms:modified xsi:type="dcterms:W3CDTF">2015-02-01T20:57:00Z</dcterms:modified>
</cp:coreProperties>
</file>