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0C" w:rsidRPr="0027195C" w:rsidRDefault="00D418A2" w:rsidP="00D418A2">
      <w:pPr>
        <w:jc w:val="center"/>
      </w:pPr>
      <w:r>
        <w:t>Неделя игры и игрушки</w:t>
      </w:r>
      <w:proofErr w:type="gramStart"/>
      <w:r>
        <w:t>.</w:t>
      </w:r>
      <w:r w:rsidR="0027195C" w:rsidRPr="0027195C">
        <w:t>(</w:t>
      </w:r>
      <w:proofErr w:type="gramEnd"/>
      <w:r w:rsidR="0027195C">
        <w:t>С</w:t>
      </w:r>
      <w:r w:rsidR="0027195C" w:rsidRPr="0027195C">
        <w:t xml:space="preserve"> 10</w:t>
      </w:r>
      <w:r w:rsidR="0027195C">
        <w:t>.11.14 по 14.11.14)</w:t>
      </w:r>
    </w:p>
    <w:p w:rsidR="00D418A2" w:rsidRDefault="00D418A2" w:rsidP="00D418A2">
      <w:pPr>
        <w:jc w:val="center"/>
      </w:pPr>
      <w:r>
        <w:t>Игра- путешествие: «Как поедим мы, да по матушке России».</w:t>
      </w:r>
    </w:p>
    <w:p w:rsidR="00D418A2" w:rsidRDefault="00D418A2" w:rsidP="00D418A2">
      <w:pPr>
        <w:jc w:val="center"/>
      </w:pPr>
    </w:p>
    <w:tbl>
      <w:tblPr>
        <w:tblStyle w:val="a3"/>
        <w:tblW w:w="0" w:type="auto"/>
        <w:tblLook w:val="04A0"/>
      </w:tblPr>
      <w:tblGrid>
        <w:gridCol w:w="1483"/>
        <w:gridCol w:w="4953"/>
        <w:gridCol w:w="1602"/>
        <w:gridCol w:w="1533"/>
      </w:tblGrid>
      <w:tr w:rsidR="00D418A2" w:rsidTr="00065251">
        <w:tc>
          <w:tcPr>
            <w:tcW w:w="1483" w:type="dxa"/>
          </w:tcPr>
          <w:p w:rsidR="00D418A2" w:rsidRDefault="00D418A2" w:rsidP="00D418A2">
            <w:pPr>
              <w:jc w:val="center"/>
            </w:pPr>
            <w:r>
              <w:t>День недели</w:t>
            </w:r>
          </w:p>
        </w:tc>
        <w:tc>
          <w:tcPr>
            <w:tcW w:w="5135" w:type="dxa"/>
          </w:tcPr>
          <w:p w:rsidR="00D418A2" w:rsidRDefault="00D418A2" w:rsidP="00D418A2">
            <w:pPr>
              <w:jc w:val="center"/>
            </w:pPr>
            <w:r>
              <w:t>Мероприятия</w:t>
            </w:r>
          </w:p>
        </w:tc>
        <w:tc>
          <w:tcPr>
            <w:tcW w:w="1602" w:type="dxa"/>
          </w:tcPr>
          <w:p w:rsidR="00D418A2" w:rsidRDefault="00D418A2" w:rsidP="00D418A2">
            <w:pPr>
              <w:jc w:val="center"/>
            </w:pPr>
            <w:r>
              <w:t>ответственные</w:t>
            </w:r>
          </w:p>
        </w:tc>
        <w:tc>
          <w:tcPr>
            <w:tcW w:w="1351" w:type="dxa"/>
          </w:tcPr>
          <w:p w:rsidR="00D418A2" w:rsidRDefault="00D418A2" w:rsidP="00D418A2">
            <w:pPr>
              <w:jc w:val="center"/>
            </w:pPr>
            <w:r>
              <w:t>Время проведения</w:t>
            </w:r>
          </w:p>
        </w:tc>
      </w:tr>
      <w:tr w:rsidR="00D418A2" w:rsidTr="00065251">
        <w:tc>
          <w:tcPr>
            <w:tcW w:w="1483" w:type="dxa"/>
          </w:tcPr>
          <w:p w:rsidR="00D418A2" w:rsidRDefault="00D418A2" w:rsidP="00D418A2">
            <w:pPr>
              <w:jc w:val="center"/>
            </w:pPr>
            <w:r>
              <w:t>Понедельник</w:t>
            </w:r>
          </w:p>
          <w:p w:rsidR="00545B1F" w:rsidRPr="0027195C" w:rsidRDefault="00545B1F" w:rsidP="00D418A2">
            <w:pPr>
              <w:jc w:val="center"/>
              <w:rPr>
                <w:lang w:val="en-US"/>
              </w:rPr>
            </w:pPr>
            <w:r>
              <w:t>10.11.14</w:t>
            </w:r>
          </w:p>
        </w:tc>
        <w:tc>
          <w:tcPr>
            <w:tcW w:w="5135" w:type="dxa"/>
          </w:tcPr>
          <w:p w:rsidR="00772433" w:rsidRDefault="0004565C" w:rsidP="00D418A2">
            <w:pPr>
              <w:jc w:val="center"/>
            </w:pPr>
            <w:r>
              <w:rPr>
                <w:rStyle w:val="a4"/>
                <w:rFonts w:ascii="Georgia" w:hAnsi="Georgia"/>
                <w:color w:val="000000"/>
                <w:sz w:val="26"/>
                <w:szCs w:val="26"/>
              </w:rPr>
              <w:t>«Нет в мире краше Родины нашей»</w:t>
            </w:r>
          </w:p>
          <w:p w:rsidR="00F5316C" w:rsidRDefault="00F5316C" w:rsidP="00D418A2">
            <w:pPr>
              <w:jc w:val="center"/>
            </w:pPr>
            <w:r>
              <w:t xml:space="preserve">Чтение Г. </w:t>
            </w:r>
            <w:proofErr w:type="spellStart"/>
            <w:r>
              <w:t>Циферов</w:t>
            </w:r>
            <w:proofErr w:type="spellEnd"/>
            <w:r w:rsidR="00EA6FFD">
              <w:t xml:space="preserve"> </w:t>
            </w:r>
            <w:r>
              <w:t xml:space="preserve"> «</w:t>
            </w:r>
            <w:r w:rsidR="00EA6FFD">
              <w:t>Паровозик</w:t>
            </w:r>
            <w:r>
              <w:t>»</w:t>
            </w:r>
          </w:p>
          <w:p w:rsidR="00D418A2" w:rsidRDefault="00D13768" w:rsidP="00D418A2">
            <w:pPr>
              <w:jc w:val="center"/>
            </w:pPr>
            <w:r>
              <w:t>Презентация: «</w:t>
            </w:r>
            <w:r w:rsidR="00666EA1">
              <w:t>Нет в мире краше родины нашей</w:t>
            </w:r>
            <w:r>
              <w:t>»</w:t>
            </w:r>
          </w:p>
          <w:p w:rsidR="00F5316C" w:rsidRDefault="00F5316C" w:rsidP="00D418A2">
            <w:pPr>
              <w:jc w:val="center"/>
            </w:pPr>
            <w:r>
              <w:t>Конструирование</w:t>
            </w:r>
            <w:r w:rsidR="00C22FCE">
              <w:t>:</w:t>
            </w:r>
            <w:r>
              <w:t xml:space="preserve"> «</w:t>
            </w:r>
            <w:r w:rsidR="00C22FCE">
              <w:t>Проложим ж</w:t>
            </w:r>
            <w:r>
              <w:t>елезную дорогу</w:t>
            </w:r>
            <w:r w:rsidR="00C22FCE">
              <w:t xml:space="preserve"> </w:t>
            </w:r>
            <w:proofErr w:type="gramStart"/>
            <w:r w:rsidR="00C22FCE">
              <w:t>из</w:t>
            </w:r>
            <w:proofErr w:type="gramEnd"/>
            <w:r w:rsidR="00C22FCE">
              <w:t xml:space="preserve"> </w:t>
            </w:r>
          </w:p>
          <w:p w:rsidR="005B17EF" w:rsidRDefault="00C22FCE" w:rsidP="00D418A2">
            <w:pPr>
              <w:jc w:val="center"/>
            </w:pPr>
            <w:r>
              <w:t>осенних листьев»</w:t>
            </w:r>
          </w:p>
          <w:p w:rsidR="00C22FCE" w:rsidRDefault="005B17EF" w:rsidP="00D418A2">
            <w:pPr>
              <w:jc w:val="center"/>
            </w:pPr>
            <w:r>
              <w:t>Памятка для родителей</w:t>
            </w:r>
            <w:proofErr w:type="gramStart"/>
            <w:r>
              <w:t>: «</w:t>
            </w:r>
            <w:proofErr w:type="gramEnd"/>
          </w:p>
          <w:p w:rsidR="00C22FCE" w:rsidRDefault="00C22FCE" w:rsidP="00D418A2">
            <w:pPr>
              <w:jc w:val="center"/>
            </w:pPr>
          </w:p>
          <w:p w:rsidR="00C22FCE" w:rsidRDefault="00C22FCE" w:rsidP="00D418A2">
            <w:pPr>
              <w:jc w:val="center"/>
            </w:pPr>
            <w:r>
              <w:t>Отгадывание загадок, разучивание пословиц и поговорок о транспорте.</w:t>
            </w:r>
          </w:p>
          <w:p w:rsidR="00C22FCE" w:rsidRDefault="00C22FCE" w:rsidP="00D418A2">
            <w:pPr>
              <w:jc w:val="center"/>
            </w:pPr>
            <w:r>
              <w:t>Подвижные игры:</w:t>
            </w:r>
            <w:r w:rsidR="003F7453">
              <w:t xml:space="preserve"> </w:t>
            </w:r>
            <w:r w:rsidR="00124060">
              <w:t>«</w:t>
            </w:r>
            <w:r w:rsidR="00EA6FFD">
              <w:t>Цветные автомобили», «Такси» С/</w:t>
            </w:r>
            <w:proofErr w:type="spellStart"/>
            <w:proofErr w:type="gramStart"/>
            <w:r w:rsidR="00EA6FFD">
              <w:t>р</w:t>
            </w:r>
            <w:proofErr w:type="spellEnd"/>
            <w:proofErr w:type="gramEnd"/>
            <w:r w:rsidR="00EA6FFD">
              <w:t xml:space="preserve"> игра «Путешествие на теплоходе»</w:t>
            </w:r>
          </w:p>
          <w:p w:rsidR="00772433" w:rsidRDefault="00772433" w:rsidP="00D418A2">
            <w:pPr>
              <w:jc w:val="center"/>
            </w:pPr>
          </w:p>
          <w:p w:rsidR="00772433" w:rsidRDefault="00772433" w:rsidP="00D418A2">
            <w:pPr>
              <w:jc w:val="center"/>
            </w:pPr>
          </w:p>
          <w:p w:rsidR="00545B1F" w:rsidRDefault="00545B1F" w:rsidP="00D418A2">
            <w:pPr>
              <w:jc w:val="center"/>
            </w:pPr>
          </w:p>
        </w:tc>
        <w:tc>
          <w:tcPr>
            <w:tcW w:w="1602" w:type="dxa"/>
          </w:tcPr>
          <w:p w:rsidR="00D418A2" w:rsidRDefault="00545B1F" w:rsidP="00D418A2">
            <w:pPr>
              <w:jc w:val="center"/>
            </w:pPr>
            <w:r>
              <w:t>Миленко Т. В.</w:t>
            </w:r>
          </w:p>
          <w:p w:rsidR="00C22FCE" w:rsidRDefault="00C22FCE" w:rsidP="00D418A2">
            <w:pPr>
              <w:jc w:val="center"/>
            </w:pPr>
          </w:p>
          <w:p w:rsidR="00C22FCE" w:rsidRDefault="00C22FCE" w:rsidP="00D418A2">
            <w:pPr>
              <w:jc w:val="center"/>
            </w:pPr>
          </w:p>
          <w:p w:rsidR="00C22FCE" w:rsidRDefault="00C22FCE" w:rsidP="00D418A2">
            <w:pPr>
              <w:jc w:val="center"/>
            </w:pPr>
          </w:p>
          <w:p w:rsidR="00C22FCE" w:rsidRDefault="00C22FCE" w:rsidP="00D418A2">
            <w:pPr>
              <w:jc w:val="center"/>
            </w:pPr>
          </w:p>
          <w:p w:rsidR="00C22FCE" w:rsidRDefault="00C22FCE" w:rsidP="00D418A2">
            <w:pPr>
              <w:jc w:val="center"/>
            </w:pPr>
          </w:p>
          <w:p w:rsidR="00C22FCE" w:rsidRDefault="00C22FCE" w:rsidP="00D418A2">
            <w:pPr>
              <w:jc w:val="center"/>
            </w:pPr>
          </w:p>
          <w:p w:rsidR="00C22FCE" w:rsidRDefault="00C22FCE" w:rsidP="00C22FCE">
            <w:r>
              <w:t>Крылова Н. В.</w:t>
            </w:r>
          </w:p>
        </w:tc>
        <w:tc>
          <w:tcPr>
            <w:tcW w:w="1351" w:type="dxa"/>
          </w:tcPr>
          <w:p w:rsidR="00F5316C" w:rsidRDefault="00F5316C" w:rsidP="00D418A2">
            <w:pPr>
              <w:jc w:val="center"/>
            </w:pPr>
          </w:p>
          <w:p w:rsidR="00F5316C" w:rsidRDefault="00F5316C" w:rsidP="00D418A2">
            <w:pPr>
              <w:jc w:val="center"/>
            </w:pPr>
          </w:p>
          <w:p w:rsidR="00D418A2" w:rsidRDefault="00545B1F" w:rsidP="00D418A2">
            <w:pPr>
              <w:jc w:val="center"/>
            </w:pPr>
            <w:r>
              <w:t>10ч.00м.</w:t>
            </w:r>
          </w:p>
          <w:p w:rsidR="00C22FCE" w:rsidRDefault="00C22FCE" w:rsidP="00D418A2">
            <w:pPr>
              <w:jc w:val="center"/>
            </w:pPr>
          </w:p>
          <w:p w:rsidR="00C22FCE" w:rsidRDefault="00C22FCE" w:rsidP="00D418A2">
            <w:pPr>
              <w:jc w:val="center"/>
            </w:pPr>
          </w:p>
          <w:p w:rsidR="00C22FCE" w:rsidRDefault="00C22FCE" w:rsidP="00D418A2">
            <w:pPr>
              <w:jc w:val="center"/>
            </w:pPr>
          </w:p>
          <w:p w:rsidR="00C22FCE" w:rsidRDefault="00C22FCE" w:rsidP="00D418A2">
            <w:pPr>
              <w:jc w:val="center"/>
            </w:pPr>
          </w:p>
          <w:p w:rsidR="00C22FCE" w:rsidRDefault="00C22FCE" w:rsidP="00D418A2">
            <w:pPr>
              <w:jc w:val="center"/>
            </w:pPr>
            <w:r>
              <w:t>16ч.00м.</w:t>
            </w:r>
          </w:p>
        </w:tc>
      </w:tr>
      <w:tr w:rsidR="00D418A2" w:rsidTr="00065251">
        <w:tc>
          <w:tcPr>
            <w:tcW w:w="1483" w:type="dxa"/>
          </w:tcPr>
          <w:p w:rsidR="00D418A2" w:rsidRDefault="00EA6FFD" w:rsidP="00D418A2">
            <w:pPr>
              <w:jc w:val="center"/>
            </w:pPr>
            <w:r>
              <w:t>Вторник</w:t>
            </w:r>
          </w:p>
          <w:p w:rsidR="00EA6FFD" w:rsidRDefault="00EA6FFD" w:rsidP="00D418A2">
            <w:pPr>
              <w:jc w:val="center"/>
            </w:pPr>
            <w:r>
              <w:t>11.11.14</w:t>
            </w:r>
          </w:p>
        </w:tc>
        <w:tc>
          <w:tcPr>
            <w:tcW w:w="5135" w:type="dxa"/>
          </w:tcPr>
          <w:p w:rsidR="00D418A2" w:rsidRDefault="00666EA1" w:rsidP="00D418A2">
            <w:pPr>
              <w:jc w:val="center"/>
            </w:pPr>
            <w:r>
              <w:t>«Эту землю держат и несут на себе мастера»</w:t>
            </w:r>
            <w:r w:rsidR="00307DD5">
              <w:t xml:space="preserve"> Рассматривание иллюстраций, календарей </w:t>
            </w:r>
          </w:p>
          <w:p w:rsidR="00307DD5" w:rsidRDefault="00307DD5" w:rsidP="00D418A2">
            <w:pPr>
              <w:jc w:val="center"/>
            </w:pPr>
          </w:p>
          <w:p w:rsidR="005C65C8" w:rsidRDefault="00307DD5" w:rsidP="00307DD5">
            <w:r>
              <w:t xml:space="preserve">    </w:t>
            </w:r>
            <w:r w:rsidR="005C65C8">
              <w:t>Занятие:</w:t>
            </w:r>
            <w:r>
              <w:t xml:space="preserve"> </w:t>
            </w:r>
            <w:r w:rsidR="005C65C8">
              <w:t>«Сокров</w:t>
            </w:r>
            <w:r w:rsidR="00D26D14">
              <w:t xml:space="preserve">ища русского народа – игрушки </w:t>
            </w:r>
          </w:p>
          <w:p w:rsidR="005C65C8" w:rsidRDefault="005C65C8" w:rsidP="00D418A2">
            <w:pPr>
              <w:jc w:val="center"/>
            </w:pPr>
            <w:r>
              <w:t>Загадки в стихах об игрушках</w:t>
            </w:r>
          </w:p>
          <w:p w:rsidR="005C65C8" w:rsidRDefault="005C65C8" w:rsidP="00D418A2">
            <w:pPr>
              <w:jc w:val="center"/>
            </w:pPr>
            <w:r>
              <w:t>(филимоновской,</w:t>
            </w:r>
            <w:r w:rsidR="00951D8A">
              <w:t xml:space="preserve"> </w:t>
            </w:r>
            <w:r>
              <w:t>богородской,</w:t>
            </w:r>
            <w:r w:rsidR="00951D8A">
              <w:t xml:space="preserve"> </w:t>
            </w:r>
            <w:r>
              <w:t>дымковской)</w:t>
            </w:r>
          </w:p>
          <w:p w:rsidR="00951D8A" w:rsidRDefault="00951D8A" w:rsidP="00D418A2">
            <w:pPr>
              <w:jc w:val="center"/>
            </w:pPr>
            <w:r>
              <w:t>Лепка игрушек по  мотивам дымковских</w:t>
            </w:r>
          </w:p>
        </w:tc>
        <w:tc>
          <w:tcPr>
            <w:tcW w:w="1602" w:type="dxa"/>
          </w:tcPr>
          <w:p w:rsidR="00D418A2" w:rsidRDefault="00D418A2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  <w:r>
              <w:t>Крылова Н.</w:t>
            </w:r>
            <w:proofErr w:type="gramStart"/>
            <w:r>
              <w:t>В</w:t>
            </w:r>
            <w:proofErr w:type="gramEnd"/>
          </w:p>
        </w:tc>
        <w:tc>
          <w:tcPr>
            <w:tcW w:w="1351" w:type="dxa"/>
          </w:tcPr>
          <w:p w:rsidR="00D418A2" w:rsidRDefault="00D418A2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  <w:r>
              <w:t>9.00</w:t>
            </w:r>
          </w:p>
        </w:tc>
      </w:tr>
      <w:tr w:rsidR="00D418A2" w:rsidTr="00065251">
        <w:tc>
          <w:tcPr>
            <w:tcW w:w="1483" w:type="dxa"/>
          </w:tcPr>
          <w:p w:rsidR="00D418A2" w:rsidRDefault="003D2F4A" w:rsidP="00D418A2">
            <w:pPr>
              <w:jc w:val="center"/>
            </w:pPr>
            <w:r>
              <w:t>Среда</w:t>
            </w:r>
          </w:p>
          <w:p w:rsidR="003D2F4A" w:rsidRDefault="003D2F4A" w:rsidP="00D418A2">
            <w:pPr>
              <w:jc w:val="center"/>
            </w:pPr>
            <w:r>
              <w:t>12.11.14</w:t>
            </w:r>
          </w:p>
        </w:tc>
        <w:tc>
          <w:tcPr>
            <w:tcW w:w="5135" w:type="dxa"/>
          </w:tcPr>
          <w:p w:rsidR="00D418A2" w:rsidRDefault="00BA6EDF" w:rsidP="00D418A2">
            <w:pPr>
              <w:jc w:val="center"/>
            </w:pPr>
            <w:proofErr w:type="gramStart"/>
            <w:r>
              <w:t>Как у</w:t>
            </w:r>
            <w:r w:rsidR="006D25E5">
              <w:t xml:space="preserve"> наших у ворот всегда хоровод</w:t>
            </w:r>
            <w:proofErr w:type="gramEnd"/>
          </w:p>
          <w:p w:rsidR="00551445" w:rsidRDefault="006D25E5" w:rsidP="00BA6EDF">
            <w:pPr>
              <w:jc w:val="center"/>
            </w:pPr>
            <w:r>
              <w:t>Консультация для родителей: «Игра, как сре</w:t>
            </w:r>
            <w:r w:rsidR="00551445">
              <w:t>д</w:t>
            </w:r>
            <w:r>
              <w:t>ство нравственного воспитания»</w:t>
            </w:r>
          </w:p>
          <w:p w:rsidR="00551445" w:rsidRDefault="00BA6EDF" w:rsidP="00BA6EDF">
            <w:r>
              <w:t xml:space="preserve">            </w:t>
            </w:r>
            <w:r w:rsidR="00551445">
              <w:t>Игра – экспериментирование</w:t>
            </w:r>
            <w:r w:rsidR="00EA447B">
              <w:t>: «Приключение капельки»</w:t>
            </w:r>
          </w:p>
          <w:p w:rsidR="00A0106A" w:rsidRDefault="005133E7" w:rsidP="00D418A2">
            <w:pPr>
              <w:jc w:val="center"/>
            </w:pPr>
            <w:r>
              <w:t>Хороводные игры:</w:t>
            </w:r>
            <w:r w:rsidR="00EA447B">
              <w:t xml:space="preserve"> «Бабка ёжка», «Подарки»</w:t>
            </w:r>
          </w:p>
          <w:p w:rsidR="00551445" w:rsidRDefault="00A0106A" w:rsidP="00D418A2">
            <w:pPr>
              <w:jc w:val="center"/>
            </w:pPr>
            <w:r>
              <w:t>Подвижные народные игры: «Горелки», «Жмурки»</w:t>
            </w:r>
          </w:p>
          <w:p w:rsidR="00551445" w:rsidRDefault="0050342C" w:rsidP="00D418A2">
            <w:pPr>
              <w:jc w:val="center"/>
            </w:pPr>
            <w:r>
              <w:t>Театрализованное действие: «Учимся, играя в сказку»</w:t>
            </w:r>
          </w:p>
        </w:tc>
        <w:tc>
          <w:tcPr>
            <w:tcW w:w="1602" w:type="dxa"/>
          </w:tcPr>
          <w:p w:rsidR="00D418A2" w:rsidRDefault="007C1348" w:rsidP="00D418A2">
            <w:pPr>
              <w:jc w:val="center"/>
            </w:pPr>
            <w:r>
              <w:t>Крылова Н.</w:t>
            </w:r>
            <w:proofErr w:type="gramStart"/>
            <w:r>
              <w:t>В</w:t>
            </w:r>
            <w:proofErr w:type="gramEnd"/>
          </w:p>
          <w:p w:rsidR="007C1348" w:rsidRDefault="007C1348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  <w:r>
              <w:t>Миленко Т.В.</w:t>
            </w:r>
          </w:p>
        </w:tc>
        <w:tc>
          <w:tcPr>
            <w:tcW w:w="1351" w:type="dxa"/>
          </w:tcPr>
          <w:p w:rsidR="00D418A2" w:rsidRDefault="007C1348" w:rsidP="00D418A2">
            <w:pPr>
              <w:jc w:val="center"/>
            </w:pPr>
            <w:r>
              <w:t>На стенд в родительский уголок</w:t>
            </w:r>
          </w:p>
          <w:p w:rsidR="007C1348" w:rsidRDefault="007C1348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</w:p>
          <w:p w:rsidR="007C1348" w:rsidRDefault="007C1348" w:rsidP="00D418A2">
            <w:pPr>
              <w:jc w:val="center"/>
            </w:pPr>
            <w:r>
              <w:t xml:space="preserve">Прогулка 1 </w:t>
            </w:r>
            <w:proofErr w:type="spellStart"/>
            <w:r>
              <w:t>пол</w:t>
            </w:r>
            <w:proofErr w:type="gramStart"/>
            <w:r>
              <w:t>.д</w:t>
            </w:r>
            <w:proofErr w:type="gramEnd"/>
            <w:r>
              <w:t>ня</w:t>
            </w:r>
            <w:proofErr w:type="spellEnd"/>
          </w:p>
          <w:p w:rsidR="007C1348" w:rsidRDefault="007C1348" w:rsidP="00D418A2">
            <w:pPr>
              <w:jc w:val="center"/>
            </w:pPr>
            <w:r>
              <w:t>Прогулка 2 половина дня</w:t>
            </w:r>
          </w:p>
        </w:tc>
      </w:tr>
      <w:tr w:rsidR="00D418A2" w:rsidTr="00065251">
        <w:tc>
          <w:tcPr>
            <w:tcW w:w="1483" w:type="dxa"/>
          </w:tcPr>
          <w:p w:rsidR="00D418A2" w:rsidRDefault="003D2F4A" w:rsidP="00D418A2">
            <w:pPr>
              <w:jc w:val="center"/>
            </w:pPr>
            <w:r>
              <w:t>Четверг</w:t>
            </w:r>
          </w:p>
          <w:p w:rsidR="003D2F4A" w:rsidRDefault="003D2F4A" w:rsidP="00D418A2">
            <w:pPr>
              <w:jc w:val="center"/>
            </w:pPr>
            <w:r>
              <w:t>13.11.14</w:t>
            </w:r>
          </w:p>
          <w:p w:rsidR="003D2F4A" w:rsidRDefault="003D2F4A" w:rsidP="00D418A2">
            <w:pPr>
              <w:jc w:val="center"/>
            </w:pPr>
          </w:p>
        </w:tc>
        <w:tc>
          <w:tcPr>
            <w:tcW w:w="5135" w:type="dxa"/>
          </w:tcPr>
          <w:p w:rsidR="00BA6EDF" w:rsidRDefault="006D25E5" w:rsidP="00BA6EDF">
            <w:pPr>
              <w:jc w:val="center"/>
            </w:pPr>
            <w:r>
              <w:t>Со спортом не дружишь - не раз потом потужишь</w:t>
            </w:r>
            <w:r w:rsidR="00EA447B">
              <w:t xml:space="preserve">  Спортивное развлечение</w:t>
            </w:r>
            <w:r w:rsidR="005E1D39">
              <w:t xml:space="preserve">: </w:t>
            </w:r>
            <w:r w:rsidR="00BA6EDF">
              <w:t>«Такие разные мячи»</w:t>
            </w:r>
          </w:p>
          <w:p w:rsidR="00D418A2" w:rsidRDefault="00D418A2" w:rsidP="00D418A2">
            <w:pPr>
              <w:jc w:val="center"/>
            </w:pPr>
          </w:p>
          <w:p w:rsidR="005133E7" w:rsidRDefault="0050342C" w:rsidP="00D418A2">
            <w:pPr>
              <w:jc w:val="center"/>
            </w:pPr>
            <w:r>
              <w:t>Совместная деятельность: «Моя любимая игрушка»</w:t>
            </w:r>
          </w:p>
        </w:tc>
        <w:tc>
          <w:tcPr>
            <w:tcW w:w="1602" w:type="dxa"/>
          </w:tcPr>
          <w:p w:rsidR="00D418A2" w:rsidRDefault="007C1348" w:rsidP="00D418A2">
            <w:pPr>
              <w:jc w:val="center"/>
            </w:pPr>
            <w:r>
              <w:t>Миленко Т.В</w:t>
            </w:r>
          </w:p>
        </w:tc>
        <w:tc>
          <w:tcPr>
            <w:tcW w:w="1351" w:type="dxa"/>
          </w:tcPr>
          <w:p w:rsidR="00D418A2" w:rsidRDefault="00D10B54" w:rsidP="00D418A2">
            <w:pPr>
              <w:jc w:val="center"/>
            </w:pPr>
            <w:r>
              <w:t>прогулка</w:t>
            </w:r>
          </w:p>
        </w:tc>
      </w:tr>
      <w:tr w:rsidR="00D418A2" w:rsidTr="00065251">
        <w:tc>
          <w:tcPr>
            <w:tcW w:w="1483" w:type="dxa"/>
          </w:tcPr>
          <w:p w:rsidR="00D418A2" w:rsidRDefault="003D2F4A" w:rsidP="00D418A2">
            <w:pPr>
              <w:jc w:val="center"/>
            </w:pPr>
            <w:r>
              <w:t>Пятница</w:t>
            </w:r>
          </w:p>
          <w:p w:rsidR="003D2F4A" w:rsidRDefault="003D2F4A" w:rsidP="00D418A2">
            <w:pPr>
              <w:jc w:val="center"/>
            </w:pPr>
            <w:r>
              <w:t>14.11.14</w:t>
            </w:r>
          </w:p>
        </w:tc>
        <w:tc>
          <w:tcPr>
            <w:tcW w:w="5135" w:type="dxa"/>
          </w:tcPr>
          <w:p w:rsidR="0027731B" w:rsidRDefault="0027731B" w:rsidP="00D418A2">
            <w:pPr>
              <w:jc w:val="center"/>
            </w:pPr>
            <w:r>
              <w:t>«Все игрушки в гости к нам»</w:t>
            </w:r>
          </w:p>
          <w:p w:rsidR="0050342C" w:rsidRDefault="0050342C" w:rsidP="00D418A2">
            <w:pPr>
              <w:jc w:val="center"/>
            </w:pPr>
            <w:r>
              <w:t>Оформление выставки: «Игрушка, сделанная своими руками»</w:t>
            </w:r>
          </w:p>
          <w:p w:rsidR="00280E52" w:rsidRDefault="0027731B" w:rsidP="00D418A2">
            <w:pPr>
              <w:jc w:val="center"/>
            </w:pPr>
            <w:r>
              <w:t xml:space="preserve">Презентация </w:t>
            </w:r>
            <w:r w:rsidR="00280E52">
              <w:t>«В каждой избушке свои игрушки»</w:t>
            </w:r>
          </w:p>
          <w:p w:rsidR="006D25E5" w:rsidRDefault="007654B6" w:rsidP="00D418A2">
            <w:pPr>
              <w:jc w:val="center"/>
            </w:pPr>
            <w:r>
              <w:t xml:space="preserve"> Праздник «Игрушки да смешки, шутки да потешки» </w:t>
            </w:r>
          </w:p>
          <w:p w:rsidR="00D418A2" w:rsidRDefault="00C57E36" w:rsidP="00D418A2">
            <w:pPr>
              <w:jc w:val="center"/>
            </w:pPr>
            <w:r>
              <w:t xml:space="preserve"> Т. Е. Харченко с.99</w:t>
            </w:r>
          </w:p>
          <w:p w:rsidR="0050342C" w:rsidRDefault="0050342C" w:rsidP="00D418A2">
            <w:pPr>
              <w:jc w:val="center"/>
            </w:pPr>
            <w:r>
              <w:lastRenderedPageBreak/>
              <w:t>Выставка рисунков: «Моя любимая игрушка»</w:t>
            </w:r>
          </w:p>
        </w:tc>
        <w:tc>
          <w:tcPr>
            <w:tcW w:w="1602" w:type="dxa"/>
          </w:tcPr>
          <w:p w:rsidR="00D418A2" w:rsidRDefault="00D10B54" w:rsidP="00D418A2">
            <w:pPr>
              <w:jc w:val="center"/>
            </w:pPr>
            <w:r>
              <w:lastRenderedPageBreak/>
              <w:t>Миленко Т.В.</w:t>
            </w:r>
          </w:p>
          <w:p w:rsidR="00D10B54" w:rsidRDefault="00D10B54" w:rsidP="00D418A2">
            <w:pPr>
              <w:jc w:val="center"/>
            </w:pPr>
            <w:r>
              <w:t>Крылова Н.</w:t>
            </w:r>
            <w:proofErr w:type="gramStart"/>
            <w:r>
              <w:t>В</w:t>
            </w:r>
            <w:proofErr w:type="gramEnd"/>
          </w:p>
        </w:tc>
        <w:tc>
          <w:tcPr>
            <w:tcW w:w="1351" w:type="dxa"/>
          </w:tcPr>
          <w:p w:rsidR="00D418A2" w:rsidRDefault="00D10B54" w:rsidP="00D418A2">
            <w:pPr>
              <w:jc w:val="center"/>
            </w:pPr>
            <w:r>
              <w:t>16.00</w:t>
            </w:r>
          </w:p>
        </w:tc>
      </w:tr>
    </w:tbl>
    <w:p w:rsidR="00065251" w:rsidRPr="00065251" w:rsidRDefault="00065251" w:rsidP="00065251">
      <w:pPr>
        <w:pBdr>
          <w:bottom w:val="single" w:sz="4" w:space="0" w:color="D6DDB9"/>
        </w:pBdr>
        <w:shd w:val="clear" w:color="auto" w:fill="E4EDC2"/>
        <w:spacing w:after="47" w:line="247" w:lineRule="atLeast"/>
        <w:outlineLvl w:val="0"/>
        <w:rPr>
          <w:rFonts w:ascii="Trebuchet MS" w:eastAsia="Times New Roman" w:hAnsi="Trebuchet MS" w:cs="Times New Roman"/>
          <w:b/>
          <w:bCs/>
          <w:color w:val="666666"/>
          <w:kern w:val="36"/>
          <w:sz w:val="21"/>
          <w:szCs w:val="21"/>
        </w:rPr>
      </w:pPr>
      <w:r w:rsidRPr="00065251">
        <w:rPr>
          <w:rFonts w:ascii="Trebuchet MS" w:eastAsia="Times New Roman" w:hAnsi="Trebuchet MS" w:cs="Times New Roman"/>
          <w:b/>
          <w:bCs/>
          <w:color w:val="666666"/>
          <w:kern w:val="36"/>
          <w:sz w:val="21"/>
          <w:szCs w:val="21"/>
        </w:rPr>
        <w:lastRenderedPageBreak/>
        <w:br/>
        <w:t xml:space="preserve">«Народная культура и </w:t>
      </w:r>
      <w:proofErr w:type="spellStart"/>
      <w:r w:rsidRPr="00065251">
        <w:rPr>
          <w:rFonts w:ascii="Trebuchet MS" w:eastAsia="Times New Roman" w:hAnsi="Trebuchet MS" w:cs="Times New Roman"/>
          <w:b/>
          <w:bCs/>
          <w:color w:val="666666"/>
          <w:kern w:val="36"/>
          <w:sz w:val="21"/>
          <w:szCs w:val="21"/>
        </w:rPr>
        <w:t>традиции</w:t>
      </w:r>
      <w:proofErr w:type="gramStart"/>
      <w:r w:rsidRPr="00065251">
        <w:rPr>
          <w:rFonts w:ascii="Trebuchet MS" w:eastAsia="Times New Roman" w:hAnsi="Trebuchet MS" w:cs="Times New Roman"/>
          <w:b/>
          <w:bCs/>
          <w:color w:val="666666"/>
          <w:kern w:val="36"/>
          <w:sz w:val="21"/>
          <w:szCs w:val="21"/>
        </w:rPr>
        <w:t>.Н</w:t>
      </w:r>
      <w:proofErr w:type="gramEnd"/>
      <w:r w:rsidRPr="00065251">
        <w:rPr>
          <w:rFonts w:ascii="Trebuchet MS" w:eastAsia="Times New Roman" w:hAnsi="Trebuchet MS" w:cs="Times New Roman"/>
          <w:b/>
          <w:bCs/>
          <w:color w:val="666666"/>
          <w:kern w:val="36"/>
          <w:sz w:val="21"/>
          <w:szCs w:val="21"/>
        </w:rPr>
        <w:t>ародная</w:t>
      </w:r>
      <w:proofErr w:type="spellEnd"/>
      <w:r w:rsidRPr="00065251">
        <w:rPr>
          <w:rFonts w:ascii="Trebuchet MS" w:eastAsia="Times New Roman" w:hAnsi="Trebuchet MS" w:cs="Times New Roman"/>
          <w:b/>
          <w:bCs/>
          <w:color w:val="666666"/>
          <w:kern w:val="36"/>
          <w:sz w:val="21"/>
          <w:szCs w:val="21"/>
        </w:rPr>
        <w:t xml:space="preserve"> игрушка кукла-самоделка»</w:t>
      </w:r>
    </w:p>
    <w:p w:rsidR="00065251" w:rsidRPr="00065251" w:rsidRDefault="00065251" w:rsidP="00065251">
      <w:pPr>
        <w:shd w:val="clear" w:color="auto" w:fill="E4EDC2"/>
        <w:spacing w:after="19" w:line="168" w:lineRule="atLeast"/>
        <w:rPr>
          <w:rFonts w:ascii="Arial" w:eastAsia="Times New Roman" w:hAnsi="Arial" w:cs="Arial"/>
          <w:color w:val="666666"/>
          <w:sz w:val="11"/>
          <w:szCs w:val="11"/>
        </w:rPr>
      </w:pPr>
      <w:r>
        <w:rPr>
          <w:rFonts w:ascii="Arial" w:eastAsia="Times New Roman" w:hAnsi="Arial" w:cs="Arial"/>
          <w:noProof/>
          <w:color w:val="27638C"/>
          <w:sz w:val="11"/>
          <w:szCs w:val="11"/>
        </w:rPr>
        <w:drawing>
          <wp:inline distT="0" distB="0" distL="0" distR="0">
            <wp:extent cx="570230" cy="807720"/>
            <wp:effectExtent l="19050" t="0" r="1270" b="0"/>
            <wp:docPr id="1" name="Рисунок 1" descr="Белякова Людмила Валентиновна">
              <a:hlinkClick xmlns:a="http://schemas.openxmlformats.org/drawingml/2006/main" r:id="rId4" tooltip="&quot;Информация о пользователе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якова Людмила Валентиновна">
                      <a:hlinkClick r:id="rId4" tooltip="&quot;Информация о пользователе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51" w:rsidRPr="00065251" w:rsidRDefault="00065251" w:rsidP="00065251">
      <w:pPr>
        <w:shd w:val="clear" w:color="auto" w:fill="E4EDC2"/>
        <w:spacing w:after="0" w:line="168" w:lineRule="atLeast"/>
        <w:rPr>
          <w:rFonts w:ascii="Arial" w:eastAsia="Times New Roman" w:hAnsi="Arial" w:cs="Arial"/>
          <w:color w:val="666666"/>
          <w:sz w:val="11"/>
          <w:szCs w:val="11"/>
        </w:rPr>
      </w:pPr>
      <w:r w:rsidRPr="00065251">
        <w:rPr>
          <w:rFonts w:ascii="Arial" w:eastAsia="Times New Roman" w:hAnsi="Arial" w:cs="Arial"/>
          <w:color w:val="666666"/>
          <w:sz w:val="11"/>
          <w:szCs w:val="11"/>
        </w:rPr>
        <w:t>Опубликовано 08.07.2013 - 15:50 -</w:t>
      </w:r>
      <w:r w:rsidRPr="00065251">
        <w:rPr>
          <w:rFonts w:ascii="Arial" w:eastAsia="Times New Roman" w:hAnsi="Arial" w:cs="Arial"/>
          <w:color w:val="666666"/>
          <w:sz w:val="11"/>
        </w:rPr>
        <w:t> </w:t>
      </w:r>
      <w:hyperlink r:id="rId6" w:tooltip="Информация о пользователе." w:history="1">
        <w:r w:rsidRPr="00065251">
          <w:rPr>
            <w:rFonts w:ascii="Arial" w:eastAsia="Times New Roman" w:hAnsi="Arial" w:cs="Arial"/>
            <w:color w:val="27638C"/>
            <w:sz w:val="11"/>
            <w:u w:val="single"/>
          </w:rPr>
          <w:t>Белякова Людмила Валентиновна</w:t>
        </w:r>
      </w:hyperlink>
    </w:p>
    <w:p w:rsidR="00065251" w:rsidRPr="00065251" w:rsidRDefault="00065251" w:rsidP="00065251">
      <w:pPr>
        <w:shd w:val="clear" w:color="auto" w:fill="E4EDC2"/>
        <w:spacing w:before="240" w:after="240" w:line="168" w:lineRule="atLeast"/>
        <w:rPr>
          <w:rFonts w:ascii="Arial" w:eastAsia="Times New Roman" w:hAnsi="Arial" w:cs="Arial"/>
          <w:color w:val="666666"/>
          <w:sz w:val="11"/>
          <w:szCs w:val="11"/>
        </w:rPr>
      </w:pPr>
      <w:r w:rsidRPr="00065251">
        <w:rPr>
          <w:rFonts w:ascii="Arial" w:eastAsia="Times New Roman" w:hAnsi="Arial" w:cs="Arial"/>
          <w:color w:val="666666"/>
          <w:sz w:val="11"/>
          <w:szCs w:val="11"/>
        </w:rPr>
        <w:t>Подробный конспект НОД по познавательно-исследовательской  и продуктивной (конструктивной) деятельности. Включает в себя ознакомление детей с видами  народной игрушки, самостоятельное изготовление игрушки старинным способом.</w:t>
      </w:r>
    </w:p>
    <w:p w:rsidR="00065251" w:rsidRPr="00065251" w:rsidRDefault="00065251" w:rsidP="00065251">
      <w:pPr>
        <w:pBdr>
          <w:bottom w:val="single" w:sz="4" w:space="0" w:color="D6DDB9"/>
        </w:pBdr>
        <w:shd w:val="clear" w:color="auto" w:fill="E4EDC2"/>
        <w:spacing w:line="168" w:lineRule="atLeast"/>
        <w:outlineLvl w:val="1"/>
        <w:rPr>
          <w:rFonts w:ascii="Trebuchet MS" w:eastAsia="Times New Roman" w:hAnsi="Trebuchet MS" w:cs="Arial"/>
          <w:b/>
          <w:bCs/>
          <w:caps/>
          <w:color w:val="666666"/>
          <w:sz w:val="15"/>
          <w:szCs w:val="15"/>
        </w:rPr>
      </w:pPr>
      <w:r w:rsidRPr="00065251">
        <w:rPr>
          <w:rFonts w:ascii="Trebuchet MS" w:eastAsia="Times New Roman" w:hAnsi="Trebuchet MS" w:cs="Arial"/>
          <w:b/>
          <w:bCs/>
          <w:caps/>
          <w:color w:val="666666"/>
          <w:sz w:val="15"/>
          <w:szCs w:val="15"/>
        </w:rPr>
        <w:t>СКАЧАТЬ:</w:t>
      </w:r>
    </w:p>
    <w:tbl>
      <w:tblPr>
        <w:tblW w:w="126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6"/>
        <w:gridCol w:w="6317"/>
      </w:tblGrid>
      <w:tr w:rsidR="00065251" w:rsidRPr="00065251" w:rsidTr="00065251">
        <w:trPr>
          <w:tblHeader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  <w:hideMark/>
          </w:tcPr>
          <w:p w:rsidR="00065251" w:rsidRPr="00065251" w:rsidRDefault="00065251" w:rsidP="0006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4" w:type="dxa"/>
            </w:tcMar>
            <w:vAlign w:val="center"/>
            <w:hideMark/>
          </w:tcPr>
          <w:p w:rsidR="00065251" w:rsidRPr="00065251" w:rsidRDefault="00065251" w:rsidP="0006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65251" w:rsidRPr="00065251" w:rsidRDefault="00065251" w:rsidP="00065251">
      <w:pPr>
        <w:shd w:val="clear" w:color="auto" w:fill="E4EDC2"/>
        <w:spacing w:line="168" w:lineRule="atLeast"/>
        <w:rPr>
          <w:rFonts w:ascii="Arial" w:eastAsia="Times New Roman" w:hAnsi="Arial" w:cs="Arial"/>
          <w:vanish/>
          <w:color w:val="666666"/>
          <w:sz w:val="11"/>
          <w:szCs w:val="11"/>
        </w:rPr>
      </w:pPr>
    </w:p>
    <w:tbl>
      <w:tblPr>
        <w:tblW w:w="126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1"/>
        <w:gridCol w:w="2162"/>
      </w:tblGrid>
      <w:tr w:rsidR="00065251" w:rsidRPr="00065251" w:rsidTr="00065251">
        <w:trPr>
          <w:tblHeader/>
        </w:trPr>
        <w:tc>
          <w:tcPr>
            <w:tcW w:w="0" w:type="auto"/>
            <w:tcBorders>
              <w:bottom w:val="single" w:sz="12" w:space="0" w:color="CCCCCC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  <w:hideMark/>
          </w:tcPr>
          <w:p w:rsidR="00065251" w:rsidRPr="00065251" w:rsidRDefault="00065251" w:rsidP="0006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Вложение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tcMar>
              <w:top w:w="0" w:type="dxa"/>
              <w:left w:w="0" w:type="dxa"/>
              <w:bottom w:w="0" w:type="dxa"/>
              <w:right w:w="94" w:type="dxa"/>
            </w:tcMar>
            <w:vAlign w:val="center"/>
            <w:hideMark/>
          </w:tcPr>
          <w:p w:rsidR="00065251" w:rsidRPr="00065251" w:rsidRDefault="00065251" w:rsidP="0006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</w:t>
            </w:r>
          </w:p>
        </w:tc>
      </w:tr>
      <w:tr w:rsidR="00065251" w:rsidRPr="00065251" w:rsidTr="00065251">
        <w:tc>
          <w:tcPr>
            <w:tcW w:w="0" w:type="auto"/>
            <w:tcBorders>
              <w:bottom w:val="single" w:sz="4" w:space="0" w:color="CCCCCC"/>
            </w:tcBorders>
            <w:shd w:val="clear" w:color="auto" w:fill="FDF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5251" w:rsidRPr="00065251" w:rsidRDefault="00065251" w:rsidP="0006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305" cy="154305"/>
                  <wp:effectExtent l="19050" t="0" r="0" b="0"/>
                  <wp:docPr id="2" name="Рисунок 2" descr="http://nsportal.ru/modules/file/icons/x-office-docu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sportal.ru/modules/file/icons/x-office-docu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2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8" w:history="1">
              <w:r w:rsidRPr="00065251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u w:val="single"/>
                  <w:lang w:val="en-US"/>
                </w:rPr>
                <w:t>narodnaya_igrushka_kukla-samodelka.docx</w:t>
              </w:r>
            </w:hyperlink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DF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5251" w:rsidRPr="00065251" w:rsidRDefault="00065251" w:rsidP="0006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51">
              <w:rPr>
                <w:rFonts w:ascii="Times New Roman" w:eastAsia="Times New Roman" w:hAnsi="Times New Roman" w:cs="Times New Roman"/>
                <w:sz w:val="24"/>
                <w:szCs w:val="24"/>
              </w:rPr>
              <w:t>35.73 КБ</w:t>
            </w:r>
          </w:p>
        </w:tc>
      </w:tr>
    </w:tbl>
    <w:p w:rsidR="00065251" w:rsidRPr="00065251" w:rsidRDefault="00065251" w:rsidP="00065251">
      <w:pPr>
        <w:shd w:val="clear" w:color="auto" w:fill="E4EDC2"/>
        <w:spacing w:after="120" w:line="168" w:lineRule="atLeast"/>
        <w:outlineLvl w:val="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065251">
        <w:rPr>
          <w:rFonts w:ascii="Arial" w:eastAsia="Times New Roman" w:hAnsi="Arial" w:cs="Arial"/>
          <w:b/>
          <w:bCs/>
          <w:color w:val="666666"/>
          <w:sz w:val="11"/>
          <w:szCs w:val="11"/>
        </w:rPr>
        <w:t>Предварительный просмотр: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h.gjdgxs"/>
      <w:bookmarkEnd w:id="0"/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                                 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БЕЛЯКОВА Людмила Валентиновна,</w:t>
      </w:r>
    </w:p>
    <w:p w:rsidR="00065251" w:rsidRPr="00065251" w:rsidRDefault="00065251" w:rsidP="00065251">
      <w:pPr>
        <w:shd w:val="clear" w:color="auto" w:fill="E4EDC2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  воспитатель   II   кв</w:t>
      </w:r>
      <w:proofErr w:type="gram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атегории  </w:t>
      </w:r>
    </w:p>
    <w:p w:rsidR="00065251" w:rsidRPr="00065251" w:rsidRDefault="00065251" w:rsidP="00065251">
      <w:pPr>
        <w:shd w:val="clear" w:color="auto" w:fill="E4EDC2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  МДОУ  «Детский сад №153»,   г</w:t>
      </w:r>
      <w:proofErr w:type="gram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аратов</w:t>
      </w:r>
    </w:p>
    <w:p w:rsidR="00065251" w:rsidRPr="00065251" w:rsidRDefault="00065251" w:rsidP="00065251">
      <w:pPr>
        <w:shd w:val="clear" w:color="auto" w:fill="E4EDC2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                    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основная общеобразовательная программа «ОТ РОЖДЕНИЯ ДО ШКОЛЫ» </w:t>
      </w:r>
      <w:proofErr w:type="spell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gram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едакцией</w:t>
      </w:r>
      <w:proofErr w:type="spell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Н.Е.Вераксы,Т.С.Комаровой</w:t>
      </w:r>
      <w:proofErr w:type="spell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, М.А.Васильевой.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Возрастная группа</w:t>
      </w:r>
      <w:proofErr w:type="gramStart"/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    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5 - 6 лет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proofErr w:type="gramStart"/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               «Народная культура и традиции»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НОД:       « Народная игрушка кукла-самоделка »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Познание. Познавательно-исследовательская  и продуктивная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(конструктивная) деятельность.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 Развивать  интерес к познанию истории и культуры наших предков у детей дошкольного возраста.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Интеграция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образовательных областей: 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«Коммуникативная», «Познание», «Музыка»,                      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«Художественное творчество».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Познакомить детей с историей   народной  игрушки, показать разнообразие материалов при её изготовлении;</w:t>
      </w:r>
      <w:r w:rsidRPr="00065251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народной игрушкой – куклой-самоделкой, способами изготовления этой куклы; расширять словарный запас; развивать интерес к культуре русского народа через знакомство с  народной игрушкой, желанием  изготовить игрушку самостоятельно старинным способом; способствовать общему развитию детей, прививая им любовь к Родине (русской культуре, русскому языку) Развивать у детей творческие  и познавательные способности  с учетом их возрастных и психологических особенностей.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уважение к народной культуре и традициям.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деятельности:   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коммуникативная, продуктивная,                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игровая, познавательно-исследовательская.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организации: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proofErr w:type="spell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</w:t>
      </w:r>
      <w:proofErr w:type="gram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proofErr w:type="gram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ндивидуальная</w:t>
      </w:r>
      <w:proofErr w:type="spell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реализации детских видов деятельности: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«Путешествие по времени»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Оборудование:    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сундук,</w:t>
      </w: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 (кукла, мяч, кубики, машина,                      </w:t>
      </w:r>
      <w:proofErr w:type="gramEnd"/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кораблик, ракета, посуда   и др.)                    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скакалка</w:t>
      </w: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 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иллюстрации, игрушки-самоделки, презентация                        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«Народные игрушки»;  куклы, сделанные из разных материалов – деревянная, глиняная, соломенная, тряпичная, разные куклы, куски ткани</w:t>
      </w:r>
      <w:proofErr w:type="gram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схемы изготовления тряпичных кукол, ступени – подставки для кукол прошлого; </w:t>
      </w:r>
      <w:proofErr w:type="spell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мультимедийное</w:t>
      </w:r>
      <w:proofErr w:type="spell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 (проектор, ноутбук, доска). Музыка «Русские народные песни, колыбельные, плясовые».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Предварительная работа: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знакомство со свойствами дерева, пластмассы, металла, глины, выделение их свойств и качеств. Знакомство с игрушками, сделанными из разных материалов -  Дымковская,  </w:t>
      </w:r>
      <w:proofErr w:type="spell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Богородская</w:t>
      </w:r>
      <w:proofErr w:type="spell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proofErr w:type="spell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Тверская, матрёшка. Чтение книги </w:t>
      </w:r>
      <w:proofErr w:type="spell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Нуждиной</w:t>
      </w:r>
      <w:proofErr w:type="spell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«Мир вещей», чтение сказки «Василиса Прекрасная», загадывание загадок об игрушках.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                                            ХОД  НОД: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1.Вступительная часть.</w:t>
      </w:r>
    </w:p>
    <w:p w:rsidR="00065251" w:rsidRPr="00065251" w:rsidRDefault="00065251" w:rsidP="00065251">
      <w:pPr>
        <w:shd w:val="clear" w:color="auto" w:fill="E4EDC2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Звучит русская народная мелодия.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u w:val="single"/>
        </w:rPr>
        <w:t> 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 вы слышите?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Дети: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Да!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-  Это наш  старинный сундучок приглашает  опять  в  путешествие, наверное, он нам хочет  рассказать что-то интересное.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Педагог и дети проходят в музей «Русская горница».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Дети рассаживаются  на домотканые  коврики.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Давайте, откроем его и посмотрим что же,  он нам приготовил на этот раз!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             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Педагог открывает сундучок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</w:rPr>
        <w:t> - Интересно, что здесь написано? Давайте прочитаем.</w:t>
      </w:r>
    </w:p>
    <w:p w:rsidR="00065251" w:rsidRPr="00065251" w:rsidRDefault="00065251" w:rsidP="00065251">
      <w:pPr>
        <w:shd w:val="clear" w:color="auto" w:fill="E4EDC2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i/>
          <w:iCs/>
          <w:color w:val="000000"/>
        </w:rPr>
        <w:t>                        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u w:val="single"/>
        </w:rPr>
        <w:t>Читает загадки.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кабинка, кузовок,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Откидной на нём </w:t>
      </w:r>
      <w:proofErr w:type="spell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борток</w:t>
      </w:r>
      <w:proofErr w:type="spell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Есть колёсики и шинки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игрушечной..</w:t>
      </w:r>
      <w:proofErr w:type="gram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машинки)</w:t>
      </w:r>
    </w:p>
    <w:p w:rsidR="00065251" w:rsidRPr="00065251" w:rsidRDefault="00065251" w:rsidP="00065251">
      <w:pPr>
        <w:shd w:val="clear" w:color="auto" w:fill="E4EDC2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333333"/>
          <w:sz w:val="24"/>
          <w:szCs w:val="24"/>
        </w:rPr>
        <w:t>Круглый, цветной, </w:t>
      </w:r>
      <w:r w:rsidRPr="0006525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Прыгает, скачет, </w:t>
      </w:r>
      <w:r w:rsidRPr="0006525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 называется..</w:t>
      </w:r>
      <w:proofErr w:type="gramStart"/>
      <w:r w:rsidRPr="00065251">
        <w:rPr>
          <w:rFonts w:ascii="Times New Roman" w:eastAsia="Times New Roman" w:hAnsi="Times New Roman" w:cs="Times New Roman"/>
          <w:color w:val="333333"/>
          <w:sz w:val="24"/>
          <w:szCs w:val="24"/>
        </w:rPr>
        <w:t>.(</w:t>
      </w:r>
      <w:proofErr w:type="gramEnd"/>
      <w:r w:rsidRPr="00065251">
        <w:rPr>
          <w:rFonts w:ascii="Times New Roman" w:eastAsia="Times New Roman" w:hAnsi="Times New Roman" w:cs="Times New Roman"/>
          <w:color w:val="333333"/>
          <w:sz w:val="24"/>
          <w:szCs w:val="24"/>
        </w:rPr>
        <w:t>Мячик)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333333"/>
          <w:sz w:val="24"/>
          <w:szCs w:val="24"/>
        </w:rPr>
        <w:t>Я хорошая игрушка,</w:t>
      </w:r>
      <w:r w:rsidRPr="0006525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Буду девочкам подружкой.</w:t>
      </w:r>
      <w:r w:rsidRPr="0006525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 могу сидеть в коляске,</w:t>
      </w:r>
      <w:r w:rsidRPr="0006525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Закрывать умею глазки.</w:t>
      </w:r>
      <w:r w:rsidRPr="0006525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 прошу меня любить,</w:t>
      </w:r>
      <w:r w:rsidRPr="0006525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Не ронять меня, не бить. (Кукла)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- О чем же эти загадки?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(ответы детей). 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об игрушках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Какие игрушки у вас есть дома? Во что вы любите играть?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детей)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 </w:t>
      </w: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Д/игра  « Кому что подойдет?»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(в какие игрушки играют мальчики, девочки, вместе)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- А хотите посмотреть, какие  игрушки  есть  в нашем сундучке?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                  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Рассматривание игрушек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- Сундучок нам приготовил  игрушки-самоделки. Как вы понимаете, что значит «игрушки-самоделки»?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(ответы детей)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Правильно, это значит, что их не покупали, а родители сами мастерили такие игрушки в минуты отдыха на забаву своим  маленьким детям. Дети постарше сами могли сделать такую </w:t>
      </w:r>
      <w:proofErr w:type="spell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</w:t>
      </w:r>
      <w:proofErr w:type="gram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игрушку)  без помощи взрослого.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-  Из какого материала сделаны ваши  игрушки?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(ответы детей)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-  А  из какого материала сделаны эти игрушки?</w:t>
      </w: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детей)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                         Д/игра «Что из чего сделано»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-  Все, что вы перечислили</w:t>
      </w:r>
      <w:proofErr w:type="gram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дерево, глина, шишки, желуди, мох, солома, береста, тряпки - материал привычный  для людей, он  всегда был под рукой.  И потому называют этот материал подручным.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- Видите, каких удивительных человечков умели делать  на Руси.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Давайте остановимся на игрушках, которые сделаны из соломы. Солома - это стебли хлебных растений</w:t>
      </w:r>
      <w:proofErr w:type="gramStart"/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.(</w:t>
      </w:r>
      <w:proofErr w:type="gramEnd"/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Рассматривание игрушек из соломы)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забавные старинные соломенные куколки – стригунки. Они названы так потому, что их снизу подравнивали, подстригали ножницами. Если стригунка  поставить на поднос и слегка потрясти, то куколка начинает поворачиваться, как бы танцевать. 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Показ, как танцует куколка-стригунок)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Солому иногда </w:t>
      </w:r>
      <w:proofErr w:type="gram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заменяли на траву</w:t>
      </w:r>
      <w:proofErr w:type="gram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тонкие прутики, или мочало.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(Показ этих материалов).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Но, пожалуй, самой любимой в старину была кукла, сделанная из тряпок. В одной семье таких куколок могло быть </w:t>
      </w:r>
      <w:proofErr w:type="gram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proofErr w:type="gram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штук! Уже пятилетняя девочка умела сама «свертеть» простую куколку из подходящих лоскутков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(Показ куколки, выполненной одним из способов).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думаете, почему у этой куколки  нет лица?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(Размышления детей)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Показ слайдов с изображением старинных кукол, у которых нет лица. Обращаю внимание  на эту примечательную особенность – безликость куклы, мысль о неоднозначности ее использования в народной традиции: кукла-игрушка, обрядовая кукла, кукла-оберег. </w:t>
      </w:r>
      <w:proofErr w:type="spellStart"/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Обережную</w:t>
      </w:r>
      <w:proofErr w:type="spellEnd"/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защитную функцию куклы наглядно рассказывает сказка «Василиса Прекрасная»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                 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     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Предлагаю вспомнить эту сказку </w:t>
      </w:r>
      <w:proofErr w:type="gramStart"/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( </w:t>
      </w:r>
      <w:proofErr w:type="gramEnd"/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показ слайда)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Педагог  демонстрирует презентацию « Народные куклы-самоделки», одновременно со слайдами идёт рассказ воспитателя.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- Вначале это был простой тряпичный или деревянный столбик, который символизировал образ человека вообще</w:t>
      </w:r>
      <w:proofErr w:type="gram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( </w:t>
      </w:r>
      <w:proofErr w:type="gramStart"/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</w:t>
      </w:r>
      <w:proofErr w:type="gramEnd"/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оказ слайдов)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стала выделяться верхняя часть столбика – голова куклы. Для головы старались использовать белую ткань. Долгие годы лицо не раскрашивалось, т.к. люди раньше были суеверные и думали, что лицо «оживает». Если такая кукла сломается, кому-то может быть плохо. Кроме того, глаза - зеркало души – необходимо закрывать, чтобы защитить внутренний мир человека от  внешнего мира «сглаза», «наговора».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Шли годы, менялся окружающий мир, а вместе с ним постепенно менялась и кукла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 показ слайдов)</w:t>
      </w:r>
      <w:proofErr w:type="gramStart"/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.</w:t>
      </w:r>
      <w:proofErr w:type="gram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 нее появились ручки, ножки, личико мальчика или девочки. Лицо куколке раньше рисовали угольком из печки или вышивали цветными нитками. После этого ее можно </w:t>
      </w:r>
      <w:proofErr w:type="gram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proofErr w:type="gram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рядить (наряжать). Кукольную одежду шили очень старательно, как настоящую, ведь по ней люди судили о вкусе и мастерстве девочки – будущей хозяйки. Нельзя быть девушке лентяйкой, ни к чему не годной, </w:t>
      </w:r>
      <w:proofErr w:type="gram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такую</w:t>
      </w:r>
      <w:proofErr w:type="gram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замуж никто не возьмет. </w:t>
      </w:r>
      <w:proofErr w:type="gram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Куклы наших прабабушек, проживали в играх целую жизнь: они вели  «кукольное» хозяйство, «ходили в гости», «справляли свадьбы», «отмечали праздники» и т.д.</w:t>
      </w:r>
      <w:proofErr w:type="gram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играли девочки постарше. Если  девушка выходила замуж, она приносила свою куколку в дом мужа. А когда рождался ребеночек, клала эту куколку в колыбельку, для защиты малыша от злых сил. Чтобы малыш спал спокойно, мама говорила такие слова: «</w:t>
      </w:r>
      <w:proofErr w:type="spell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Сонница</w:t>
      </w:r>
      <w:proofErr w:type="spell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бессоница</w:t>
      </w:r>
      <w:proofErr w:type="spell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,  не играй с моим дитятком, а играй с этой куколкой».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такие ребятишки, как вы, играли с куклой как с ребенком.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Педагог  предлагает детям  подержать куклу, покачать ее.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Ребята встают в круг и  по очереди передают куклу и качают ее.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споем колыбельную. 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Пение  колыбельной  под  русскую народную мелодию.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2.Совместная  продуктивная  деятельность.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вы, молодцы! Как красиво пели. А хотите сами «свертеть» тряпичную куколку по одному из способов</w:t>
      </w:r>
      <w:proofErr w:type="gramStart"/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?(</w:t>
      </w:r>
      <w:proofErr w:type="gramEnd"/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детей)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Дети располагаются на ковре.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Показ картинки-схемы, по которой они будут работать. Во время работы звучит русская народная мелодия        «Сошью Дуне сарафан».</w:t>
      </w: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Педагог  обращает  внимание на аккуратность выполнения работы, последовательность; оказывает  помощь детям, </w:t>
      </w:r>
      <w:proofErr w:type="gramStart"/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испытывающих</w:t>
      </w:r>
      <w:proofErr w:type="gramEnd"/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трудности при выполнении работы.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3.Заключительная часть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Чтение стихотворения.  </w:t>
      </w:r>
    </w:p>
    <w:p w:rsidR="00065251" w:rsidRPr="00065251" w:rsidRDefault="00065251" w:rsidP="00065251">
      <w:pPr>
        <w:shd w:val="clear" w:color="auto" w:fill="E4EDC2"/>
        <w:spacing w:after="0" w:line="240" w:lineRule="auto"/>
        <w:ind w:left="2124" w:firstLine="708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Кукла у Параши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Не отыщешь краше.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Свернута</w:t>
      </w:r>
      <w:proofErr w:type="gramEnd"/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из тряпки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- словно лапки,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Глазки – пара точек,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А лицо – комочек.</w:t>
      </w:r>
    </w:p>
    <w:p w:rsidR="00065251" w:rsidRPr="00065251" w:rsidRDefault="00065251" w:rsidP="00065251">
      <w:pPr>
        <w:shd w:val="clear" w:color="auto" w:fill="E4EDC2"/>
        <w:spacing w:after="0" w:line="240" w:lineRule="auto"/>
        <w:ind w:left="2124" w:firstLine="708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Кукла смотрит косо,</w:t>
      </w:r>
    </w:p>
    <w:p w:rsidR="00065251" w:rsidRPr="00065251" w:rsidRDefault="00065251" w:rsidP="00065251">
      <w:pPr>
        <w:shd w:val="clear" w:color="auto" w:fill="E4EDC2"/>
        <w:spacing w:after="0" w:line="240" w:lineRule="auto"/>
        <w:ind w:left="2124" w:firstLine="708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 ее уныл,</w:t>
      </w:r>
    </w:p>
    <w:p w:rsidR="00065251" w:rsidRPr="00065251" w:rsidRDefault="00065251" w:rsidP="00065251">
      <w:pPr>
        <w:shd w:val="clear" w:color="auto" w:fill="E4EDC2"/>
        <w:spacing w:after="0" w:line="240" w:lineRule="auto"/>
        <w:ind w:left="2124" w:firstLine="708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Кто-то вместо носа</w:t>
      </w:r>
    </w:p>
    <w:p w:rsidR="00065251" w:rsidRPr="00065251" w:rsidRDefault="00065251" w:rsidP="00065251">
      <w:pPr>
        <w:shd w:val="clear" w:color="auto" w:fill="E4EDC2"/>
        <w:spacing w:after="0" w:line="240" w:lineRule="auto"/>
        <w:ind w:left="2124" w:firstLine="708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Пуговку пришил.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Но Параша любит.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Нежит и голубит,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И целует в щечку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Маленькую дочку.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             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Оформление  с  детьми  выставки « Кукла- самоделка».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вам понравилось  путешествие в прошлое</w:t>
      </w:r>
      <w:proofErr w:type="gramStart"/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?(</w:t>
      </w:r>
      <w:proofErr w:type="gramEnd"/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детей)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нового вы сегодня узнали? Чему научились? Что больше всего запомнилось? В какие игры вы играли? О чем  могли  рассказать  дома</w:t>
      </w:r>
    </w:p>
    <w:p w:rsidR="00065251" w:rsidRPr="00065251" w:rsidRDefault="00065251" w:rsidP="0006525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маме, папе?</w:t>
      </w:r>
      <w:r w:rsidRPr="00065251">
        <w:rPr>
          <w:rFonts w:ascii="Calibri" w:eastAsia="Times New Roman" w:hAnsi="Calibri" w:cs="Calibri"/>
          <w:color w:val="000000"/>
          <w:sz w:val="24"/>
          <w:szCs w:val="24"/>
        </w:rPr>
        <w:t>   </w:t>
      </w: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у кого кукла-самоделка получилась самая красивая?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(ответы детей)</w:t>
      </w:r>
    </w:p>
    <w:p w:rsidR="00065251" w:rsidRPr="00065251" w:rsidRDefault="00065251" w:rsidP="00065251">
      <w:pPr>
        <w:shd w:val="clear" w:color="auto" w:fill="E4EDC2"/>
        <w:spacing w:line="240" w:lineRule="auto"/>
        <w:rPr>
          <w:rFonts w:ascii="Arial" w:eastAsia="Times New Roman" w:hAnsi="Arial" w:cs="Arial"/>
          <w:color w:val="000000"/>
        </w:rPr>
      </w:pPr>
      <w:r w:rsidRPr="00065251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попрощаемся с нашим старинным сундучком и скажем ему спасибо за интересное путешествие.</w:t>
      </w:r>
      <w:r w:rsidRPr="00065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Звучит русская народная мелодия</w:t>
      </w:r>
    </w:p>
    <w:p w:rsidR="00D418A2" w:rsidRDefault="00D418A2" w:rsidP="00D418A2">
      <w:pPr>
        <w:jc w:val="center"/>
      </w:pPr>
    </w:p>
    <w:sectPr w:rsidR="00D418A2" w:rsidSect="0038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D418A2"/>
    <w:rsid w:val="00017D0F"/>
    <w:rsid w:val="0004565C"/>
    <w:rsid w:val="00065251"/>
    <w:rsid w:val="000D3C58"/>
    <w:rsid w:val="00124060"/>
    <w:rsid w:val="0027195C"/>
    <w:rsid w:val="0027731B"/>
    <w:rsid w:val="00280E52"/>
    <w:rsid w:val="00307DD5"/>
    <w:rsid w:val="0038230C"/>
    <w:rsid w:val="003D2F4A"/>
    <w:rsid w:val="003F7453"/>
    <w:rsid w:val="0050342C"/>
    <w:rsid w:val="005133E7"/>
    <w:rsid w:val="00545B1F"/>
    <w:rsid w:val="00551445"/>
    <w:rsid w:val="005B17EF"/>
    <w:rsid w:val="005C65C8"/>
    <w:rsid w:val="005E1D39"/>
    <w:rsid w:val="00666EA1"/>
    <w:rsid w:val="006A0803"/>
    <w:rsid w:val="006D25E5"/>
    <w:rsid w:val="007654B6"/>
    <w:rsid w:val="00772433"/>
    <w:rsid w:val="007C1348"/>
    <w:rsid w:val="00951D8A"/>
    <w:rsid w:val="0098570E"/>
    <w:rsid w:val="009B7663"/>
    <w:rsid w:val="00A0106A"/>
    <w:rsid w:val="00A95931"/>
    <w:rsid w:val="00AE1A22"/>
    <w:rsid w:val="00BA6EDF"/>
    <w:rsid w:val="00C1229D"/>
    <w:rsid w:val="00C22FCE"/>
    <w:rsid w:val="00C57E36"/>
    <w:rsid w:val="00D10B54"/>
    <w:rsid w:val="00D13768"/>
    <w:rsid w:val="00D26D14"/>
    <w:rsid w:val="00D418A2"/>
    <w:rsid w:val="00EA447B"/>
    <w:rsid w:val="00EA6FFD"/>
    <w:rsid w:val="00F5316C"/>
    <w:rsid w:val="00F9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0C"/>
  </w:style>
  <w:style w:type="paragraph" w:styleId="1">
    <w:name w:val="heading 1"/>
    <w:basedOn w:val="a"/>
    <w:link w:val="10"/>
    <w:uiPriority w:val="9"/>
    <w:qFormat/>
    <w:rsid w:val="00065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65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652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456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52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652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06525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652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5251"/>
  </w:style>
  <w:style w:type="paragraph" w:styleId="a6">
    <w:name w:val="Normal (Web)"/>
    <w:basedOn w:val="a"/>
    <w:uiPriority w:val="99"/>
    <w:semiHidden/>
    <w:unhideWhenUsed/>
    <w:rsid w:val="0006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065251"/>
  </w:style>
  <w:style w:type="paragraph" w:customStyle="1" w:styleId="c0">
    <w:name w:val="c0"/>
    <w:basedOn w:val="a"/>
    <w:rsid w:val="0006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65251"/>
  </w:style>
  <w:style w:type="character" w:customStyle="1" w:styleId="c3">
    <w:name w:val="c3"/>
    <w:basedOn w:val="a0"/>
    <w:rsid w:val="00065251"/>
  </w:style>
  <w:style w:type="character" w:customStyle="1" w:styleId="c8">
    <w:name w:val="c8"/>
    <w:basedOn w:val="a0"/>
    <w:rsid w:val="00065251"/>
  </w:style>
  <w:style w:type="character" w:customStyle="1" w:styleId="c4">
    <w:name w:val="c4"/>
    <w:basedOn w:val="a0"/>
    <w:rsid w:val="00065251"/>
  </w:style>
  <w:style w:type="character" w:customStyle="1" w:styleId="c1">
    <w:name w:val="c1"/>
    <w:basedOn w:val="a0"/>
    <w:rsid w:val="00065251"/>
  </w:style>
  <w:style w:type="character" w:customStyle="1" w:styleId="c13">
    <w:name w:val="c13"/>
    <w:basedOn w:val="a0"/>
    <w:rsid w:val="00065251"/>
  </w:style>
  <w:style w:type="paragraph" w:customStyle="1" w:styleId="c14">
    <w:name w:val="c14"/>
    <w:basedOn w:val="a"/>
    <w:rsid w:val="0006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96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4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178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42862">
                                          <w:marLeft w:val="37"/>
                                          <w:marRight w:val="0"/>
                                          <w:marTop w:val="0"/>
                                          <w:marBottom w:val="1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3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89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68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912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1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490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ites/default/files/2013/07/08/narodnaya_igrushka_kukla-samodelka.do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belyakova-lyudmila-valentinovn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nsportal.ru/belyakova-lyudmila-valentinovn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</dc:creator>
  <cp:keywords/>
  <dc:description/>
  <cp:lastModifiedBy>ТИМ</cp:lastModifiedBy>
  <cp:revision>23</cp:revision>
  <dcterms:created xsi:type="dcterms:W3CDTF">2014-11-07T12:58:00Z</dcterms:created>
  <dcterms:modified xsi:type="dcterms:W3CDTF">2015-05-08T10:04:00Z</dcterms:modified>
</cp:coreProperties>
</file>