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5B" w:rsidRPr="0089035B" w:rsidRDefault="0089035B" w:rsidP="0089035B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9035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Муниципальное бюджетное дошкольное образовательное учреждение</w:t>
      </w:r>
    </w:p>
    <w:p w:rsidR="0089035B" w:rsidRPr="0089035B" w:rsidRDefault="0089035B" w:rsidP="0089035B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9035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муниципального образования г. Саяногорск</w:t>
      </w:r>
    </w:p>
    <w:p w:rsidR="0089035B" w:rsidRPr="0089035B" w:rsidRDefault="0089035B" w:rsidP="0089035B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9035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детский сад комбинированного вида №20 «Дельфин»</w:t>
      </w:r>
    </w:p>
    <w:p w:rsidR="0089035B" w:rsidRDefault="0089035B" w:rsidP="00893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035B" w:rsidRDefault="0089035B" w:rsidP="00893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035B" w:rsidRDefault="0089035B" w:rsidP="00893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035B" w:rsidRDefault="0089035B" w:rsidP="00893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035B" w:rsidRDefault="0089035B" w:rsidP="008903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035B" w:rsidRDefault="0089035B" w:rsidP="00893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035B" w:rsidRDefault="0089035B" w:rsidP="00893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3AF" w:rsidRPr="0089035B" w:rsidRDefault="008933AF" w:rsidP="008933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 w:rsidRPr="0089035B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Основные направления работы по развитию речи дошкольников</w:t>
      </w:r>
    </w:p>
    <w:p w:rsidR="008933AF" w:rsidRPr="0089035B" w:rsidRDefault="008933AF" w:rsidP="008933AF">
      <w:pPr>
        <w:jc w:val="center"/>
        <w:rPr>
          <w:rFonts w:ascii="Times New Roman" w:hAnsi="Times New Roman" w:cs="Times New Roman"/>
          <w:b/>
          <w:sz w:val="96"/>
          <w:szCs w:val="96"/>
          <w:lang w:eastAsia="ru-RU"/>
        </w:rPr>
      </w:pPr>
    </w:p>
    <w:p w:rsidR="0089035B" w:rsidRDefault="0089035B" w:rsidP="008933A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035B" w:rsidRDefault="0089035B" w:rsidP="008933A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035B" w:rsidRDefault="0089035B" w:rsidP="008933A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035B" w:rsidRPr="0089035B" w:rsidRDefault="0089035B" w:rsidP="0089035B">
      <w:pPr>
        <w:spacing w:after="0" w:line="36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</w:t>
      </w:r>
      <w:r w:rsidRPr="0089035B">
        <w:rPr>
          <w:rFonts w:ascii="Times New Roman" w:eastAsia="Calibri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Подготовила: </w:t>
      </w:r>
    </w:p>
    <w:p w:rsidR="0089035B" w:rsidRPr="0089035B" w:rsidRDefault="0089035B" w:rsidP="0089035B">
      <w:pPr>
        <w:spacing w:after="0" w:line="360" w:lineRule="auto"/>
        <w:jc w:val="center"/>
        <w:rPr>
          <w:rFonts w:ascii="Times New Roman" w:eastAsia="Calibri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89035B">
        <w:rPr>
          <w:rFonts w:ascii="Times New Roman" w:eastAsia="Calibri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</w:t>
      </w:r>
      <w:proofErr w:type="spellStart"/>
      <w:r w:rsidRPr="0089035B">
        <w:rPr>
          <w:rFonts w:ascii="Times New Roman" w:eastAsia="Calibri" w:hAnsi="Times New Roman" w:cs="Times New Roman"/>
          <w:iCs/>
          <w:color w:val="000000"/>
          <w:sz w:val="28"/>
          <w:szCs w:val="28"/>
          <w:bdr w:val="none" w:sz="0" w:space="0" w:color="auto" w:frame="1"/>
        </w:rPr>
        <w:t>Закутилина</w:t>
      </w:r>
      <w:proofErr w:type="spellEnd"/>
      <w:r w:rsidRPr="0089035B">
        <w:rPr>
          <w:rFonts w:ascii="Times New Roman" w:eastAsia="Calibri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Валентина Дмитриевна, воспитатель.</w:t>
      </w:r>
    </w:p>
    <w:p w:rsidR="0089035B" w:rsidRPr="0089035B" w:rsidRDefault="0089035B" w:rsidP="0089035B">
      <w:pPr>
        <w:spacing w:after="0" w:line="360" w:lineRule="auto"/>
        <w:jc w:val="center"/>
        <w:rPr>
          <w:rFonts w:ascii="Times New Roman" w:eastAsia="Calibri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</w:p>
    <w:p w:rsidR="0089035B" w:rsidRDefault="0089035B" w:rsidP="008933A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035B" w:rsidRDefault="0089035B" w:rsidP="008933A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035B" w:rsidRDefault="0089035B" w:rsidP="0089035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035B" w:rsidRDefault="0089035B" w:rsidP="0089035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933AF" w:rsidRPr="00620AAA" w:rsidRDefault="008933AF" w:rsidP="008933A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Т</w:t>
      </w:r>
      <w:r w:rsidRPr="00620AAA">
        <w:rPr>
          <w:rFonts w:ascii="Times New Roman" w:hAnsi="Times New Roman" w:cs="Times New Roman"/>
          <w:b/>
          <w:sz w:val="28"/>
          <w:szCs w:val="28"/>
          <w:lang w:eastAsia="ru-RU"/>
        </w:rPr>
        <w:t>ри основные функции речи.</w:t>
      </w:r>
    </w:p>
    <w:p w:rsidR="008933AF" w:rsidRPr="00B43500" w:rsidRDefault="008933AF" w:rsidP="008933A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43500">
        <w:rPr>
          <w:rFonts w:ascii="Times New Roman" w:hAnsi="Times New Roman" w:cs="Times New Roman"/>
          <w:sz w:val="28"/>
          <w:szCs w:val="28"/>
          <w:lang w:eastAsia="ru-RU"/>
        </w:rPr>
        <w:t>Речь - это наиболее совершенное емкое, точное и быстродействующее средство общения между людьми. В этом состоит ее </w:t>
      </w:r>
      <w:proofErr w:type="spellStart"/>
      <w:r w:rsidRPr="00B43500">
        <w:rPr>
          <w:rFonts w:ascii="Times New Roman" w:hAnsi="Times New Roman" w:cs="Times New Roman"/>
          <w:sz w:val="28"/>
          <w:szCs w:val="28"/>
          <w:lang w:eastAsia="ru-RU"/>
        </w:rPr>
        <w:t>межиндивидуальная</w:t>
      </w:r>
      <w:proofErr w:type="spellEnd"/>
      <w:r w:rsidRPr="00B43500">
        <w:rPr>
          <w:rFonts w:ascii="Times New Roman" w:hAnsi="Times New Roman" w:cs="Times New Roman"/>
          <w:sz w:val="28"/>
          <w:szCs w:val="28"/>
          <w:lang w:eastAsia="ru-RU"/>
        </w:rPr>
        <w:t> функция;</w:t>
      </w:r>
    </w:p>
    <w:p w:rsidR="008933AF" w:rsidRPr="00B43500" w:rsidRDefault="008933AF" w:rsidP="008933AF">
      <w:pPr>
        <w:pStyle w:val="a4"/>
        <w:ind w:firstLine="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33AF" w:rsidRPr="00B43500" w:rsidRDefault="008933AF" w:rsidP="008933A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43500">
        <w:rPr>
          <w:rFonts w:ascii="Times New Roman" w:hAnsi="Times New Roman" w:cs="Times New Roman"/>
          <w:sz w:val="28"/>
          <w:szCs w:val="28"/>
          <w:lang w:eastAsia="ru-RU"/>
        </w:rPr>
        <w:t xml:space="preserve">Речь служит орудием осуществления многих психических функций, поднимая их до уровня ясного осознания и открывая возможности произвольно регулировать и контролировать психические процессы. В этом </w:t>
      </w:r>
      <w:proofErr w:type="spellStart"/>
      <w:r w:rsidRPr="00B43500">
        <w:rPr>
          <w:rFonts w:ascii="Times New Roman" w:hAnsi="Times New Roman" w:cs="Times New Roman"/>
          <w:sz w:val="28"/>
          <w:szCs w:val="28"/>
          <w:lang w:eastAsia="ru-RU"/>
        </w:rPr>
        <w:t>состоитвнутрииндивидуальная</w:t>
      </w:r>
      <w:proofErr w:type="spellEnd"/>
      <w:r w:rsidRPr="00B43500">
        <w:rPr>
          <w:rFonts w:ascii="Times New Roman" w:hAnsi="Times New Roman" w:cs="Times New Roman"/>
          <w:sz w:val="28"/>
          <w:szCs w:val="28"/>
          <w:lang w:eastAsia="ru-RU"/>
        </w:rPr>
        <w:t> функция речи;</w:t>
      </w:r>
    </w:p>
    <w:p w:rsidR="008933AF" w:rsidRPr="00B43500" w:rsidRDefault="008933AF" w:rsidP="008933AF">
      <w:pPr>
        <w:pStyle w:val="a4"/>
        <w:ind w:firstLine="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33AF" w:rsidRPr="00B43500" w:rsidRDefault="008933AF" w:rsidP="008933A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43500">
        <w:rPr>
          <w:rFonts w:ascii="Times New Roman" w:hAnsi="Times New Roman" w:cs="Times New Roman"/>
          <w:sz w:val="28"/>
          <w:szCs w:val="28"/>
          <w:lang w:eastAsia="ru-RU"/>
        </w:rPr>
        <w:t>Речь представляет отдельному человеку канал связи для получения информации из общечеловеческого социально-исторического опыта. В этом состоит общечеловеческая функция речи.</w:t>
      </w:r>
    </w:p>
    <w:p w:rsidR="008933AF" w:rsidRPr="00061AC6" w:rsidRDefault="008933AF" w:rsidP="008933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3AF" w:rsidRPr="008933AF" w:rsidRDefault="008933AF" w:rsidP="00893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8933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собенности и содержание работы по развитию связной речи в детском саду.</w:t>
      </w:r>
    </w:p>
    <w:p w:rsidR="008933AF" w:rsidRPr="00034D2B" w:rsidRDefault="008933AF" w:rsidP="008933AF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34D2B">
        <w:rPr>
          <w:rFonts w:ascii="Times New Roman" w:hAnsi="Times New Roman" w:cs="Times New Roman"/>
          <w:sz w:val="28"/>
          <w:szCs w:val="28"/>
          <w:lang w:eastAsia="ru-RU"/>
        </w:rPr>
        <w:t>Развитие связной речи происходит постепенно вместе с развитием мышления и связано с усложнением детской деятельности и формами общения с окружающими людьми.</w:t>
      </w:r>
    </w:p>
    <w:p w:rsidR="008933AF" w:rsidRPr="007C170C" w:rsidRDefault="008933AF" w:rsidP="008933AF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170C">
        <w:rPr>
          <w:rFonts w:ascii="Times New Roman" w:hAnsi="Times New Roman" w:cs="Times New Roman"/>
          <w:sz w:val="28"/>
          <w:szCs w:val="28"/>
          <w:lang w:eastAsia="ru-RU"/>
        </w:rPr>
        <w:t xml:space="preserve">В дошкольном возрасте происходит отделение речи от непосредственного практического опыта. Главной особенностью этого возраста является возникновение планирующей функции речи. В ролевой игре, ведущей деятельности дошкольников, возникают и новые виды речи: речь, инструктирующая участников игры, речь-сообщение, повествующая взрослому о впечатлениях, полученных вне контакта с ним. Речь обоих видов приобретает форму </w:t>
      </w:r>
      <w:proofErr w:type="gramStart"/>
      <w:r w:rsidRPr="007C170C">
        <w:rPr>
          <w:rFonts w:ascii="Times New Roman" w:hAnsi="Times New Roman" w:cs="Times New Roman"/>
          <w:sz w:val="28"/>
          <w:szCs w:val="28"/>
          <w:lang w:eastAsia="ru-RU"/>
        </w:rPr>
        <w:t>монологической</w:t>
      </w:r>
      <w:proofErr w:type="gramEnd"/>
      <w:r w:rsidRPr="007C170C">
        <w:rPr>
          <w:rFonts w:ascii="Times New Roman" w:hAnsi="Times New Roman" w:cs="Times New Roman"/>
          <w:sz w:val="28"/>
          <w:szCs w:val="28"/>
          <w:lang w:eastAsia="ru-RU"/>
        </w:rPr>
        <w:t>, контекстной.</w:t>
      </w:r>
    </w:p>
    <w:p w:rsidR="008933AF" w:rsidRPr="007C170C" w:rsidRDefault="008933AF" w:rsidP="008933A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C17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C170C">
        <w:rPr>
          <w:rFonts w:ascii="Times New Roman" w:hAnsi="Times New Roman" w:cs="Times New Roman"/>
          <w:sz w:val="28"/>
          <w:szCs w:val="28"/>
          <w:lang w:eastAsia="ru-RU"/>
        </w:rPr>
        <w:t>Программа детского сада предусматривает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содержание  обучения</w:t>
      </w:r>
      <w:r w:rsidRPr="007C170C">
        <w:rPr>
          <w:rFonts w:ascii="Times New Roman" w:hAnsi="Times New Roman" w:cs="Times New Roman"/>
          <w:sz w:val="28"/>
          <w:szCs w:val="28"/>
          <w:lang w:eastAsia="ru-RU"/>
        </w:rPr>
        <w:t xml:space="preserve"> диалогической и монологической речи. </w:t>
      </w:r>
    </w:p>
    <w:p w:rsidR="008933AF" w:rsidRPr="00034D2B" w:rsidRDefault="008933AF" w:rsidP="008933AF">
      <w:pPr>
        <w:pStyle w:val="a4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0C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по развитию диалогической речи направлена на формирование умений, необходимых для общения. </w:t>
      </w:r>
      <w:r w:rsidRPr="007C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диалоге требует сложных умений: слушать и правильно понимать мысль, выражаемую собеседником; формулировать в ответ собственное суждение, правильно выражать его средствами языка; менять вслед за мыслями собеседника тему речевого взаимодействия; поддерживать определенный эмоциональный тон; следить за правильностью языковой формы, в которую облекаются мысли; слушать свою речь, чтобы контролировать ее нормативность и, если нужно, вносить соответствующие изменения и поправки.</w:t>
      </w:r>
    </w:p>
    <w:p w:rsidR="008933AF" w:rsidRPr="007C170C" w:rsidRDefault="008933AF" w:rsidP="008933AF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170C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Обучения монологической речи определяются особенностями развития связной речи детей и особенностями монологического высказывания. В зависимости от функции (назначения) выделяют четыре типа монологов: описание, повествование, рассуждение и контаминацию (смешанные тексты). В дошкольном возрасте наблюдаются преимущественно контаминированные (смешанные) высказывания, в которых могут использоваться элементы всех типов с преобладанием одного из них. Воспитатель должен хорошо знать </w:t>
      </w:r>
      <w:r w:rsidRPr="007C170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особенности каждого типа текстов: их назначение, структуру, характерные для них языковые средства, а также типичные межфразовые связи.</w:t>
      </w:r>
    </w:p>
    <w:p w:rsidR="008933AF" w:rsidRPr="007C170C" w:rsidRDefault="008933AF" w:rsidP="008933AF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C170C">
        <w:rPr>
          <w:rFonts w:ascii="Times New Roman" w:hAnsi="Times New Roman" w:cs="Times New Roman"/>
          <w:sz w:val="28"/>
          <w:szCs w:val="28"/>
          <w:lang w:eastAsia="ru-RU"/>
        </w:rPr>
        <w:t xml:space="preserve">Для достижения связности речи необходим ряд умений, а именно: </w:t>
      </w:r>
    </w:p>
    <w:p w:rsidR="008933AF" w:rsidRPr="007C170C" w:rsidRDefault="008933AF" w:rsidP="008933A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C170C">
        <w:rPr>
          <w:rFonts w:ascii="Times New Roman" w:hAnsi="Times New Roman" w:cs="Times New Roman"/>
          <w:sz w:val="28"/>
          <w:szCs w:val="28"/>
          <w:lang w:eastAsia="ru-RU"/>
        </w:rPr>
        <w:t xml:space="preserve">умений понимать и осмысливать тему, </w:t>
      </w:r>
    </w:p>
    <w:p w:rsidR="008933AF" w:rsidRPr="007C170C" w:rsidRDefault="008933AF" w:rsidP="008933A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C170C">
        <w:rPr>
          <w:rFonts w:ascii="Times New Roman" w:hAnsi="Times New Roman" w:cs="Times New Roman"/>
          <w:sz w:val="28"/>
          <w:szCs w:val="28"/>
          <w:lang w:eastAsia="ru-RU"/>
        </w:rPr>
        <w:t>определять ее границы;</w:t>
      </w:r>
    </w:p>
    <w:p w:rsidR="008933AF" w:rsidRPr="007C170C" w:rsidRDefault="008933AF" w:rsidP="008933A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C170C">
        <w:rPr>
          <w:rFonts w:ascii="Times New Roman" w:hAnsi="Times New Roman" w:cs="Times New Roman"/>
          <w:sz w:val="28"/>
          <w:szCs w:val="28"/>
          <w:lang w:eastAsia="ru-RU"/>
        </w:rPr>
        <w:t xml:space="preserve">отбирать необходимый материал; </w:t>
      </w:r>
    </w:p>
    <w:p w:rsidR="008933AF" w:rsidRPr="007C170C" w:rsidRDefault="008933AF" w:rsidP="008933A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C170C">
        <w:rPr>
          <w:rFonts w:ascii="Times New Roman" w:hAnsi="Times New Roman" w:cs="Times New Roman"/>
          <w:sz w:val="28"/>
          <w:szCs w:val="28"/>
          <w:lang w:eastAsia="ru-RU"/>
        </w:rPr>
        <w:t xml:space="preserve">располагать материал в нужной последовательности; </w:t>
      </w:r>
    </w:p>
    <w:p w:rsidR="008933AF" w:rsidRPr="007C170C" w:rsidRDefault="008933AF" w:rsidP="008933A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C170C">
        <w:rPr>
          <w:rFonts w:ascii="Times New Roman" w:hAnsi="Times New Roman" w:cs="Times New Roman"/>
          <w:sz w:val="28"/>
          <w:szCs w:val="28"/>
          <w:lang w:eastAsia="ru-RU"/>
        </w:rPr>
        <w:t xml:space="preserve">пользоваться средствами языка в соответствии с литературными нормами и задачами высказывания; </w:t>
      </w:r>
    </w:p>
    <w:p w:rsidR="008933AF" w:rsidRPr="007C170C" w:rsidRDefault="008933AF" w:rsidP="008933AF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170C">
        <w:rPr>
          <w:rFonts w:ascii="Times New Roman" w:hAnsi="Times New Roman" w:cs="Times New Roman"/>
          <w:sz w:val="28"/>
          <w:szCs w:val="28"/>
          <w:lang w:eastAsia="ru-RU"/>
        </w:rPr>
        <w:t>строить речь преднамеренно и произвольно.</w:t>
      </w:r>
    </w:p>
    <w:p w:rsidR="008933AF" w:rsidRPr="008965B4" w:rsidRDefault="008933AF" w:rsidP="008933AF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3AF" w:rsidRPr="00FB32EF" w:rsidRDefault="008933AF" w:rsidP="008933AF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3AF" w:rsidRPr="00CC2F63" w:rsidRDefault="008933AF" w:rsidP="008933AF">
      <w:pPr>
        <w:pStyle w:val="a4"/>
        <w:ind w:left="142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Характеристика </w:t>
      </w:r>
      <w:r w:rsidRPr="00CC2F63">
        <w:rPr>
          <w:rFonts w:ascii="Times New Roman" w:hAnsi="Times New Roman" w:cs="Times New Roman"/>
          <w:b/>
          <w:sz w:val="28"/>
          <w:szCs w:val="28"/>
          <w:lang w:eastAsia="ru-RU"/>
        </w:rPr>
        <w:t>приемов и методов  словарной работы.</w:t>
      </w:r>
    </w:p>
    <w:p w:rsidR="008933AF" w:rsidRPr="00CC2F63" w:rsidRDefault="008933AF" w:rsidP="008933AF">
      <w:pPr>
        <w:pStyle w:val="a4"/>
        <w:ind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C2F6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Широко применяются в словарной работе словесные приемы.  К ним относятся речевой образец, повторное проговаривание, объяснение, указания, оценка детской речи, вопрос.</w:t>
      </w:r>
    </w:p>
    <w:p w:rsidR="008933AF" w:rsidRPr="00CC2F63" w:rsidRDefault="008933AF" w:rsidP="008933AF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C2F6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Речевой образец – правильная, предварительно продуманная речевая деятельность педагога, предназначенная для подражания детьми и их ориентировки. Образец должен быть доступным по содержанию и форме. Он произносится четко, громко и неторопливо. Поскольку образец дается для подражания, он предъявляется до начала речевой деятельности детей. Но иногда, особенно в старших группах, образец можно использовать и после речи детей, но при этом он будет служить не для подражания, а для сравнения и коррекции. Образец применяется для решения всех задач. Особенно большое значение он имеет в младших группах. Для того чтобы привлечь внимание детей к образцу, рекомендуется сопровождать его пояснениями, указаниями.</w:t>
      </w:r>
    </w:p>
    <w:p w:rsidR="008933AF" w:rsidRPr="00CC2F63" w:rsidRDefault="008933AF" w:rsidP="008933AF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C2F6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Повторное проговаривание – преднамеренное, многократное повторение одного и того же речевого элемента (звука, слова, фразы) с целью его запоминания. В практике используются разные варианты повторения: за педагогом, за другими детьми, совместное повторение воспитателя и детей, хоровое. Важно, чтобы повторение не носило принудительного, механического характера, а предлагалось детям в контексте интересной для них деятельности.</w:t>
      </w:r>
    </w:p>
    <w:p w:rsidR="008933AF" w:rsidRPr="00CC2F63" w:rsidRDefault="008933AF" w:rsidP="008933AF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C2F6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Объяснение – раскрытие сущности некоторых явлений или способов действия. Широко используется для раскрытия значений слов, для объяснения правил и действий в дидактических играх, а также в процессе наблюдений и обследования предметов.</w:t>
      </w:r>
    </w:p>
    <w:p w:rsidR="008933AF" w:rsidRPr="00CC2F63" w:rsidRDefault="008933AF" w:rsidP="008933AF">
      <w:pPr>
        <w:pStyle w:val="a4"/>
        <w:ind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C2F6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Указания – разъяснение детям способа действия для достижения определенного результата. Выделяют указания обучающие, организационные и </w:t>
      </w:r>
      <w:proofErr w:type="spellStart"/>
      <w:r w:rsidRPr="00CC2F6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дисциплинирующие</w:t>
      </w:r>
      <w:proofErr w:type="gramStart"/>
      <w:r w:rsidRPr="00CC2F6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.О</w:t>
      </w:r>
      <w:proofErr w:type="gramEnd"/>
      <w:r w:rsidRPr="00CC2F6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ценка</w:t>
      </w:r>
      <w:proofErr w:type="spellEnd"/>
      <w:r w:rsidRPr="00CC2F6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детской речи – мотивированное суждение о речевом высказывании ребенка, характеризующее качество выполнения речевой деятельности. </w:t>
      </w:r>
    </w:p>
    <w:p w:rsidR="008933AF" w:rsidRPr="00CC2F63" w:rsidRDefault="008933AF" w:rsidP="008933AF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C2F6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Оценка должна иметь не просто констатирующий характер, но и обучающий. Оценка дается для того, чтобы все дети могли ориентироваться на нее в своих высказываниях. Оценка оказывает большое эмоциональное влияние на детей. Нужно учитывать индивидуальные и возрастные особенности, добиваться, чтобы оценка повышала речевую активность ребенка, интерес к речевой деятельности, организовывала его поведение. Для этого в оценке </w:t>
      </w:r>
      <w:proofErr w:type="gramStart"/>
      <w:r w:rsidRPr="00CC2F6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подчеркиваются</w:t>
      </w:r>
      <w:proofErr w:type="gramEnd"/>
      <w:r w:rsidRPr="00CC2F6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прежде всего положительные качества речи, а речевые недочеты исправляются с помощью образца и других методических приемов.</w:t>
      </w:r>
    </w:p>
    <w:p w:rsidR="008933AF" w:rsidRPr="00CC2F63" w:rsidRDefault="008933AF" w:rsidP="008933AF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C2F6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Вопрос – словесное обращение, требующее ответа. Вопросы разделяются </w:t>
      </w:r>
      <w:proofErr w:type="gramStart"/>
      <w:r w:rsidRPr="00CC2F6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CC2F6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основные и вспомогательные. </w:t>
      </w:r>
      <w:proofErr w:type="gramStart"/>
      <w:r w:rsidRPr="00CC2F6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Основные могут быть констатирующими (репродуктивные) – «кто? что? какой? какая? где? как? куда?» и поисковыми, требующими установления связей и отношений между явлениями – «почему? зачем? чем похожи?»</w:t>
      </w:r>
      <w:proofErr w:type="gramEnd"/>
      <w:r w:rsidRPr="00CC2F6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Вспомогательные вопросы бывают наводящими и подсказывающими. Педагогу необходимо овладеть методически правильной постановкой вопросов. Они должны быть четкими, целенаправленными, выражать основную мысль. Необходимо правильно определять место логического ударения в вопросе, направлять внимание детей на слово, несущее основную смысловую нагрузку. Структура вопроса должна служить образцом вопросительной интонации, облегчать ребенку ответ. Вопросы используются во всех методах речевого развития детей: разговорах, беседах, дидактических играх, при обучении рассказыванию.</w:t>
      </w:r>
    </w:p>
    <w:p w:rsidR="008933AF" w:rsidRPr="00CC2F63" w:rsidRDefault="008933AF" w:rsidP="008933AF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C2F6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Наглядные приемы – показ иллюстративного материала, показ положения органов артикуляции при обучении правильному звукопроизношению.</w:t>
      </w:r>
    </w:p>
    <w:p w:rsidR="008933AF" w:rsidRPr="00CC2F63" w:rsidRDefault="008933AF" w:rsidP="008933AF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C2F6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Игровые приемы могут быть словесными и наглядными. Они возбуждают у ребенка интерес к деятельности, обогащают мотивы речи, создают положительный эмоциональный фон процесса обучения и тем самым повышают речевую активность детей и результативность занятий. Игровые приемы отвечают возрастным особенностям детей и поэтому занимают важное место на занятиях по родному языку в детском саду.</w:t>
      </w:r>
    </w:p>
    <w:p w:rsidR="008933AF" w:rsidRPr="00CC2F63" w:rsidRDefault="008933AF" w:rsidP="008933AF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C2F6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Выделяют в словарной работе три группы методов – наглядные, словесные и практические. Это деление весьма условно, поскольку между ними нет резкой границы. Наглядные методы сопровождаются словом, а в </w:t>
      </w:r>
      <w:proofErr w:type="gramStart"/>
      <w:r w:rsidRPr="00CC2F6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словесных</w:t>
      </w:r>
      <w:proofErr w:type="gramEnd"/>
      <w:r w:rsidRPr="00CC2F6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используются наглядные приемы. Практические методы также связаны и со словом, и с наглядным материалом. Причисление одних методов и приемов к </w:t>
      </w:r>
      <w:proofErr w:type="gramStart"/>
      <w:r w:rsidRPr="00CC2F6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наглядным</w:t>
      </w:r>
      <w:proofErr w:type="gramEnd"/>
      <w:r w:rsidRPr="00CC2F6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других к словесным или практическим зависит от преобладания наглядности, слова или действий как источника и основы высказывания.</w:t>
      </w:r>
    </w:p>
    <w:p w:rsidR="008933AF" w:rsidRPr="00CC2F63" w:rsidRDefault="008933AF" w:rsidP="008933AF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C2F6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Наглядные методы используются в детском саду чаще. Применяются как непосредственные, так и опосредованные методы. К </w:t>
      </w:r>
      <w:proofErr w:type="gramStart"/>
      <w:r w:rsidRPr="00CC2F6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непосредственным</w:t>
      </w:r>
      <w:proofErr w:type="gramEnd"/>
      <w:r w:rsidRPr="00CC2F6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относится метод наблюдения и его разновидности: экскурсии, осмотры помещения, рассматривание натуральных предметов. Эти методы направлены на накопление содержания речи и обеспечивают связь двух сигнальных систем.</w:t>
      </w:r>
    </w:p>
    <w:p w:rsidR="008933AF" w:rsidRPr="00CC2F63" w:rsidRDefault="008933AF" w:rsidP="008933AF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C2F6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Опосредованные методы основаны на применении изобразительной наглядности. Это рассматривание игрушек, картин, фотографий, описание картин и игрушек, рассказывание по игрушкам и картинам. Они используются для закрепления знаний, словаря, развития обобщающей функции слова, обучения связной речи. Опосредованные методы могут быть использованы также для ознакомления с объектами и явлениями, с которыми невозможно познакомиться непосредственно.</w:t>
      </w:r>
    </w:p>
    <w:p w:rsidR="008933AF" w:rsidRPr="00CC2F63" w:rsidRDefault="008933AF" w:rsidP="008933AF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C2F6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Словесные методы в детском саду применяются реже: это чтение и рассказывание художественных произведений, заучивание наизусть, пересказ, обобщающая беседа, рассказывание без опоры на наглядный материал. Во всех словесных методах используются наглядные приемы: показ предметов, игрушек, картин, рассматривание иллюстраций, поскольку возрастные особенности маленьких детей и природа самого слова требуют наглядности.</w:t>
      </w:r>
    </w:p>
    <w:p w:rsidR="008933AF" w:rsidRPr="00CC2F63" w:rsidRDefault="008933AF" w:rsidP="008933AF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C2F6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Практические методы направлены на применение речевых навыков и умений и их совершенствование. К практическим методам относятся различные дидактические игры, игры-драматизации, инсценировки, дидактические упражнения, пластические этюды, хороводные игры. Они используются для решения всех речевых задач.</w:t>
      </w:r>
    </w:p>
    <w:p w:rsidR="008933AF" w:rsidRPr="00CC2F63" w:rsidRDefault="008933AF" w:rsidP="008933A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33AF" w:rsidRPr="00CC2F63" w:rsidRDefault="008933AF" w:rsidP="008933A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33AF" w:rsidRPr="00CC2F63" w:rsidRDefault="008933AF" w:rsidP="008933AF">
      <w:pPr>
        <w:pStyle w:val="a4"/>
        <w:ind w:left="142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CC2F63">
        <w:rPr>
          <w:rFonts w:ascii="Times New Roman" w:hAnsi="Times New Roman" w:cs="Times New Roman"/>
          <w:b/>
          <w:sz w:val="28"/>
          <w:szCs w:val="28"/>
          <w:lang w:eastAsia="ru-RU"/>
        </w:rPr>
        <w:t>сновные задачи формирования грамматического строя речи на этапе дошкольного образования.</w:t>
      </w:r>
    </w:p>
    <w:p w:rsidR="008933AF" w:rsidRPr="00CC2F63" w:rsidRDefault="008933AF" w:rsidP="008933AF">
      <w:pPr>
        <w:pStyle w:val="a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C2F63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Задачи этого раздела можно рассматривать в трех направлениях: </w:t>
      </w:r>
    </w:p>
    <w:p w:rsidR="008933AF" w:rsidRPr="00CC2F63" w:rsidRDefault="008933AF" w:rsidP="008933AF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2F63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Помочь детям практически освоить морфологическую систему родного языка (изменение по родам, числам, лицам, временам).</w:t>
      </w:r>
    </w:p>
    <w:p w:rsidR="008933AF" w:rsidRPr="00CC2F63" w:rsidRDefault="008933AF" w:rsidP="008933AF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2F63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Помочь детям в овладении синтаксической стороной: учить правильному согласованию слов в предложении, построению разных типов предложений и сочетанию их в связном тексте.</w:t>
      </w:r>
    </w:p>
    <w:p w:rsidR="008933AF" w:rsidRPr="00CC2F63" w:rsidRDefault="008933AF" w:rsidP="008933AF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2F63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Сообщить знания о некоторых нормах образования форм слов – словообразования.</w:t>
      </w:r>
    </w:p>
    <w:p w:rsidR="008933AF" w:rsidRPr="00CC2F63" w:rsidRDefault="008933AF" w:rsidP="008933AF">
      <w:pPr>
        <w:pStyle w:val="a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2F63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 усвоении грамматических средств и способов языка можно выделить несколько этапов.</w:t>
      </w:r>
    </w:p>
    <w:p w:rsidR="008933AF" w:rsidRPr="00CC2F63" w:rsidRDefault="008933AF" w:rsidP="008933AF">
      <w:pPr>
        <w:pStyle w:val="a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2F63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Вначале перед детьми ставится задача понимать смысл сказанного (ориентируясь на окончание существительного, различать, где один предмет, а где много).</w:t>
      </w:r>
    </w:p>
    <w:p w:rsidR="008933AF" w:rsidRPr="00CC2F63" w:rsidRDefault="008933AF" w:rsidP="008933AF">
      <w:pPr>
        <w:pStyle w:val="a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2F63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Далее – использовать то или другое грамматическое средство в своей речи, говорить так, как говорят другие, заимствовать грамматическую форму из речи окружающих.</w:t>
      </w:r>
    </w:p>
    <w:p w:rsidR="008933AF" w:rsidRPr="00CC2F63" w:rsidRDefault="008933AF" w:rsidP="008933AF">
      <w:pPr>
        <w:pStyle w:val="a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2F63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Более сложная задача – самостоятельно образовывать формы нового слова по аналогии со знакомым (жеребята, медвежата по аналогии со словоформой котята).</w:t>
      </w:r>
    </w:p>
    <w:p w:rsidR="008933AF" w:rsidRPr="00CC2F63" w:rsidRDefault="008933AF" w:rsidP="008933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C2F63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И наконец, более трудная задача – оценивать грамматическую правильность своей и чужой речи, определять, можно или нельзя так сказать</w:t>
      </w:r>
    </w:p>
    <w:p w:rsidR="00E35BCE" w:rsidRDefault="00E35BCE"/>
    <w:sectPr w:rsidR="00E3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2438B"/>
    <w:multiLevelType w:val="hybridMultilevel"/>
    <w:tmpl w:val="FF1A2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D5ED6"/>
    <w:multiLevelType w:val="hybridMultilevel"/>
    <w:tmpl w:val="67D6FE38"/>
    <w:lvl w:ilvl="0" w:tplc="1F9E414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A0C6BDC"/>
    <w:multiLevelType w:val="hybridMultilevel"/>
    <w:tmpl w:val="2962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AF"/>
    <w:rsid w:val="0089035B"/>
    <w:rsid w:val="008933AF"/>
    <w:rsid w:val="00E3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3AF"/>
    <w:pPr>
      <w:ind w:left="720"/>
      <w:contextualSpacing/>
    </w:pPr>
  </w:style>
  <w:style w:type="paragraph" w:styleId="a4">
    <w:name w:val="No Spacing"/>
    <w:uiPriority w:val="1"/>
    <w:qFormat/>
    <w:rsid w:val="008933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3AF"/>
    <w:pPr>
      <w:ind w:left="720"/>
      <w:contextualSpacing/>
    </w:pPr>
  </w:style>
  <w:style w:type="paragraph" w:styleId="a4">
    <w:name w:val="No Spacing"/>
    <w:uiPriority w:val="1"/>
    <w:qFormat/>
    <w:rsid w:val="00893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1537</Words>
  <Characters>8766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2012-03-02T07:17:00Z</dcterms:created>
  <dcterms:modified xsi:type="dcterms:W3CDTF">2012-03-05T03:51:00Z</dcterms:modified>
</cp:coreProperties>
</file>