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0D" w:rsidRPr="00520F3B" w:rsidRDefault="00F1150D" w:rsidP="00520F3B">
      <w:pPr>
        <w:pStyle w:val="Heading1"/>
        <w:jc w:val="both"/>
        <w:rPr>
          <w:rFonts w:ascii="Times New Roman" w:hAnsi="Times New Roman"/>
          <w:color w:val="auto"/>
        </w:rPr>
      </w:pPr>
      <w:r w:rsidRPr="00520F3B">
        <w:rPr>
          <w:rFonts w:ascii="Times New Roman" w:hAnsi="Times New Roman"/>
          <w:color w:val="auto"/>
        </w:rPr>
        <w:t>Упражнения для развития мелкой моторики у  детей имеющих нарушения и отставания в развитии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</w:p>
    <w:p w:rsidR="00F1150D" w:rsidRPr="00520F3B" w:rsidRDefault="00F1150D" w:rsidP="00520F3B">
      <w:pPr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28"/>
        </w:rPr>
        <w:t>«Бросание в сосуд мелких предметов»</w:t>
      </w:r>
    </w:p>
    <w:p w:rsidR="00F1150D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развитие координации в системе «</w:t>
      </w:r>
      <w:r w:rsidRPr="00520F3B">
        <w:rPr>
          <w:rFonts w:ascii="Times New Roman" w:hAnsi="Times New Roman"/>
          <w:sz w:val="28"/>
          <w:szCs w:val="28"/>
        </w:rPr>
        <w:t>глаз</w:t>
      </w:r>
      <w:r>
        <w:rPr>
          <w:rFonts w:ascii="Times New Roman" w:hAnsi="Times New Roman"/>
          <w:sz w:val="28"/>
          <w:szCs w:val="28"/>
        </w:rPr>
        <w:t>а</w:t>
      </w:r>
      <w:r w:rsidRPr="00520F3B">
        <w:rPr>
          <w:rFonts w:ascii="Times New Roman" w:hAnsi="Times New Roman"/>
          <w:sz w:val="28"/>
          <w:szCs w:val="28"/>
        </w:rPr>
        <w:t xml:space="preserve"> – рука</w:t>
      </w:r>
      <w:r>
        <w:rPr>
          <w:rFonts w:ascii="Times New Roman" w:hAnsi="Times New Roman"/>
          <w:sz w:val="28"/>
          <w:szCs w:val="28"/>
        </w:rPr>
        <w:t>»</w:t>
      </w:r>
      <w:r w:rsidRPr="00520F3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Материал: шарики, маленькая прозрачная баночка с навинчивающейся крышкой.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Методика: поставить перед ребенком баночку с маленькими шариками и пустой сосуд. Убедиться</w:t>
      </w:r>
      <w:r>
        <w:rPr>
          <w:rFonts w:ascii="Times New Roman" w:hAnsi="Times New Roman"/>
          <w:sz w:val="28"/>
          <w:szCs w:val="28"/>
        </w:rPr>
        <w:t>,</w:t>
      </w:r>
      <w:r w:rsidRPr="00520F3B">
        <w:rPr>
          <w:rFonts w:ascii="Times New Roman" w:hAnsi="Times New Roman"/>
          <w:sz w:val="28"/>
          <w:szCs w:val="28"/>
        </w:rPr>
        <w:t xml:space="preserve"> что ребенок наблюдает за действиями воспитателя, когда вы бросаете шарики в сосуд. Предложить ребенку проделать тоже действие с шариком. </w:t>
      </w:r>
      <w:r>
        <w:rPr>
          <w:rFonts w:ascii="Times New Roman" w:hAnsi="Times New Roman"/>
          <w:sz w:val="28"/>
          <w:szCs w:val="28"/>
        </w:rPr>
        <w:t>(</w:t>
      </w:r>
      <w:r w:rsidRPr="00520F3B">
        <w:rPr>
          <w:rFonts w:ascii="Times New Roman" w:hAnsi="Times New Roman"/>
          <w:sz w:val="28"/>
          <w:szCs w:val="28"/>
        </w:rPr>
        <w:t>Шарики можно заменить пуговицами, горошинами, фасолью и т.п.</w:t>
      </w:r>
      <w:r>
        <w:rPr>
          <w:rFonts w:ascii="Times New Roman" w:hAnsi="Times New Roman"/>
          <w:sz w:val="28"/>
          <w:szCs w:val="28"/>
        </w:rPr>
        <w:t>)</w:t>
      </w:r>
      <w:r w:rsidRPr="00520F3B">
        <w:rPr>
          <w:rFonts w:ascii="Times New Roman" w:hAnsi="Times New Roman"/>
          <w:sz w:val="28"/>
          <w:szCs w:val="28"/>
        </w:rPr>
        <w:t xml:space="preserve"> </w:t>
      </w:r>
    </w:p>
    <w:p w:rsidR="00F1150D" w:rsidRPr="00520F3B" w:rsidRDefault="00F1150D" w:rsidP="00520F3B">
      <w:pPr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28"/>
        </w:rPr>
        <w:t>«Открывать сосуд»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Цель: наряду с моторным навыком открывания крышки, р</w:t>
      </w:r>
      <w:r>
        <w:rPr>
          <w:rFonts w:ascii="Times New Roman" w:hAnsi="Times New Roman"/>
          <w:sz w:val="28"/>
          <w:szCs w:val="28"/>
        </w:rPr>
        <w:t>азвивать представления    о том</w:t>
      </w:r>
      <w:r w:rsidRPr="00520F3B">
        <w:rPr>
          <w:rFonts w:ascii="Times New Roman" w:hAnsi="Times New Roman"/>
          <w:sz w:val="28"/>
          <w:szCs w:val="28"/>
        </w:rPr>
        <w:t>, что внутри сосуда что-то может быть.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Материал: коробка из</w:t>
      </w:r>
      <w:r>
        <w:rPr>
          <w:rFonts w:ascii="Times New Roman" w:hAnsi="Times New Roman"/>
          <w:sz w:val="28"/>
          <w:szCs w:val="28"/>
        </w:rPr>
        <w:t>-</w:t>
      </w:r>
      <w:r w:rsidRPr="00520F3B">
        <w:rPr>
          <w:rFonts w:ascii="Times New Roman" w:hAnsi="Times New Roman"/>
          <w:sz w:val="28"/>
          <w:szCs w:val="28"/>
        </w:rPr>
        <w:t xml:space="preserve">под обуви, пластмассовая коробка с крышкой, большая спичечная коробка, матрешка.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Методика: попытаться заинтересовать ребенка игрой в прятки. Взять две коробки и спрятать в одной из них игрушку. Показать,  что она появляется снова, если снять крышку. Дать возможность ребенку проделать тоже действие,.  Использовать различные емкости , которые легко открыть.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  </w:t>
      </w:r>
    </w:p>
    <w:p w:rsidR="00F1150D" w:rsidRPr="00520F3B" w:rsidRDefault="00F1150D" w:rsidP="00520F3B">
      <w:pPr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28"/>
        </w:rPr>
        <w:t>«Конструирование»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Цель: учить ребенка понимать, что при соединении отдельных  элементов возникает что-то новое</w:t>
      </w:r>
      <w:r>
        <w:rPr>
          <w:rFonts w:ascii="Times New Roman" w:hAnsi="Times New Roman"/>
          <w:sz w:val="28"/>
          <w:szCs w:val="28"/>
        </w:rPr>
        <w:t>, р</w:t>
      </w:r>
      <w:r w:rsidRPr="00520F3B">
        <w:rPr>
          <w:rFonts w:ascii="Times New Roman" w:hAnsi="Times New Roman"/>
          <w:sz w:val="28"/>
          <w:szCs w:val="28"/>
        </w:rPr>
        <w:t xml:space="preserve">азвивать способность к творческому мышлению.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Материал: различный строительный материал (кубики), игрушечный конструктор.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Методика: Воспитатель начинает строить с помощью больших строительных кубиков. Они должны легко соединяться друг с другом, быть удобными для захвата. Дать ребенку манипулировать тремя-четырьмя кубиками, чтобы познакомиться с этим материалом.   Затем показать ребенку, как можно соединить их между собой. Дать ребенку разобрать соединенные между собой детали, только после этого помогите ребенку при соединении отдельных  частей.        </w:t>
      </w:r>
    </w:p>
    <w:p w:rsidR="00F1150D" w:rsidRPr="00520F3B" w:rsidRDefault="00F1150D" w:rsidP="00520F3B">
      <w:pPr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28"/>
        </w:rPr>
        <w:t>«Разноцветная штриховка»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520F3B">
        <w:rPr>
          <w:rFonts w:ascii="Times New Roman" w:hAnsi="Times New Roman"/>
          <w:sz w:val="28"/>
          <w:szCs w:val="28"/>
        </w:rPr>
        <w:t xml:space="preserve">: научить наблюдать за процессом рисования и подражания движению штриховки сверху вниз.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Материал: цветные карандаши, мел , бумага.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Методика: в начале предоставить ребенку достаточно времени для того, чтобы рисовать то , что он хочет. так он лучше будет подготовлен к тому , чтобы работать с воспитателем. Положите перед ребенком несколько листов бумаги, и предложить понаблюдать за тем как рисует взрослый. Нарисуйте вертикальную линию и  попросите ребенка нарисовать точно такую же  рядом с вашей. Если ему трудно , то возьмите его руку и ведите ее , пока он чертит линию.  </w:t>
      </w:r>
    </w:p>
    <w:p w:rsidR="00F1150D" w:rsidRPr="00520F3B" w:rsidRDefault="00F1150D" w:rsidP="00520F3B">
      <w:pPr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28"/>
        </w:rPr>
        <w:t>«Нанизывать бусины»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Цель: совершенствовать координацию: глаз-рука  и рука-рука  (предварительное упражнение для застегивания пуговиц).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Материал: толстые бусины, шнур – концы которого покрыты пластиком.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Методика: покажите ребенку тот навык , которым  он должен овладеть: возьмите шнур  пониже одного из концов и нанизывайте бусины на этот конец. Затем крепко держите конец шнура другой рукой и опустите руку вниз так, чтобы бусины опустились вниз ( не забудьте сделать узел). Помогите ребенку, если он пытается нанизывать бусины вслед за вами.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</w:p>
    <w:p w:rsidR="00F1150D" w:rsidRPr="00520F3B" w:rsidRDefault="00F1150D" w:rsidP="00520F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«Раскатывание «колбаски» из</w:t>
      </w:r>
      <w:r w:rsidRPr="00520F3B">
        <w:rPr>
          <w:rFonts w:ascii="Times New Roman" w:hAnsi="Times New Roman"/>
          <w:b/>
          <w:sz w:val="28"/>
          <w:szCs w:val="28"/>
        </w:rPr>
        <w:t xml:space="preserve"> пластилина»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Цель:  получение ребенком разных тактильных впечатлений, учить выполнять движение «вперед-назад» и осознать , что мягкие материалы могут изменять форму. 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Материал: Пластилин или тесто, глина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Методика: дать ребенку кусок размягченного пластилина и позволить познакомиться с этим материалом: раскатать кусочек, проткнуть в нем дырку при помощи пальца, разделить  пластилин  на кусочки.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Потренировать ребенка</w:t>
      </w:r>
      <w:r>
        <w:rPr>
          <w:rFonts w:ascii="Times New Roman" w:hAnsi="Times New Roman"/>
          <w:sz w:val="28"/>
          <w:szCs w:val="28"/>
        </w:rPr>
        <w:t xml:space="preserve"> в движении « от себя – к себе»</w:t>
      </w:r>
      <w:r w:rsidRPr="00520F3B">
        <w:rPr>
          <w:rFonts w:ascii="Times New Roman" w:hAnsi="Times New Roman"/>
          <w:sz w:val="28"/>
          <w:szCs w:val="28"/>
        </w:rPr>
        <w:t>, раскатать пластилин в виде макаронины. Положить овальный кусочек пластилина  перед ребенком и вести его руку так, чтобы пластилин раскатывался ладонью движением «туда – сюда». Выполнить упражнение обеими руками</w:t>
      </w:r>
      <w:r w:rsidRPr="00520F3B">
        <w:rPr>
          <w:rFonts w:ascii="Times New Roman" w:hAnsi="Times New Roman"/>
          <w:sz w:val="28"/>
          <w:szCs w:val="28"/>
          <w:lang w:val="en-US"/>
        </w:rPr>
        <w:t>,</w:t>
      </w:r>
      <w:r w:rsidRPr="00520F3B">
        <w:rPr>
          <w:rFonts w:ascii="Times New Roman" w:hAnsi="Times New Roman"/>
          <w:sz w:val="28"/>
          <w:szCs w:val="28"/>
        </w:rPr>
        <w:t xml:space="preserve"> затем доминирующей рукой</w:t>
      </w:r>
      <w:r w:rsidRPr="00520F3B">
        <w:rPr>
          <w:rFonts w:ascii="Times New Roman" w:hAnsi="Times New Roman"/>
          <w:sz w:val="28"/>
          <w:szCs w:val="28"/>
          <w:lang w:val="en-US"/>
        </w:rPr>
        <w:t>.</w:t>
      </w: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</w:p>
    <w:p w:rsidR="00F1150D" w:rsidRPr="00520F3B" w:rsidRDefault="00F1150D" w:rsidP="00520F3B">
      <w:pPr>
        <w:jc w:val="both"/>
        <w:rPr>
          <w:rFonts w:ascii="Times New Roman" w:hAnsi="Times New Roman"/>
          <w:sz w:val="28"/>
          <w:szCs w:val="28"/>
        </w:rPr>
      </w:pPr>
    </w:p>
    <w:p w:rsidR="00F1150D" w:rsidRPr="008B6308" w:rsidRDefault="00F1150D" w:rsidP="00520F3B">
      <w:pPr>
        <w:jc w:val="both"/>
      </w:pPr>
      <w:r w:rsidRPr="00520F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1150D" w:rsidRPr="008B6308" w:rsidSect="0068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B7B"/>
    <w:rsid w:val="000A5489"/>
    <w:rsid w:val="00294DE1"/>
    <w:rsid w:val="00340175"/>
    <w:rsid w:val="003836ED"/>
    <w:rsid w:val="003C187C"/>
    <w:rsid w:val="004E6273"/>
    <w:rsid w:val="00520F3B"/>
    <w:rsid w:val="005E2B72"/>
    <w:rsid w:val="0066164A"/>
    <w:rsid w:val="0068673F"/>
    <w:rsid w:val="008B6308"/>
    <w:rsid w:val="009E7C91"/>
    <w:rsid w:val="00A70098"/>
    <w:rsid w:val="00CD0B7B"/>
    <w:rsid w:val="00D90CB6"/>
    <w:rsid w:val="00DA4D59"/>
    <w:rsid w:val="00E1790F"/>
    <w:rsid w:val="00F1150D"/>
    <w:rsid w:val="00F51E5B"/>
    <w:rsid w:val="00FC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E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E5B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3</Pages>
  <Words>670</Words>
  <Characters>3824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mama</cp:lastModifiedBy>
  <cp:revision>7</cp:revision>
  <dcterms:created xsi:type="dcterms:W3CDTF">2013-12-02T17:27:00Z</dcterms:created>
  <dcterms:modified xsi:type="dcterms:W3CDTF">2013-12-05T03:16:00Z</dcterms:modified>
</cp:coreProperties>
</file>