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635" w:rsidRPr="00605635" w:rsidRDefault="00605635" w:rsidP="00605635">
      <w:pPr>
        <w:jc w:val="center"/>
        <w:rPr>
          <w:bCs/>
          <w:sz w:val="30"/>
          <w:szCs w:val="36"/>
        </w:rPr>
      </w:pPr>
      <w:r>
        <w:rPr>
          <w:bCs/>
          <w:sz w:val="30"/>
          <w:szCs w:val="36"/>
        </w:rPr>
        <w:t>Муниципальное дошкольное образовательное бюджетное учреждение детский сад комбинированного вида № 45</w:t>
      </w: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Pr="00605635" w:rsidRDefault="00605635" w:rsidP="0058256F">
      <w:pPr>
        <w:rPr>
          <w:b/>
          <w:bCs/>
          <w:color w:val="215868" w:themeColor="accent5" w:themeShade="80"/>
          <w:sz w:val="30"/>
          <w:szCs w:val="36"/>
        </w:rPr>
      </w:pPr>
    </w:p>
    <w:p w:rsidR="00E179E3" w:rsidRPr="00605635" w:rsidRDefault="00E179E3" w:rsidP="00605635">
      <w:pPr>
        <w:jc w:val="center"/>
        <w:rPr>
          <w:b/>
          <w:bCs/>
          <w:color w:val="215868" w:themeColor="accent5" w:themeShade="80"/>
          <w:sz w:val="48"/>
          <w:szCs w:val="48"/>
        </w:rPr>
      </w:pPr>
      <w:r w:rsidRPr="00605635">
        <w:rPr>
          <w:b/>
          <w:bCs/>
          <w:color w:val="215868" w:themeColor="accent5" w:themeShade="80"/>
          <w:sz w:val="48"/>
          <w:szCs w:val="48"/>
        </w:rPr>
        <w:t>Сценарий образовательного события</w:t>
      </w:r>
      <w:r w:rsidR="0058256F" w:rsidRPr="00605635">
        <w:rPr>
          <w:b/>
          <w:bCs/>
          <w:color w:val="215868" w:themeColor="accent5" w:themeShade="80"/>
          <w:sz w:val="48"/>
          <w:szCs w:val="48"/>
        </w:rPr>
        <w:t xml:space="preserve"> в </w:t>
      </w:r>
      <w:r w:rsidR="00605635">
        <w:rPr>
          <w:b/>
          <w:bCs/>
          <w:color w:val="215868" w:themeColor="accent5" w:themeShade="80"/>
          <w:sz w:val="48"/>
          <w:szCs w:val="48"/>
        </w:rPr>
        <w:t xml:space="preserve">         </w:t>
      </w:r>
      <w:r w:rsidR="0058256F" w:rsidRPr="00605635">
        <w:rPr>
          <w:b/>
          <w:bCs/>
          <w:color w:val="215868" w:themeColor="accent5" w:themeShade="80"/>
          <w:sz w:val="48"/>
          <w:szCs w:val="48"/>
        </w:rPr>
        <w:t>старшей группе</w:t>
      </w:r>
    </w:p>
    <w:p w:rsidR="00605635" w:rsidRDefault="0058256F" w:rsidP="00605635">
      <w:pPr>
        <w:jc w:val="center"/>
        <w:rPr>
          <w:b/>
          <w:bCs/>
          <w:color w:val="215868" w:themeColor="accent5" w:themeShade="80"/>
          <w:sz w:val="48"/>
          <w:szCs w:val="48"/>
        </w:rPr>
      </w:pPr>
      <w:r w:rsidRPr="00605635">
        <w:rPr>
          <w:b/>
          <w:bCs/>
          <w:color w:val="215868" w:themeColor="accent5" w:themeShade="80"/>
          <w:sz w:val="48"/>
          <w:szCs w:val="48"/>
        </w:rPr>
        <w:t>«Путешествие к зайчику на день рождения»</w:t>
      </w:r>
    </w:p>
    <w:p w:rsidR="00605635" w:rsidRPr="00605635" w:rsidRDefault="00605635" w:rsidP="00605635">
      <w:pPr>
        <w:jc w:val="center"/>
        <w:rPr>
          <w:b/>
          <w:bCs/>
          <w:color w:val="215868" w:themeColor="accent5" w:themeShade="80"/>
          <w:sz w:val="48"/>
          <w:szCs w:val="48"/>
        </w:rPr>
      </w:pPr>
    </w:p>
    <w:p w:rsidR="0058256F" w:rsidRPr="00605635" w:rsidRDefault="00E179E3" w:rsidP="00605635">
      <w:pPr>
        <w:jc w:val="center"/>
        <w:rPr>
          <w:b/>
          <w:bCs/>
          <w:sz w:val="32"/>
          <w:szCs w:val="32"/>
        </w:rPr>
      </w:pPr>
      <w:r w:rsidRPr="00605635">
        <w:rPr>
          <w:b/>
          <w:bCs/>
          <w:sz w:val="32"/>
          <w:szCs w:val="32"/>
        </w:rPr>
        <w:t>( о</w:t>
      </w:r>
      <w:r w:rsidR="003B73C8">
        <w:rPr>
          <w:b/>
          <w:bCs/>
          <w:sz w:val="32"/>
          <w:szCs w:val="32"/>
        </w:rPr>
        <w:t>бразовательная область « Познавательное развитие</w:t>
      </w:r>
      <w:bookmarkStart w:id="0" w:name="_GoBack"/>
      <w:bookmarkEnd w:id="0"/>
      <w:r w:rsidRPr="00605635">
        <w:rPr>
          <w:b/>
          <w:bCs/>
          <w:sz w:val="32"/>
          <w:szCs w:val="32"/>
        </w:rPr>
        <w:t>»)</w:t>
      </w: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Default="00605635" w:rsidP="0058256F">
      <w:pPr>
        <w:rPr>
          <w:b/>
          <w:bCs/>
          <w:sz w:val="30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562600" cy="4800600"/>
            <wp:effectExtent l="0" t="0" r="0" b="0"/>
            <wp:docPr id="1" name="Рисунок 1" descr="http://userdocs.ru/pars_docs/refs/98/97433/97433_html_29df60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docs.ru/pars_docs/refs/98/97433/97433_html_29df606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53" cy="47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Pr="00605635" w:rsidRDefault="00605635" w:rsidP="00605635">
      <w:pPr>
        <w:jc w:val="center"/>
        <w:rPr>
          <w:bCs/>
          <w:sz w:val="30"/>
          <w:szCs w:val="36"/>
        </w:rPr>
      </w:pPr>
      <w:r w:rsidRPr="00605635">
        <w:rPr>
          <w:bCs/>
          <w:sz w:val="30"/>
          <w:szCs w:val="36"/>
        </w:rPr>
        <w:t>Сочи 2015</w:t>
      </w:r>
    </w:p>
    <w:p w:rsidR="00605635" w:rsidRDefault="00605635" w:rsidP="0058256F">
      <w:pPr>
        <w:rPr>
          <w:b/>
          <w:bCs/>
          <w:sz w:val="30"/>
          <w:szCs w:val="36"/>
        </w:rPr>
      </w:pPr>
    </w:p>
    <w:p w:rsidR="00605635" w:rsidRPr="00605635" w:rsidRDefault="00605635" w:rsidP="00605635">
      <w:pPr>
        <w:rPr>
          <w:bCs/>
          <w:sz w:val="30"/>
          <w:szCs w:val="36"/>
        </w:rPr>
      </w:pPr>
    </w:p>
    <w:p w:rsidR="00605635" w:rsidRDefault="00605635" w:rsidP="0058256F">
      <w:pPr>
        <w:rPr>
          <w:b/>
          <w:bCs/>
          <w:sz w:val="30"/>
          <w:szCs w:val="36"/>
        </w:rPr>
      </w:pPr>
      <w:r>
        <w:rPr>
          <w:b/>
          <w:bCs/>
          <w:sz w:val="30"/>
          <w:szCs w:val="36"/>
        </w:rPr>
        <w:t>Цель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Совершенствовать  произношение звуков </w:t>
      </w:r>
      <w:proofErr w:type="gramStart"/>
      <w:r>
        <w:rPr>
          <w:sz w:val="30"/>
          <w:szCs w:val="36"/>
        </w:rPr>
        <w:t>Л-ЛЬ</w:t>
      </w:r>
      <w:proofErr w:type="gramEnd"/>
      <w:r>
        <w:rPr>
          <w:sz w:val="30"/>
          <w:szCs w:val="36"/>
        </w:rPr>
        <w:t xml:space="preserve"> в чистоговорках.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 Упражнять детей в подборе антонимов - слов с противоположным значением.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Продолжить знакомство детей с многозначными словами.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Упражнять детей в  умении  определять  родовую принадлежность слов: </w:t>
      </w:r>
      <w:proofErr w:type="gramStart"/>
      <w:r>
        <w:rPr>
          <w:sz w:val="30"/>
          <w:szCs w:val="36"/>
        </w:rPr>
        <w:t>мужской</w:t>
      </w:r>
      <w:proofErr w:type="gramEnd"/>
      <w:r>
        <w:rPr>
          <w:sz w:val="30"/>
          <w:szCs w:val="36"/>
        </w:rPr>
        <w:t>, женский, средний.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Упражнять детей в суффиксальном образовании слов;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Закрепить умение детей называть прилагательные и  глаголы к существительным.Воспитывать внимание, умение отвечать четко и грамотно на поставленный вопрос.</w:t>
      </w:r>
    </w:p>
    <w:p w:rsidR="0058256F" w:rsidRDefault="0058256F" w:rsidP="0058256F">
      <w:pPr>
        <w:rPr>
          <w:sz w:val="30"/>
          <w:szCs w:val="36"/>
        </w:rPr>
      </w:pPr>
    </w:p>
    <w:p w:rsidR="00E179E3" w:rsidRDefault="0058256F" w:rsidP="0058256F">
      <w:pPr>
        <w:rPr>
          <w:sz w:val="30"/>
          <w:szCs w:val="36"/>
        </w:rPr>
      </w:pPr>
      <w:r>
        <w:rPr>
          <w:b/>
          <w:bCs/>
          <w:sz w:val="30"/>
          <w:szCs w:val="36"/>
        </w:rPr>
        <w:t>Материал:</w:t>
      </w:r>
      <w:r>
        <w:rPr>
          <w:sz w:val="30"/>
          <w:szCs w:val="36"/>
        </w:rPr>
        <w:t xml:space="preserve"> </w:t>
      </w:r>
    </w:p>
    <w:p w:rsidR="0058256F" w:rsidRDefault="0058256F" w:rsidP="0058256F">
      <w:pPr>
        <w:rPr>
          <w:sz w:val="30"/>
          <w:szCs w:val="36"/>
        </w:rPr>
      </w:pPr>
      <w:proofErr w:type="gramStart"/>
      <w:r>
        <w:rPr>
          <w:sz w:val="30"/>
          <w:szCs w:val="36"/>
        </w:rPr>
        <w:t xml:space="preserve">Цветы красного, зеленого и синего цвета, вырезанные из бумаги;  иллюстрации, обозначающие антонимы; предметные картинки; нарисованная схема на ватмане; сундучок; пригласительные открытки; </w:t>
      </w:r>
      <w:r w:rsidR="00E179E3">
        <w:rPr>
          <w:sz w:val="30"/>
          <w:szCs w:val="36"/>
        </w:rPr>
        <w:t>письмо, магнитофон, карта-схема</w:t>
      </w:r>
      <w:proofErr w:type="gramEnd"/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b/>
          <w:bCs/>
          <w:sz w:val="30"/>
          <w:szCs w:val="36"/>
        </w:rPr>
        <w:t>Предварительная работа:</w:t>
      </w:r>
      <w:r>
        <w:rPr>
          <w:sz w:val="30"/>
          <w:szCs w:val="36"/>
        </w:rPr>
        <w:t xml:space="preserve"> заучивание пословиц, физминутки; дидактические игры.</w:t>
      </w:r>
    </w:p>
    <w:p w:rsidR="0058256F" w:rsidRDefault="0058256F" w:rsidP="0058256F">
      <w:pPr>
        <w:rPr>
          <w:sz w:val="30"/>
          <w:szCs w:val="36"/>
        </w:rPr>
      </w:pPr>
    </w:p>
    <w:p w:rsidR="00E179E3" w:rsidRDefault="00E179E3" w:rsidP="0058256F">
      <w:pPr>
        <w:rPr>
          <w:b/>
          <w:bCs/>
          <w:sz w:val="30"/>
          <w:szCs w:val="36"/>
        </w:rPr>
      </w:pPr>
    </w:p>
    <w:p w:rsidR="0058256F" w:rsidRDefault="0058256F" w:rsidP="0058256F">
      <w:pPr>
        <w:rPr>
          <w:b/>
          <w:bCs/>
          <w:sz w:val="30"/>
          <w:szCs w:val="36"/>
        </w:rPr>
      </w:pPr>
      <w:r>
        <w:rPr>
          <w:b/>
          <w:bCs/>
          <w:sz w:val="30"/>
          <w:szCs w:val="36"/>
        </w:rPr>
        <w:t xml:space="preserve">Ход занятия: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Ребята, когда я утром пришла на работу, у нас на крылечке лежало вот это письмо. Я не стала его вскрывать без вас, думаю, что вам тоже это будет интересно. Давайте прочитаем вместе./открываем письмо/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ab/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«Здравствуйте, дорогие ребята! Я не забыл, как вы выручили меня из беды. У меня сегодня день рождения и я приглашаю вас всех на него. Пригласительные открытки я передал через сороку, она обещала их быстро доставить. Очень жду».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- Интересно, пригласить-то пригласили, а открыток нет.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Вот лежит какая-то карта, а на ней дорожки, ведущие к заячьей избушке. А сверху лежит записка от Сороки: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«Чтобы добраться до пригласительных открыток, нужно пройти все испытания, выполнить все задания, вообщем, хорошо потрудиться».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Ребята, а больше всех у нас трудится  язычок. Давайте покажем, чему он у нас научился. Повторяйте за мной чистоговорки: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Ла-ла-ла – белочка спала;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Ло-ло-ло – у сосны дупло;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Лу-лу-лу – дайте нам пилу;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lastRenderedPageBreak/>
        <w:t>ля-ля-ля – вот моя земля;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ли-ли-ли – мы козу пасли;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лю-лю-лю – я вас всех люблю.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Ребята, да с такими успехами мы все преодолеем.  На день рождения к зайчику идем.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1. - Вперед, в дорогу. Ой, посмотрите, мы вышли на полянку, какая она красивая: зеленая, вся в цветах. А цветы-то непростые, а почему-то только трех цветов: красные, синие да зеленые. Интересно, что могут означать эти цвета? Вы, случайно, не изучали, что они обозначают?/ Это звуки: гласные, мягкие и твердые согласные/.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- Ребята, придется взять по одному цветочку и назвать любой звук, который соответствует этой фишке. /дети называют/.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А здесь кроме цветов еще что-то есть. Возьмите в руки картинки, назовите их  и определите первый звук в этих словах./бабочка, птичка, стрекоза, кузнечик, жук, грибочек, листочек/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Вы прекрасно справились с первым заданием, значит, мы можем идти дальше.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2. – Ребята, посмотрите, кто-то сверху бросается шишками. Это кто может быть? /Белка/ Давайте спросим у нее, по какой дороге нам идти дальше, их здесь две. Белочка говорит: «Если вы справитесь с моим трудным заданием, то я покажу вам нужную дорогу, иначе можете попасть к волку». А задание такое: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b/>
          <w:bCs/>
          <w:sz w:val="30"/>
          <w:szCs w:val="36"/>
        </w:rPr>
      </w:pPr>
      <w:r>
        <w:rPr>
          <w:b/>
          <w:bCs/>
          <w:sz w:val="30"/>
          <w:szCs w:val="36"/>
        </w:rPr>
        <w:t>Дидактическая игра «Скажи наоборот»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День        –  ночь 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Сахар      –  соль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Чистота  –  грязь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Зима        –  лето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Потолок  –  пол</w:t>
      </w:r>
      <w:r>
        <w:rPr>
          <w:sz w:val="30"/>
          <w:szCs w:val="36"/>
        </w:rPr>
        <w:tab/>
        <w:t xml:space="preserve">  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ab/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узкая       –  широкая /юбка/</w:t>
      </w:r>
      <w:r>
        <w:rPr>
          <w:sz w:val="30"/>
          <w:szCs w:val="36"/>
        </w:rPr>
        <w:tab/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длинное  –  короткое /платье/</w:t>
      </w:r>
      <w:r>
        <w:rPr>
          <w:sz w:val="30"/>
          <w:szCs w:val="36"/>
        </w:rPr>
        <w:tab/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сильный  –  слабый /спортсмен/</w:t>
      </w:r>
      <w:r>
        <w:rPr>
          <w:sz w:val="30"/>
          <w:szCs w:val="36"/>
        </w:rPr>
        <w:tab/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веселая    –  грустная /девочка/</w:t>
      </w:r>
      <w:r>
        <w:rPr>
          <w:sz w:val="30"/>
          <w:szCs w:val="36"/>
        </w:rPr>
        <w:tab/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высокий  –  низкий /человек/</w:t>
      </w:r>
      <w:r>
        <w:rPr>
          <w:sz w:val="30"/>
          <w:szCs w:val="36"/>
        </w:rPr>
        <w:tab/>
      </w:r>
      <w:r>
        <w:rPr>
          <w:sz w:val="30"/>
          <w:szCs w:val="36"/>
        </w:rPr>
        <w:tab/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ab/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Смеется   –  плачет /ребенок/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Лежит      –  сидит /человек/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Закрыть   –  открыть /книгу/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Взлетает  –  садится /самолет/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Надевает  –  снимает /свитер/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Вот какие мы умные, опять выполнили задание, идем дальше.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3. – Ребята, посмотрите, какой густой, непроходимый лес. Даже страшно дальше идти. И помощи не у кого попросить. Ну, разве что, у нашей знакомой елочки, вон она, рядом стоит, с мухоморчиком разговаривает.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«Я помогу вам дальше пройти, если вы про мои иголочки что-нибудь интересное расскажете, а мухоморчику про его ножку».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Конечно, знаем. Скажите, ребята, разве только у елки бывают иголки. А какие вы еще  иголки знаете? /у сосны, швейную, у ежа, медицинскую/.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А какие ножки вы знаете? /у детей, у стола, стула, кресла/.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Молодцы, ребята, вы очень быстро справились с заданием, мне, кажется, они даже не ожидали, что вы знаете многозначные слова. Нужно идти  дальше, а сил совсем нет, а вот и пенечек стоит,  может, отдохнем?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b/>
          <w:bCs/>
          <w:sz w:val="30"/>
          <w:szCs w:val="36"/>
        </w:rPr>
      </w:pPr>
      <w:r>
        <w:rPr>
          <w:b/>
          <w:bCs/>
          <w:sz w:val="30"/>
          <w:szCs w:val="36"/>
        </w:rPr>
        <w:t>Физминутка «Дикие животные»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Встанем, надо отдохнуть,</w:t>
      </w:r>
      <w:r>
        <w:rPr>
          <w:sz w:val="30"/>
          <w:szCs w:val="36"/>
        </w:rPr>
        <w:tab/>
        <w:t xml:space="preserve"> 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Наши пальчики встряхнуть. </w:t>
      </w:r>
      <w:r>
        <w:rPr>
          <w:sz w:val="30"/>
          <w:szCs w:val="36"/>
        </w:rPr>
        <w:tab/>
        <w:t xml:space="preserve"> 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Поднимайтесь, ручки, вверх,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Шевелитесь, пальчики, –</w:t>
      </w:r>
      <w:r>
        <w:rPr>
          <w:sz w:val="30"/>
          <w:szCs w:val="36"/>
        </w:rPr>
        <w:tab/>
        <w:t xml:space="preserve">      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Так шевелят ушками </w:t>
      </w:r>
      <w:r>
        <w:rPr>
          <w:sz w:val="30"/>
          <w:szCs w:val="36"/>
        </w:rPr>
        <w:tab/>
        <w:t xml:space="preserve">         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Серенькие зайчики. </w:t>
      </w:r>
      <w:r>
        <w:rPr>
          <w:sz w:val="30"/>
          <w:szCs w:val="36"/>
        </w:rPr>
        <w:tab/>
        <w:t xml:space="preserve">         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Крадемся тихо на носочках,   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Как лисы бродят по лесочку.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Волк озирается кругом,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И мы головки повернем.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Теперь садимся тише, тише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Притихнем, словно, в норках мыши. 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Ходил медведь по лесу,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Топтался и рычал.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Хотел он очень меда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А где достать – не знал.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4. – Идем, ребята, дальше, сил у нас прибавилось, теперь нам ничего не страшно. Но вот, беда, впереди болото, через него опасно проходить, может оно нас засосать. Но что делать? А вот Лягушка сидит, давайте у нее спросим.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Оказывается, она может перекинуть мостик, если мы выполним ее задание.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b/>
          <w:bCs/>
          <w:sz w:val="30"/>
          <w:szCs w:val="36"/>
        </w:rPr>
        <w:t>Дидактическая игра «Назови, чей предмет: мой, моя, мое?»</w:t>
      </w:r>
      <w:r>
        <w:rPr>
          <w:sz w:val="30"/>
          <w:szCs w:val="36"/>
        </w:rPr>
        <w:t xml:space="preserve"> </w:t>
      </w:r>
      <w:r>
        <w:rPr>
          <w:sz w:val="30"/>
          <w:szCs w:val="36"/>
        </w:rPr>
        <w:lastRenderedPageBreak/>
        <w:t>/иллюстрации/</w:t>
      </w:r>
      <w:r>
        <w:rPr>
          <w:sz w:val="30"/>
          <w:szCs w:val="36"/>
        </w:rPr>
        <w:tab/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медведь   лиса</w:t>
      </w:r>
      <w:r>
        <w:rPr>
          <w:sz w:val="30"/>
          <w:szCs w:val="36"/>
        </w:rPr>
        <w:tab/>
        <w:t xml:space="preserve">   солнце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волк</w:t>
      </w:r>
      <w:r>
        <w:rPr>
          <w:sz w:val="30"/>
          <w:szCs w:val="36"/>
        </w:rPr>
        <w:tab/>
        <w:t xml:space="preserve">       белка</w:t>
      </w:r>
      <w:r>
        <w:rPr>
          <w:sz w:val="30"/>
          <w:szCs w:val="36"/>
        </w:rPr>
        <w:tab/>
        <w:t xml:space="preserve">   окно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лось</w:t>
      </w:r>
      <w:r>
        <w:rPr>
          <w:sz w:val="30"/>
          <w:szCs w:val="36"/>
        </w:rPr>
        <w:tab/>
        <w:t xml:space="preserve">       сорока</w:t>
      </w:r>
      <w:r>
        <w:rPr>
          <w:sz w:val="30"/>
          <w:szCs w:val="36"/>
        </w:rPr>
        <w:tab/>
        <w:t xml:space="preserve">   дерево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аист</w:t>
      </w:r>
      <w:r>
        <w:rPr>
          <w:sz w:val="30"/>
          <w:szCs w:val="36"/>
        </w:rPr>
        <w:tab/>
        <w:t xml:space="preserve">       ворона</w:t>
      </w:r>
      <w:r>
        <w:rPr>
          <w:sz w:val="30"/>
          <w:szCs w:val="36"/>
        </w:rPr>
        <w:tab/>
        <w:t xml:space="preserve">   яблоко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Ребята, мы опять справились с заданием, лягушке придется перекинуть мостик. Идем дальше, уже недалеко находится заячий домик.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5. – Ребята, посмотрите, дерево огромное свалилось, преградило нам дорогу. А под ним что-то лежит. Оказывается, это сундучок, но он закрытый. Обычно, в таких сундучках прячут клады, может, там тоже клад. Давайте мы подберем слова, которые отвечали бы на вопросы:  «Какой?» и «Что делает?», тогда он откроется,  и мы увидим, что там находится. А подбирать слова мы будем к слову «Зайчик».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b/>
          <w:bCs/>
          <w:sz w:val="30"/>
          <w:szCs w:val="36"/>
        </w:rPr>
      </w:pPr>
      <w:r>
        <w:rPr>
          <w:b/>
          <w:bCs/>
          <w:sz w:val="30"/>
          <w:szCs w:val="36"/>
        </w:rPr>
        <w:t>Дидактическая игра «Скажи, какой? Что делает?»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Зайчик /какой?/ – маленький, трусливый, добрый, серый, вежливый, трудолюбивый, ласковый, заботливый, пушистый.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Зайчик /что делает?/ – спит, прыгает, бегает, грызет, пляшет, радуется, прячется, дрожит, боится, убегает и т.д.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Настроение у зайчика /какое?/ - радостное,веселое,счастливое.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А гости на дне рождения /что делают?/- веселятся, радуются, танцуют, играют, пьют чай, кушают, поздравляют и т.д.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Ребята, я думаю, что зайчику очень приятно будет узнать, как хорошо мы про него рассказали. А теперь давайте посмотрим, что в сундучке. Да здесь пригласительные открытки для нас на день рождения зайчика. Значит, не обманула нас Сорока.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6. – Ребята, а как вы думаете, Зайчик уже накрыл стол к приходу гостей. /Да/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Интересно, куда Зайчик положит хлеб?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Как называется посуда для хлеба? /Хлебница/.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Для сахара? / Cахарница/.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Для конфет? /Конфетница/.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Для салата? /Салатница/.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Для салфеток? /Салфетница/.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Для масла? /Масленка/.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- Для соли? /Солонка/.</w:t>
      </w:r>
      <w:r w:rsidRPr="0058256F">
        <w:rPr>
          <w:sz w:val="30"/>
          <w:szCs w:val="36"/>
        </w:rPr>
        <w:t xml:space="preserve">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Ребята, а какие пословицы про труд мы знаем?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 xml:space="preserve"> </w:t>
      </w:r>
      <w:r>
        <w:rPr>
          <w:sz w:val="30"/>
          <w:szCs w:val="36"/>
        </w:rPr>
        <w:tab/>
        <w:t xml:space="preserve"> 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«Терпение и труд все перетрут»;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«За всякое дело берись умело»;</w:t>
      </w:r>
    </w:p>
    <w:p w:rsid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lastRenderedPageBreak/>
        <w:t>«Жизнь дана на добрые дела»;</w:t>
      </w:r>
    </w:p>
    <w:p w:rsidR="0058256F" w:rsidRP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«Какие труды, такие и плоды»</w:t>
      </w:r>
      <w:r w:rsidR="00E179E3">
        <w:rPr>
          <w:sz w:val="30"/>
          <w:szCs w:val="36"/>
        </w:rPr>
        <w:t>.</w:t>
      </w:r>
      <w:r>
        <w:rPr>
          <w:sz w:val="30"/>
          <w:szCs w:val="36"/>
        </w:rPr>
        <w:t xml:space="preserve"> </w:t>
      </w:r>
    </w:p>
    <w:p w:rsidR="0058256F" w:rsidRDefault="0058256F" w:rsidP="0058256F">
      <w:pPr>
        <w:rPr>
          <w:sz w:val="30"/>
          <w:szCs w:val="36"/>
        </w:rPr>
      </w:pPr>
    </w:p>
    <w:p w:rsidR="0058256F" w:rsidRPr="0058256F" w:rsidRDefault="0058256F" w:rsidP="0058256F">
      <w:pPr>
        <w:rPr>
          <w:sz w:val="30"/>
          <w:szCs w:val="36"/>
        </w:rPr>
      </w:pPr>
      <w:r>
        <w:rPr>
          <w:sz w:val="30"/>
          <w:szCs w:val="36"/>
        </w:rPr>
        <w:t>Молодцы! Справились со всеми заданиями. А как же мы пойдём на день рождения без подарка? Перед вами карандаши и листы бумаги. Давайте, каж</w:t>
      </w:r>
      <w:r w:rsidR="00E179E3">
        <w:rPr>
          <w:sz w:val="30"/>
          <w:szCs w:val="36"/>
        </w:rPr>
        <w:t>дый нарисует зайчику подарок</w:t>
      </w:r>
      <w:proofErr w:type="gramStart"/>
      <w:r w:rsidR="00E179E3">
        <w:rPr>
          <w:sz w:val="30"/>
          <w:szCs w:val="36"/>
        </w:rPr>
        <w:t>.</w:t>
      </w:r>
      <w:proofErr w:type="gramEnd"/>
      <w:r w:rsidR="00E179E3">
        <w:rPr>
          <w:sz w:val="30"/>
          <w:szCs w:val="36"/>
        </w:rPr>
        <w:t xml:space="preserve"> (</w:t>
      </w:r>
      <w:proofErr w:type="gramStart"/>
      <w:r>
        <w:rPr>
          <w:sz w:val="30"/>
          <w:szCs w:val="36"/>
        </w:rPr>
        <w:t>д</w:t>
      </w:r>
      <w:proofErr w:type="gramEnd"/>
      <w:r>
        <w:rPr>
          <w:sz w:val="30"/>
          <w:szCs w:val="36"/>
        </w:rPr>
        <w:t>ети под музыку рисуют подарок зайчику).</w:t>
      </w:r>
    </w:p>
    <w:p w:rsidR="0058256F" w:rsidRDefault="0058256F" w:rsidP="0058256F">
      <w:pPr>
        <w:rPr>
          <w:sz w:val="30"/>
          <w:szCs w:val="36"/>
        </w:rPr>
      </w:pPr>
    </w:p>
    <w:p w:rsidR="0058256F" w:rsidRDefault="00E179E3" w:rsidP="0058256F">
      <w:pPr>
        <w:rPr>
          <w:sz w:val="30"/>
          <w:szCs w:val="36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72063E2" wp14:editId="60A4B4B5">
            <wp:simplePos x="0" y="0"/>
            <wp:positionH relativeFrom="column">
              <wp:posOffset>165735</wp:posOffset>
            </wp:positionH>
            <wp:positionV relativeFrom="paragraph">
              <wp:posOffset>361950</wp:posOffset>
            </wp:positionV>
            <wp:extent cx="6115050" cy="4695825"/>
            <wp:effectExtent l="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9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8256F" w:rsidRDefault="0058256F" w:rsidP="0058256F">
      <w:pPr>
        <w:rPr>
          <w:sz w:val="30"/>
          <w:szCs w:val="36"/>
        </w:rPr>
      </w:pPr>
    </w:p>
    <w:p w:rsidR="00F061F4" w:rsidRPr="0058256F" w:rsidRDefault="00F061F4"/>
    <w:sectPr w:rsidR="00F061F4" w:rsidRPr="0058256F" w:rsidSect="00605635">
      <w:pgSz w:w="11906" w:h="16838"/>
      <w:pgMar w:top="645" w:right="1134" w:bottom="862" w:left="1134" w:header="720" w:footer="720" w:gutter="0"/>
      <w:pgBorders w:offsetFrom="page">
        <w:top w:val="single" w:sz="4" w:space="24" w:color="632423" w:themeColor="accent2" w:themeShade="80" w:shadow="1"/>
        <w:left w:val="single" w:sz="4" w:space="24" w:color="632423" w:themeColor="accent2" w:themeShade="80" w:shadow="1"/>
        <w:bottom w:val="single" w:sz="4" w:space="24" w:color="632423" w:themeColor="accent2" w:themeShade="80" w:shadow="1"/>
        <w:right w:val="single" w:sz="4" w:space="24" w:color="632423" w:themeColor="accent2" w:themeShade="80" w:shadow="1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256F"/>
    <w:rsid w:val="003B73C8"/>
    <w:rsid w:val="0058256F"/>
    <w:rsid w:val="00605635"/>
    <w:rsid w:val="00E179E3"/>
    <w:rsid w:val="00F061F4"/>
    <w:rsid w:val="00F24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56F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6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635"/>
    <w:rPr>
      <w:rFonts w:ascii="Tahoma" w:eastAsia="Andale Sans UI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1088</Words>
  <Characters>6205</Characters>
  <Application>Microsoft Office Word</Application>
  <DocSecurity>0</DocSecurity>
  <Lines>51</Lines>
  <Paragraphs>14</Paragraphs>
  <ScaleCrop>false</ScaleCrop>
  <Company/>
  <LinksUpToDate>false</LinksUpToDate>
  <CharactersWithSpaces>7279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Dell</cp:lastModifiedBy>
  <cp:revision>4</cp:revision>
  <dcterms:created xsi:type="dcterms:W3CDTF">2013-05-19T09:03:00Z</dcterms:created>
  <dcterms:modified xsi:type="dcterms:W3CDTF">2015-05-05T11:29:00Z</dcterms:modified>
</cp:coreProperties>
</file>