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1F9" w:rsidRDefault="00A4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  <w:r w:rsidR="00A83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21F9" w:rsidRDefault="00A421F9" w:rsidP="00A8377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Times New Roman"/>
          <w:sz w:val="28"/>
          <w:szCs w:val="28"/>
        </w:rPr>
        <w:t>ДЕНЬ СМЕХА</w:t>
      </w:r>
    </w:p>
    <w:p w:rsidR="00A421F9" w:rsidRPr="005341FC" w:rsidRDefault="00A421F9" w:rsidP="00A83779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FC">
        <w:rPr>
          <w:rFonts w:ascii="Times New Roman" w:hAnsi="Times New Roman" w:cs="Times New Roman"/>
          <w:b/>
          <w:sz w:val="24"/>
          <w:szCs w:val="24"/>
        </w:rPr>
        <w:t>Тема:</w:t>
      </w:r>
      <w:r w:rsidRPr="005341FC">
        <w:rPr>
          <w:rFonts w:ascii="Times New Roman" w:hAnsi="Times New Roman" w:cs="Times New Roman"/>
          <w:sz w:val="24"/>
          <w:szCs w:val="24"/>
        </w:rPr>
        <w:t xml:space="preserve"> </w:t>
      </w:r>
      <w:r w:rsidRPr="005341FC">
        <w:rPr>
          <w:rFonts w:ascii="Times New Roman" w:eastAsia="JournalC-Bold" w:hAnsi="Times New Roman" w:cs="Times New Roman"/>
          <w:sz w:val="24"/>
          <w:szCs w:val="24"/>
        </w:rPr>
        <w:t>Введение в раздел. Стихотворения Г. Сапгира «</w:t>
      </w:r>
      <w:proofErr w:type="spellStart"/>
      <w:r w:rsidRPr="005341FC">
        <w:rPr>
          <w:rFonts w:ascii="Times New Roman" w:eastAsia="JournalC-Bold" w:hAnsi="Times New Roman" w:cs="Times New Roman"/>
          <w:sz w:val="24"/>
          <w:szCs w:val="24"/>
        </w:rPr>
        <w:t>Смеянцы</w:t>
      </w:r>
      <w:proofErr w:type="spellEnd"/>
      <w:r w:rsidRPr="005341FC">
        <w:rPr>
          <w:rFonts w:ascii="Times New Roman" w:eastAsia="JournalC-Bold" w:hAnsi="Times New Roman" w:cs="Times New Roman"/>
          <w:sz w:val="24"/>
          <w:szCs w:val="24"/>
        </w:rPr>
        <w:t>»</w:t>
      </w:r>
    </w:p>
    <w:p w:rsidR="00A421F9" w:rsidRPr="005341FC" w:rsidRDefault="00A421F9">
      <w:pPr>
        <w:autoSpaceDE w:val="0"/>
        <w:spacing w:after="0" w:line="100" w:lineRule="atLeast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5341F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421F9" w:rsidRPr="005341FC" w:rsidRDefault="00A421F9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5341FC">
        <w:rPr>
          <w:rFonts w:ascii="Times New Roman" w:eastAsia="JournalC" w:hAnsi="Times New Roman" w:cs="Times New Roman"/>
          <w:sz w:val="24"/>
          <w:szCs w:val="24"/>
        </w:rPr>
        <w:t xml:space="preserve"> </w:t>
      </w:r>
      <w:r w:rsidRPr="005341FC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5341FC">
        <w:rPr>
          <w:rFonts w:ascii="Times New Roman" w:eastAsia="JournalC-Italic" w:hAnsi="Times New Roman" w:cs="Times New Roman"/>
          <w:i/>
          <w:iCs/>
          <w:sz w:val="24"/>
          <w:szCs w:val="24"/>
        </w:rPr>
        <w:t xml:space="preserve">воспринимать </w:t>
      </w:r>
      <w:r w:rsidRPr="005341FC">
        <w:rPr>
          <w:rFonts w:ascii="Times New Roman" w:eastAsia="JournalC" w:hAnsi="Times New Roman" w:cs="Times New Roman"/>
          <w:sz w:val="24"/>
          <w:szCs w:val="24"/>
        </w:rPr>
        <w:t>на слух тексты в исполнении учителя, учащихся;</w:t>
      </w:r>
    </w:p>
    <w:p w:rsidR="00A421F9" w:rsidRPr="005341FC" w:rsidRDefault="00A421F9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i/>
          <w:iCs/>
          <w:sz w:val="24"/>
          <w:szCs w:val="24"/>
        </w:rPr>
      </w:pPr>
      <w:r w:rsidRPr="005341FC">
        <w:rPr>
          <w:rFonts w:ascii="Times New Roman" w:eastAsia="JournalC" w:hAnsi="Times New Roman" w:cs="Times New Roman"/>
          <w:sz w:val="24"/>
          <w:szCs w:val="24"/>
        </w:rPr>
        <w:t xml:space="preserve"> </w:t>
      </w:r>
      <w:r w:rsidRPr="005341FC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5341FC">
        <w:rPr>
          <w:rFonts w:ascii="Times New Roman" w:eastAsia="JournalC" w:hAnsi="Times New Roman" w:cs="Times New Roman"/>
          <w:sz w:val="24"/>
          <w:szCs w:val="24"/>
        </w:rPr>
        <w:t xml:space="preserve">осознанно, правильно, выразительно </w:t>
      </w:r>
      <w:r w:rsidRPr="005341FC">
        <w:rPr>
          <w:rFonts w:ascii="Times New Roman" w:eastAsia="JournalC-Italic" w:hAnsi="Times New Roman" w:cs="Times New Roman"/>
          <w:i/>
          <w:iCs/>
          <w:sz w:val="24"/>
          <w:szCs w:val="24"/>
        </w:rPr>
        <w:t>читать вслух</w:t>
      </w:r>
      <w:r w:rsidRPr="005341FC">
        <w:rPr>
          <w:rFonts w:ascii="Times New Roman" w:eastAsia="JournalC" w:hAnsi="Times New Roman" w:cs="Times New Roman"/>
          <w:sz w:val="24"/>
          <w:szCs w:val="24"/>
        </w:rPr>
        <w:t>;</w:t>
      </w:r>
    </w:p>
    <w:p w:rsidR="00A421F9" w:rsidRPr="005341FC" w:rsidRDefault="00A421F9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i/>
          <w:iCs/>
          <w:sz w:val="24"/>
          <w:szCs w:val="24"/>
        </w:rPr>
      </w:pPr>
      <w:r w:rsidRPr="005341FC">
        <w:rPr>
          <w:rFonts w:ascii="Times New Roman" w:eastAsia="JournalC" w:hAnsi="Times New Roman" w:cs="Times New Roman"/>
          <w:i/>
          <w:iCs/>
          <w:sz w:val="24"/>
          <w:szCs w:val="24"/>
        </w:rPr>
        <w:t xml:space="preserve"> </w:t>
      </w:r>
      <w:r w:rsidRPr="005341FC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• </w:t>
      </w:r>
      <w:r w:rsidRPr="005341FC">
        <w:rPr>
          <w:rFonts w:ascii="Times New Roman" w:eastAsia="JournalC" w:hAnsi="Times New Roman" w:cs="Times New Roman"/>
          <w:i/>
          <w:iCs/>
          <w:sz w:val="24"/>
          <w:szCs w:val="24"/>
        </w:rPr>
        <w:t xml:space="preserve">самостоятельно </w:t>
      </w:r>
      <w:r w:rsidRPr="005341FC">
        <w:rPr>
          <w:rFonts w:ascii="Times New Roman" w:eastAsia="JournalC-Italic" w:hAnsi="Times New Roman" w:cs="Times New Roman"/>
          <w:i/>
          <w:iCs/>
          <w:sz w:val="24"/>
          <w:szCs w:val="24"/>
        </w:rPr>
        <w:t xml:space="preserve">прогнозировать </w:t>
      </w:r>
      <w:r w:rsidRPr="005341FC">
        <w:rPr>
          <w:rFonts w:ascii="Times New Roman" w:eastAsia="JournalC" w:hAnsi="Times New Roman" w:cs="Times New Roman"/>
          <w:i/>
          <w:iCs/>
          <w:sz w:val="24"/>
          <w:szCs w:val="24"/>
        </w:rPr>
        <w:t>содержание текста по заглавию, фамилии автора, иллюстрации, ключевым словам;</w:t>
      </w:r>
    </w:p>
    <w:p w:rsidR="00A421F9" w:rsidRPr="005341FC" w:rsidRDefault="00A421F9">
      <w:p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5341FC">
        <w:rPr>
          <w:rFonts w:ascii="Times New Roman" w:eastAsia="JournalC" w:hAnsi="Times New Roman" w:cs="Times New Roman"/>
          <w:i/>
          <w:iCs/>
          <w:sz w:val="24"/>
          <w:szCs w:val="24"/>
        </w:rPr>
        <w:t xml:space="preserve"> </w:t>
      </w:r>
      <w:r w:rsidRPr="005341FC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341FC">
        <w:rPr>
          <w:rFonts w:ascii="Times New Roman" w:eastAsia="JournalC-Italic" w:hAnsi="Times New Roman" w:cs="Times New Roman"/>
          <w:i/>
          <w:iCs/>
          <w:sz w:val="24"/>
          <w:szCs w:val="24"/>
        </w:rPr>
        <w:t xml:space="preserve">высказывать </w:t>
      </w:r>
      <w:r w:rsidRPr="005341FC">
        <w:rPr>
          <w:rFonts w:ascii="Times New Roman" w:eastAsia="JournalC" w:hAnsi="Times New Roman" w:cs="Times New Roman"/>
          <w:sz w:val="24"/>
          <w:szCs w:val="24"/>
        </w:rPr>
        <w:t xml:space="preserve">и </w:t>
      </w:r>
      <w:r w:rsidRPr="005341FC">
        <w:rPr>
          <w:rFonts w:ascii="Times New Roman" w:eastAsia="JournalC-Italic" w:hAnsi="Times New Roman" w:cs="Times New Roman"/>
          <w:i/>
          <w:iCs/>
          <w:sz w:val="24"/>
          <w:szCs w:val="24"/>
        </w:rPr>
        <w:t xml:space="preserve">аргументировать </w:t>
      </w:r>
      <w:r w:rsidRPr="005341FC">
        <w:rPr>
          <w:rFonts w:ascii="Times New Roman" w:eastAsia="JournalC" w:hAnsi="Times New Roman" w:cs="Times New Roman"/>
          <w:sz w:val="24"/>
          <w:szCs w:val="24"/>
        </w:rPr>
        <w:t xml:space="preserve">своё отношение к </w:t>
      </w:r>
      <w:proofErr w:type="gramStart"/>
      <w:r w:rsidRPr="005341FC">
        <w:rPr>
          <w:rFonts w:ascii="Times New Roman" w:eastAsia="JournalC" w:hAnsi="Times New Roman" w:cs="Times New Roman"/>
          <w:sz w:val="24"/>
          <w:szCs w:val="24"/>
        </w:rPr>
        <w:t>прочитанному</w:t>
      </w:r>
      <w:proofErr w:type="gramEnd"/>
      <w:r w:rsidRPr="005341FC">
        <w:rPr>
          <w:rFonts w:ascii="Times New Roman" w:eastAsia="JournalC" w:hAnsi="Times New Roman" w:cs="Times New Roman"/>
          <w:sz w:val="24"/>
          <w:szCs w:val="24"/>
        </w:rPr>
        <w:t>, в том числе к художественной стороне текста (что понравилось из прочитанного и почему).</w:t>
      </w:r>
    </w:p>
    <w:p w:rsidR="008A0141" w:rsidRPr="005341FC" w:rsidRDefault="008A0141" w:rsidP="008A0141">
      <w:pPr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JournalC" w:hAnsi="Times New Roman" w:cs="Times New Roman"/>
          <w:sz w:val="24"/>
          <w:szCs w:val="24"/>
        </w:rPr>
      </w:pPr>
      <w:r w:rsidRPr="005341FC">
        <w:rPr>
          <w:rFonts w:ascii="Times New Roman" w:eastAsia="JournalC" w:hAnsi="Times New Roman" w:cs="Times New Roman"/>
          <w:i/>
          <w:sz w:val="24"/>
          <w:szCs w:val="24"/>
        </w:rPr>
        <w:t>Показать</w:t>
      </w:r>
      <w:r w:rsidRPr="005341FC">
        <w:rPr>
          <w:rFonts w:ascii="Times New Roman" w:eastAsia="JournalC" w:hAnsi="Times New Roman" w:cs="Times New Roman"/>
          <w:sz w:val="24"/>
          <w:szCs w:val="24"/>
        </w:rPr>
        <w:t xml:space="preserve"> один из способов, как можно выйти из сложной (конфликтной ситуации)</w:t>
      </w:r>
    </w:p>
    <w:p w:rsidR="00C23455" w:rsidRDefault="00C23455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926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0915"/>
      </w:tblGrid>
      <w:tr w:rsidR="00A83779" w:rsidTr="00A83779">
        <w:trPr>
          <w:trHeight w:val="441"/>
          <w:jc w:val="center"/>
        </w:trPr>
        <w:tc>
          <w:tcPr>
            <w:tcW w:w="2011" w:type="dxa"/>
            <w:shd w:val="clear" w:color="auto" w:fill="auto"/>
          </w:tcPr>
          <w:p w:rsidR="00A83779" w:rsidRDefault="00A8377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915" w:type="dxa"/>
            <w:shd w:val="clear" w:color="auto" w:fill="auto"/>
          </w:tcPr>
          <w:p w:rsidR="00A83779" w:rsidRDefault="00A8377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A83779" w:rsidRDefault="00A8377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779" w:rsidTr="00A83779">
        <w:trPr>
          <w:trHeight w:val="441"/>
          <w:jc w:val="center"/>
        </w:trPr>
        <w:tc>
          <w:tcPr>
            <w:tcW w:w="2011" w:type="dxa"/>
            <w:shd w:val="clear" w:color="auto" w:fill="auto"/>
          </w:tcPr>
          <w:p w:rsidR="00A83779" w:rsidRDefault="00A8377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Ι. Актуализация знаний.</w:t>
            </w:r>
          </w:p>
          <w:p w:rsidR="00A83779" w:rsidRDefault="00A83779">
            <w:pPr>
              <w:spacing w:after="0" w:line="100" w:lineRule="atLeast"/>
            </w:pPr>
          </w:p>
        </w:tc>
        <w:tc>
          <w:tcPr>
            <w:tcW w:w="10915" w:type="dxa"/>
            <w:shd w:val="clear" w:color="auto" w:fill="auto"/>
          </w:tcPr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>1. Знакомство с разделом 11.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8A0141">
              <w:rPr>
                <w:rStyle w:val="a5"/>
                <w:rFonts w:ascii="Times New Roman" w:eastAsia="JournalC" w:hAnsi="Times New Roman" w:cs="Times New Roman"/>
                <w:bCs w:val="0"/>
                <w:i/>
                <w:color w:val="000000"/>
                <w:sz w:val="28"/>
                <w:szCs w:val="28"/>
              </w:rPr>
              <w:t>– Слайд 1</w:t>
            </w: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. Посмотрите иллюстрацию к новому разделу. Предположите,  о чём он и как может называться раздел? (</w:t>
            </w: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дети высказывают свои предположения)</w:t>
            </w:r>
          </w:p>
          <w:p w:rsidR="00A83779" w:rsidRPr="008A0141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A0141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Откройте </w:t>
            </w: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учебник на стр. 162-163 </w:t>
            </w:r>
            <w:proofErr w:type="gramStart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прочитайте</w:t>
            </w:r>
            <w:proofErr w:type="gramEnd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как называется раздел? Ваши предположения подтвердились? </w:t>
            </w:r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(Да, нет)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Какой день так называют? </w:t>
            </w:r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(1 апреля)</w:t>
            </w: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Что вы знаете о Дне смеха?</w:t>
            </w:r>
          </w:p>
          <w:p w:rsidR="00A83779" w:rsidRPr="00EC579F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(«Первое апреля, никому не верю»</w:t>
            </w: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…</w:t>
            </w:r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)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– А кто знает об истории Дня смеха?  </w:t>
            </w:r>
          </w:p>
          <w:p w:rsidR="00A83779" w:rsidRPr="00EC579F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- Алёна подготовила нам небольшую историческую справку: </w:t>
            </w:r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</w:rPr>
              <w:t>Обычай разыгрывать друг друга 1 апреля родился так давно, что люди уже забыли, когда именно. Может быть, его придумали древние римляне, а может, греки.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</w:rPr>
            </w:pPr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</w:rPr>
              <w:t xml:space="preserve">В Италии 1 апреля называют Днём болванов, в Шотландии – Днём кукушки, в Японии – Днём куклы, а в Англии – Днём </w:t>
            </w:r>
            <w:proofErr w:type="gramStart"/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</w:rPr>
              <w:t>дураков</w:t>
            </w:r>
            <w:proofErr w:type="gramEnd"/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</w:rPr>
              <w:t>. Но наше название, День смеха, самое доброе. В России первоапрельские шутки появились при Петре Первом. Он и сам любил подшутить над другими и не обижался, когда шутили над ним.</w:t>
            </w:r>
          </w:p>
          <w:p w:rsidR="00A83779" w:rsidRPr="00EC579F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В каком веке правил Петр 1?</w:t>
            </w: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(18 веке). Какой вывод можно сделать о существовании праздника? (</w:t>
            </w:r>
            <w:r w:rsidRPr="00EC579F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что в России он существует уже более 300 лет или 3 веков)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– </w:t>
            </w:r>
            <w:proofErr w:type="gramStart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Произведения</w:t>
            </w:r>
            <w:proofErr w:type="gramEnd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каких авторов вы бы поместили в этом разделе?</w:t>
            </w:r>
          </w:p>
          <w:p w:rsidR="00A83779" w:rsidRP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Cs w:val="0"/>
                <w:color w:val="000000"/>
                <w:sz w:val="28"/>
                <w:szCs w:val="28"/>
              </w:rPr>
            </w:pPr>
            <w:r w:rsidRPr="00A83779">
              <w:rPr>
                <w:rStyle w:val="a5"/>
                <w:rFonts w:ascii="Times New Roman" w:eastAsia="JournalC" w:hAnsi="Times New Roman" w:cs="Times New Roman"/>
                <w:bCs w:val="0"/>
                <w:i/>
                <w:color w:val="000000"/>
                <w:sz w:val="28"/>
                <w:szCs w:val="28"/>
              </w:rPr>
              <w:t>Предположения детей</w:t>
            </w:r>
            <w:r w:rsidRPr="00A83779">
              <w:rPr>
                <w:rStyle w:val="a5"/>
                <w:rFonts w:ascii="Times New Roman" w:eastAsia="JournalC" w:hAnsi="Times New Roman" w:cs="Times New Roman"/>
                <w:bCs w:val="0"/>
                <w:color w:val="000000"/>
                <w:sz w:val="28"/>
                <w:szCs w:val="28"/>
              </w:rPr>
              <w:t xml:space="preserve"> (фиксация на доске) В конце урока мы увидим, чьи </w:t>
            </w:r>
            <w:r w:rsidRPr="00A83779">
              <w:rPr>
                <w:rStyle w:val="a5"/>
                <w:rFonts w:ascii="Times New Roman" w:eastAsia="JournalC" w:hAnsi="Times New Roman" w:cs="Times New Roman"/>
                <w:bCs w:val="0"/>
                <w:color w:val="000000"/>
                <w:sz w:val="28"/>
                <w:szCs w:val="28"/>
              </w:rPr>
              <w:lastRenderedPageBreak/>
              <w:t>варианты наиболее подходят.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-  Хотите ли вы прямо сейчас начать читать новый раздел??</w:t>
            </w:r>
          </w:p>
          <w:p w:rsidR="00A83779" w:rsidRPr="00F41100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Тогда откройте стр. 164</w:t>
            </w:r>
          </w:p>
        </w:tc>
      </w:tr>
      <w:tr w:rsidR="00A83779" w:rsidTr="00A83779">
        <w:trPr>
          <w:trHeight w:val="441"/>
          <w:jc w:val="center"/>
        </w:trPr>
        <w:tc>
          <w:tcPr>
            <w:tcW w:w="2011" w:type="dxa"/>
            <w:shd w:val="clear" w:color="auto" w:fill="auto"/>
          </w:tcPr>
          <w:p w:rsidR="00A83779" w:rsidRDefault="00A8377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умений.</w:t>
            </w:r>
          </w:p>
          <w:p w:rsidR="00A83779" w:rsidRDefault="00A8377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5" w:type="dxa"/>
            <w:shd w:val="clear" w:color="auto" w:fill="auto"/>
          </w:tcPr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a5"/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>Работа со стихотворением Г. Сапгира «</w:t>
            </w:r>
            <w:proofErr w:type="spellStart"/>
            <w:r>
              <w:rPr>
                <w:rStyle w:val="a5"/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>Смеянцы</w:t>
            </w:r>
            <w:proofErr w:type="spellEnd"/>
            <w:r>
              <w:rPr>
                <w:rStyle w:val="a5"/>
                <w:rFonts w:ascii="Times New Roman" w:eastAsia="JournalC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83779" w:rsidRPr="002741E1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1. Работа с текстом до чтения.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– Прочитайте имя и фамилию автора. Какие произведения вы уже читали? И может, кто то хочет процитировать несколько строк?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«Четыре конверта», «Морская собака», «Леса чудеса»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Прочитайте название произведения? Какой возникает вопрос?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– </w:t>
            </w:r>
            <w:r w:rsidRPr="002741E1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Кто </w:t>
            </w:r>
            <w:proofErr w:type="gramStart"/>
            <w:r w:rsidRPr="002741E1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такие</w:t>
            </w:r>
            <w:proofErr w:type="gramEnd"/>
            <w:r w:rsidRPr="002741E1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741E1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смеянцы</w:t>
            </w:r>
            <w:proofErr w:type="spellEnd"/>
            <w:r w:rsidRPr="002741E1"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? </w:t>
            </w: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Сравните со словами: </w:t>
            </w:r>
            <w:r w:rsidRPr="00F768E8">
              <w:rPr>
                <w:rStyle w:val="a5"/>
                <w:rFonts w:ascii="Times New Roman" w:eastAsia="JournalC" w:hAnsi="Times New Roman" w:cs="Times New Roman"/>
                <w:b w:val="0"/>
                <w:bCs w:val="0"/>
                <w:i/>
                <w:color w:val="333399"/>
                <w:sz w:val="28"/>
                <w:szCs w:val="28"/>
              </w:rPr>
              <w:t>итальянцы, испанцы</w:t>
            </w:r>
            <w:proofErr w:type="gramStart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… Д</w:t>
            </w:r>
            <w:proofErr w:type="gramEnd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огадались? (</w:t>
            </w:r>
            <w:proofErr w:type="spellStart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Смеянцы</w:t>
            </w:r>
            <w:proofErr w:type="spellEnd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– это жители какой-то страны.) Как называется эта страна? Можете предположить, какой характер у </w:t>
            </w:r>
            <w:proofErr w:type="spellStart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смеянцев</w:t>
            </w:r>
            <w:proofErr w:type="spellEnd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? 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83779">
              <w:rPr>
                <w:rStyle w:val="a5"/>
                <w:rFonts w:ascii="Times New Roman" w:eastAsia="JournalC" w:hAnsi="Times New Roman" w:cs="Times New Roman"/>
                <w:bCs w:val="0"/>
                <w:color w:val="000000"/>
                <w:sz w:val="28"/>
                <w:szCs w:val="28"/>
              </w:rPr>
              <w:t>Выписать на доску предположения.</w:t>
            </w: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(Это весёлые, жизнерадостные, добрые люди.)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– Рассмотрите иллюстрации. Такими ли вы представляете </w:t>
            </w:r>
            <w:proofErr w:type="spellStart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смеянцев</w:t>
            </w:r>
            <w:proofErr w:type="spellEnd"/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</w:rPr>
              <w:t>?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a5"/>
                <w:rFonts w:ascii="Times New Roman" w:eastAsia="JournalC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2. Работа с текстом во время чтения.</w:t>
            </w:r>
            <w:r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  <w:t xml:space="preserve">  МР3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</w:pPr>
            <w:r w:rsidRPr="00F768E8">
              <w:rPr>
                <w:rFonts w:ascii="Times New Roman" w:eastAsia="JournalC-Bold" w:hAnsi="Times New Roman" w:cs="Times New Roman"/>
                <w:bCs/>
                <w:iCs/>
                <w:sz w:val="28"/>
                <w:szCs w:val="28"/>
              </w:rPr>
              <w:t xml:space="preserve">1. </w:t>
            </w:r>
            <w:r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  <w:t>Прослушайте стихотворение и найдите подтверждение или наоборот опровержение ваших предположений.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  <w:t>ПАУЗА после слов</w:t>
            </w:r>
            <w:proofErr w:type="gramStart"/>
            <w:r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  <w:t>о вот… Какой вопрос возникает? (</w:t>
            </w:r>
            <w:r w:rsidRPr="0064558F">
              <w:rPr>
                <w:rFonts w:ascii="Times New Roman" w:eastAsia="JournalC" w:hAnsi="Times New Roman" w:cs="Times New Roman"/>
                <w:iCs/>
                <w:sz w:val="28"/>
                <w:szCs w:val="28"/>
                <w:u w:val="single"/>
              </w:rPr>
              <w:t>что могло случится?)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  <w:t xml:space="preserve">А как вы думаете, что же могло </w:t>
            </w:r>
            <w:proofErr w:type="gramStart"/>
            <w:r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  <w:t>случится</w:t>
            </w:r>
            <w:proofErr w:type="gramEnd"/>
            <w:r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  <w:t xml:space="preserve">? </w:t>
            </w:r>
            <w:r w:rsidRPr="0064558F">
              <w:rPr>
                <w:rFonts w:ascii="Times New Roman" w:eastAsia="JournalC" w:hAnsi="Times New Roman" w:cs="Times New Roman"/>
                <w:iCs/>
                <w:sz w:val="28"/>
                <w:szCs w:val="28"/>
                <w:u w:val="single"/>
              </w:rPr>
              <w:t>(предполагают)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</w:pPr>
            <w:r w:rsidRPr="0064558F"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  <w:t>Слушаем дальше.</w:t>
            </w:r>
          </w:p>
          <w:p w:rsidR="00A83779" w:rsidRPr="0064558F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</w:rPr>
            </w:pPr>
          </w:p>
          <w:p w:rsidR="00A83779" w:rsidRDefault="00A83779" w:rsidP="0064558F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После строк: На</w:t>
            </w: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 трёх самолётах пожаловал он. ПАУЗА </w:t>
            </w:r>
          </w:p>
          <w:p w:rsidR="00A83779" w:rsidRDefault="00A83779" w:rsidP="0064558F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- Ответили на вопрос, что случилось?  (да, прилетел дракон) </w:t>
            </w:r>
          </w:p>
          <w:p w:rsidR="00A83779" w:rsidRDefault="00A83779" w:rsidP="0064558F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- Какой возникает вопрос? (почему на трёх самолётах?)</w:t>
            </w:r>
          </w:p>
          <w:p w:rsidR="00A83779" w:rsidRDefault="00A83779" w:rsidP="0064558F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Предположите …..(три головы)</w:t>
            </w:r>
          </w:p>
          <w:p w:rsidR="00A83779" w:rsidRDefault="00A83779" w:rsidP="0064558F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После строк </w:t>
            </w:r>
            <w:proofErr w:type="spellStart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Чешуёю</w:t>
            </w:r>
            <w:proofErr w:type="spellEnd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 лиловой ПАУЗА </w:t>
            </w:r>
          </w:p>
          <w:p w:rsidR="00A83779" w:rsidRDefault="00A83779" w:rsidP="0064558F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- Нашли ответ на вопрос, почему на трёх самолётах? (три головы)</w:t>
            </w:r>
          </w:p>
          <w:p w:rsidR="00A83779" w:rsidRPr="00F768E8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68E8">
              <w:rPr>
                <w:rFonts w:ascii="Times New Roman" w:eastAsia="JournalC" w:hAnsi="Times New Roman" w:cs="Times New Roman"/>
                <w:i/>
                <w:sz w:val="28"/>
                <w:szCs w:val="28"/>
              </w:rPr>
              <w:t>Выявление первичного восприятия</w:t>
            </w: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.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– Какие строчки особенно понравились, запомнились? Прочитайте.</w:t>
            </w:r>
          </w:p>
          <w:p w:rsidR="00A83779" w:rsidRPr="00C1503F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JournalC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eastAsia="JournalC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Глазки зажмуриваем и открываем три раза. Ухо нос.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</w:rPr>
            </w:pPr>
            <w:r w:rsidRPr="00F768E8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 xml:space="preserve">3. </w:t>
            </w:r>
            <w:r w:rsidRPr="00F768E8">
              <w:rPr>
                <w:rFonts w:ascii="Times New Roman" w:eastAsia="JournalC" w:hAnsi="Times New Roman" w:cs="Times New Roman"/>
                <w:i/>
                <w:sz w:val="28"/>
                <w:szCs w:val="28"/>
              </w:rPr>
              <w:t>Повторное чтение (вслух по смысловым частям с комментариями).</w:t>
            </w:r>
          </w:p>
          <w:p w:rsidR="00A83779" w:rsidRPr="00A67516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A67516">
              <w:rPr>
                <w:rFonts w:ascii="Times New Roman" w:eastAsia="JournalC" w:hAnsi="Times New Roman" w:cs="Times New Roman"/>
                <w:sz w:val="28"/>
                <w:szCs w:val="28"/>
              </w:rPr>
              <w:t>Прочтём стихотворение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- А как вы думаете, а что такое </w:t>
            </w:r>
            <w:proofErr w:type="spellStart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Смехоград</w:t>
            </w:r>
            <w:proofErr w:type="spellEnd"/>
            <w:proofErr w:type="gramStart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?, </w:t>
            </w:r>
            <w:proofErr w:type="spellStart"/>
            <w:proofErr w:type="gramEnd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Смеходром</w:t>
            </w:r>
            <w:proofErr w:type="spellEnd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? Какие это слова?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- Как вы </w:t>
            </w:r>
            <w:proofErr w:type="gramStart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понимаете слово испепелю</w:t>
            </w:r>
            <w:proofErr w:type="gramEnd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?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</w:p>
          <w:p w:rsidR="00A83779" w:rsidRPr="00F768E8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  <w:r w:rsidRPr="00F768E8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 xml:space="preserve">4. </w:t>
            </w:r>
            <w:r w:rsidRPr="00F768E8">
              <w:rPr>
                <w:rFonts w:ascii="Times New Roman" w:eastAsia="JournalC" w:hAnsi="Times New Roman" w:cs="Times New Roman"/>
                <w:i/>
                <w:sz w:val="28"/>
                <w:szCs w:val="28"/>
              </w:rPr>
              <w:t>Обобщающая беседа</w:t>
            </w:r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 </w:t>
            </w:r>
          </w:p>
          <w:p w:rsidR="00A83779" w:rsidRPr="00F768E8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F768E8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а)</w:t>
            </w:r>
            <w:r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68E8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Вам понравились </w:t>
            </w:r>
            <w:proofErr w:type="spellStart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смеянцы</w:t>
            </w:r>
            <w:proofErr w:type="spellEnd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? Какие они по характеру? </w:t>
            </w:r>
            <w:proofErr w:type="gramStart"/>
            <w:r w:rsidRPr="00F768E8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(Весёлые, неунывающие, добрые, дружелюбные, с чувством юмора, трудолюбивые, музыкальные – мастерили музыкальные инструменты!</w:t>
            </w:r>
            <w:proofErr w:type="gramEnd"/>
            <w:r w:rsidRPr="00F768E8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768E8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Всё время были в хорошем настроении; бесстрашные – не испугались дракона</w:t>
            </w: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…</w:t>
            </w:r>
            <w:r w:rsidRPr="00F768E8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)</w:t>
            </w: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ВОЗВРАТ К ПРЕДПОЛОЖЕНИЯМ, ЗАФИКСИРОВАННЫМ НА ДОСКЕ (не подходящие варианты стираем)</w:t>
            </w:r>
            <w:proofErr w:type="gramEnd"/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 xml:space="preserve">б) – </w:t>
            </w:r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Вы поняли, зачем пожаловал Дракон в </w:t>
            </w:r>
            <w:proofErr w:type="spellStart"/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>Хохотанию</w:t>
            </w:r>
            <w:proofErr w:type="spellEnd"/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? 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 w:rsidRPr="00F768E8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 xml:space="preserve">в) – </w:t>
            </w:r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>смеянцам</w:t>
            </w:r>
            <w:proofErr w:type="spellEnd"/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 удалось победить дракона? </w:t>
            </w:r>
            <w:r w:rsidRPr="00F768E8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(Смех, юмор оказались сильнее злобы и страха.)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Предлагаю пронаблюдать, как с помощью юмора, </w:t>
            </w:r>
            <w:proofErr w:type="spellStart"/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смеянцы</w:t>
            </w:r>
            <w:proofErr w:type="spellEnd"/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победили дракона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Найдите в тексте превращения дракона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</w:pPr>
            <w:r w:rsidRPr="00336CF3"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t>Слайд 2</w:t>
            </w:r>
            <w:r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t xml:space="preserve"> – 8 </w:t>
            </w:r>
          </w:p>
          <w:p w:rsidR="000439F4" w:rsidRPr="000439F4" w:rsidRDefault="000439F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0439F4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Какой вопрос возникает (Всегда ли юмор это хорошо?)</w:t>
            </w:r>
          </w:p>
          <w:p w:rsidR="00A83779" w:rsidRDefault="000439F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83779" w:rsidRDefault="000439F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 w:rsidRPr="000439F4"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t>ЕСЛИ СРАЗУ НЕ СКАЗАЛИ ПРОБЛЕМУ, ТО МОЖНО ПОДВЕСТИ:</w:t>
            </w: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</w:t>
            </w:r>
            <w:r w:rsidR="00A83779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Например, в произведении Иосифа </w:t>
            </w:r>
            <w:proofErr w:type="gramStart"/>
            <w:r w:rsidR="00A83779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Дика</w:t>
            </w:r>
            <w:proofErr w:type="gramEnd"/>
            <w:r w:rsidR="00A83779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«Красные яблоки» Севка с Валеркой  тоже обладали чувством юмора, но они поступали хорошо?</w:t>
            </w:r>
          </w:p>
          <w:p w:rsidR="000439F4" w:rsidRDefault="000439F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Приведите примеры из </w:t>
            </w:r>
            <w:proofErr w:type="gramStart"/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жизни</w:t>
            </w:r>
            <w:proofErr w:type="gramEnd"/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… когда юмор это хорошо, а когда плохо.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Давайте поиграем. Встаньте и повернитесь лицом друг к другу. Когда вы услышите один звоночек, то будете по очереди обзывать друг друга, но только названиями фруктов. Например, ты яблоко, а ты арбуз…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Когда вы услышите два звоночка, то будете называть друг друга хорошими и ласковыми словами. А когда три, тогда закончите и сядете на места. Только помните, что это игра и обижаться нельзя.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Весело было обзываться?  В каком случае вы чувствовали себя комфортнее, когда вас обзывали или называли ласковыми словами??</w:t>
            </w:r>
          </w:p>
          <w:p w:rsidR="000439F4" w:rsidRDefault="000439F4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 w:rsidRPr="000439F4"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lastRenderedPageBreak/>
              <w:t>Слайд 9</w:t>
            </w:r>
            <w:proofErr w:type="gramStart"/>
            <w:r w:rsidRPr="000439F4"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  <w:t xml:space="preserve">то цитата автора. </w:t>
            </w: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Поразмышляем </w:t>
            </w:r>
            <w:proofErr w:type="gramStart"/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его слова. Как вы это </w:t>
            </w:r>
            <w:r w:rsidR="00C27B19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понимаете?</w:t>
            </w:r>
          </w:p>
          <w:p w:rsidR="00C27B19" w:rsidRPr="000439F4" w:rsidRDefault="00C27B1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(высказывание детей)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</w:p>
          <w:p w:rsidR="00A83779" w:rsidRPr="00567F4E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Какой вывод можете с</w:t>
            </w:r>
            <w:r w:rsidR="00C27B19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делать, относительно юмора? Всегда ли </w:t>
            </w: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хорошо это или плохо?</w:t>
            </w:r>
          </w:p>
          <w:p w:rsidR="00A83779" w:rsidRPr="00336CF3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</w:rPr>
            </w:pPr>
          </w:p>
          <w:p w:rsidR="00A83779" w:rsidRPr="00F768E8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  <w:r w:rsidRPr="00F768E8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 </w:t>
            </w:r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>Действительно, Генрих Сапгир хотел, чтобы читатели поняли из текста очень важ</w:t>
            </w:r>
            <w:r w:rsidR="00C27B19">
              <w:rPr>
                <w:rFonts w:ascii="Times New Roman" w:eastAsia="JournalC" w:hAnsi="Times New Roman" w:cs="Times New Roman"/>
                <w:sz w:val="28"/>
                <w:szCs w:val="28"/>
              </w:rPr>
              <w:t>ную мысль</w:t>
            </w:r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>.</w:t>
            </w:r>
          </w:p>
          <w:p w:rsidR="00A83779" w:rsidRPr="00F768E8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  <w:r w:rsidRPr="00F768E8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 xml:space="preserve">г) – </w:t>
            </w:r>
            <w:r w:rsidRPr="00F768E8">
              <w:rPr>
                <w:rFonts w:ascii="Times New Roman" w:eastAsia="JournalC" w:hAnsi="Times New Roman" w:cs="Times New Roman"/>
                <w:sz w:val="28"/>
                <w:szCs w:val="28"/>
              </w:rPr>
              <w:t>Как вы думаете, какой конец был бы у этого стихотворения, если бы Дракон имел чувство юмора?</w:t>
            </w:r>
          </w:p>
          <w:p w:rsidR="00A83779" w:rsidRPr="00F768E8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</w:p>
          <w:p w:rsidR="00A83779" w:rsidRPr="00C23455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sz w:val="28"/>
                <w:szCs w:val="28"/>
                <w:u w:val="single"/>
              </w:rPr>
              <w:t>3. Чтение стихотворения с выражением</w:t>
            </w:r>
            <w:proofErr w:type="gramStart"/>
            <w:r>
              <w:rPr>
                <w:rFonts w:ascii="Times New Roman" w:eastAsia="JournalC-Bold" w:hAnsi="Times New Roman" w:cs="Times New Roman"/>
                <w:sz w:val="28"/>
                <w:szCs w:val="28"/>
                <w:u w:val="single"/>
              </w:rPr>
              <w:t>!!</w:t>
            </w:r>
            <w:r w:rsidRPr="00C23455">
              <w:rPr>
                <w:rFonts w:ascii="Times New Roman" w:eastAsia="JournalC-Bold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  <w:p w:rsidR="00A83779" w:rsidRPr="00C23455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C23455">
              <w:rPr>
                <w:rFonts w:ascii="Times New Roman" w:eastAsia="JournalC" w:hAnsi="Times New Roman" w:cs="Times New Roman"/>
                <w:i/>
                <w:sz w:val="28"/>
                <w:szCs w:val="28"/>
              </w:rPr>
              <w:t>Беседа об авторе</w:t>
            </w:r>
            <w:r w:rsidRPr="00C23455">
              <w:rPr>
                <w:rFonts w:ascii="Times New Roman" w:eastAsia="JournalC" w:hAnsi="Times New Roman" w:cs="Times New Roman"/>
                <w:sz w:val="28"/>
                <w:szCs w:val="28"/>
              </w:rPr>
              <w:t>.</w:t>
            </w:r>
          </w:p>
          <w:p w:rsidR="00A83779" w:rsidRPr="00C23455" w:rsidRDefault="00A83779" w:rsidP="005341FC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C23455">
              <w:rPr>
                <w:rFonts w:ascii="Times New Roman" w:eastAsia="JournalC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Что вы можете сказать об авторе?</w:t>
            </w:r>
            <w:r w:rsidRPr="00C23455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(</w:t>
            </w:r>
            <w:r w:rsidRPr="00C23455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Г. Сапгир – весёлый, добрый </w:t>
            </w: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человек, имеющий чувство юмора.</w:t>
            </w:r>
            <w:proofErr w:type="gramEnd"/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C23455">
              <w:rPr>
                <w:rFonts w:ascii="Times New Roman" w:eastAsia="JournalC" w:hAnsi="Times New Roman" w:cs="Times New Roman"/>
                <w:sz w:val="28"/>
                <w:szCs w:val="28"/>
              </w:rPr>
              <w:t>– Сам о себе Г. Сапгир писал: «Я сам – взрослый ребёнок, играю забавными пёстрыми словами…»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>– Хочется ли прочитать другие стихи Г. Сапгира? Возьмите сборники «Про Фому и про Ерёму», «Красный шар», «Принцесса и Людоед» и откройте своего Сапгира.</w:t>
            </w:r>
          </w:p>
          <w:p w:rsidR="00A83779" w:rsidRDefault="00A83779" w:rsidP="005341FC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79" w:rsidRPr="00F768E8" w:rsidTr="00A83779">
        <w:trPr>
          <w:trHeight w:val="441"/>
          <w:jc w:val="center"/>
        </w:trPr>
        <w:tc>
          <w:tcPr>
            <w:tcW w:w="2011" w:type="dxa"/>
            <w:shd w:val="clear" w:color="auto" w:fill="auto"/>
          </w:tcPr>
          <w:p w:rsidR="00A83779" w:rsidRDefault="00A8377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ΙΙΙ. Итог.</w:t>
            </w: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79" w:rsidRDefault="00A8377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  <w:shd w:val="clear" w:color="auto" w:fill="auto"/>
          </w:tcPr>
          <w:p w:rsidR="00A83779" w:rsidRDefault="00C27B19">
            <w:pPr>
              <w:autoSpaceDE w:val="0"/>
              <w:snapToGrid w:val="0"/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мы делали? (Читали текст, отвечали на вопросы по тексту, выказывали своё отношение к героям.) или Чему учились на уроке? (читать, делать выводы)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–</w:t>
            </w:r>
            <w:r w:rsidR="00C27B19">
              <w:rPr>
                <w:rFonts w:ascii="Times New Roman" w:eastAsia="JournalC" w:hAnsi="Times New Roman" w:cs="Times New Roman"/>
                <w:color w:val="993366"/>
                <w:sz w:val="28"/>
                <w:szCs w:val="28"/>
              </w:rPr>
              <w:t xml:space="preserve"> Как высчитаете, кто успешно поработал</w:t>
            </w:r>
            <w:r>
              <w:rPr>
                <w:rFonts w:ascii="Times New Roman" w:eastAsia="JournalC" w:hAnsi="Times New Roman" w:cs="Times New Roman"/>
                <w:color w:val="993366"/>
                <w:sz w:val="28"/>
                <w:szCs w:val="28"/>
              </w:rPr>
              <w:t xml:space="preserve"> на уроке?</w:t>
            </w:r>
          </w:p>
          <w:p w:rsidR="00A83779" w:rsidRDefault="00A83779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79" w:rsidTr="00A83779">
        <w:trPr>
          <w:trHeight w:val="441"/>
          <w:jc w:val="center"/>
        </w:trPr>
        <w:tc>
          <w:tcPr>
            <w:tcW w:w="2011" w:type="dxa"/>
            <w:shd w:val="clear" w:color="auto" w:fill="auto"/>
          </w:tcPr>
          <w:p w:rsidR="00A83779" w:rsidRDefault="00A8377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0915" w:type="dxa"/>
            <w:shd w:val="clear" w:color="auto" w:fill="auto"/>
          </w:tcPr>
          <w:p w:rsidR="00A83779" w:rsidRDefault="00A83779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7B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выразительное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779" w:rsidRDefault="00C27B19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Нарисовать иллюстрацию страны</w:t>
            </w:r>
            <w:r w:rsidR="00A83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3779">
              <w:rPr>
                <w:rFonts w:ascii="Times New Roman" w:hAnsi="Times New Roman" w:cs="Times New Roman"/>
                <w:sz w:val="28"/>
                <w:szCs w:val="28"/>
              </w:rPr>
              <w:t>Хохотании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ее жителями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A83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779" w:rsidRDefault="00A83779">
            <w:pPr>
              <w:autoSpaceDE w:val="0"/>
              <w:snapToGrid w:val="0"/>
              <w:spacing w:after="0" w:line="200" w:lineRule="atLeast"/>
              <w:jc w:val="both"/>
            </w:pPr>
          </w:p>
        </w:tc>
      </w:tr>
    </w:tbl>
    <w:p w:rsidR="00A421F9" w:rsidRDefault="00A421F9" w:rsidP="005341FC">
      <w:pPr>
        <w:autoSpaceDE w:val="0"/>
        <w:spacing w:after="0" w:line="200" w:lineRule="atLeast"/>
        <w:jc w:val="both"/>
      </w:pPr>
      <w:bookmarkStart w:id="0" w:name="_GoBack"/>
      <w:bookmarkEnd w:id="0"/>
    </w:p>
    <w:sectPr w:rsidR="00A421F9" w:rsidSect="005341FC">
      <w:pgSz w:w="16838" w:h="11906" w:orient="landscape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31" w:rsidRDefault="00877D31">
      <w:r>
        <w:separator/>
      </w:r>
    </w:p>
  </w:endnote>
  <w:endnote w:type="continuationSeparator" w:id="0">
    <w:p w:rsidR="00877D31" w:rsidRDefault="008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JHNF L+ School Book C">
    <w:altName w:val="Times New Roman"/>
    <w:charset w:val="CC"/>
    <w:family w:val="roman"/>
    <w:pitch w:val="default"/>
  </w:font>
  <w:font w:name="JournalC-Bold">
    <w:charset w:val="CC"/>
    <w:family w:val="auto"/>
    <w:pitch w:val="default"/>
  </w:font>
  <w:font w:name="JournalC">
    <w:altName w:val="Times New Roman"/>
    <w:charset w:val="CC"/>
    <w:family w:val="auto"/>
    <w:pitch w:val="default"/>
  </w:font>
  <w:font w:name="TimesNewRomanPS-BoldMT">
    <w:charset w:val="CC"/>
    <w:family w:val="swiss"/>
    <w:pitch w:val="default"/>
  </w:font>
  <w:font w:name="JournalC-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31" w:rsidRDefault="00877D31">
      <w:r>
        <w:separator/>
      </w:r>
    </w:p>
  </w:footnote>
  <w:footnote w:type="continuationSeparator" w:id="0">
    <w:p w:rsidR="00877D31" w:rsidRDefault="0087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F38E7"/>
    <w:multiLevelType w:val="hybridMultilevel"/>
    <w:tmpl w:val="6DB8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3"/>
    <w:rsid w:val="000439F4"/>
    <w:rsid w:val="00104B79"/>
    <w:rsid w:val="002741E1"/>
    <w:rsid w:val="00336CF3"/>
    <w:rsid w:val="005341FC"/>
    <w:rsid w:val="00567F4E"/>
    <w:rsid w:val="005A3C18"/>
    <w:rsid w:val="0064558F"/>
    <w:rsid w:val="007E3A3C"/>
    <w:rsid w:val="00877D31"/>
    <w:rsid w:val="008A0141"/>
    <w:rsid w:val="00A421F9"/>
    <w:rsid w:val="00A67516"/>
    <w:rsid w:val="00A83779"/>
    <w:rsid w:val="00C04ADD"/>
    <w:rsid w:val="00C1503F"/>
    <w:rsid w:val="00C23455"/>
    <w:rsid w:val="00C27B19"/>
    <w:rsid w:val="00C95AE1"/>
    <w:rsid w:val="00DB2F1B"/>
    <w:rsid w:val="00E26F63"/>
    <w:rsid w:val="00EC579F"/>
    <w:rsid w:val="00F41100"/>
    <w:rsid w:val="00F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6">
    <w:name w:val="Основной шрифт абзаца36"/>
  </w:style>
  <w:style w:type="character" w:customStyle="1" w:styleId="35">
    <w:name w:val="Основной шрифт абзаца35"/>
  </w:style>
  <w:style w:type="character" w:customStyle="1" w:styleId="34">
    <w:name w:val="Основной шрифт абзаца34"/>
  </w:style>
  <w:style w:type="character" w:customStyle="1" w:styleId="33">
    <w:name w:val="Основной шрифт абзаца33"/>
  </w:style>
  <w:style w:type="character" w:customStyle="1" w:styleId="32">
    <w:name w:val="Основной шрифт абзаца32"/>
  </w:style>
  <w:style w:type="character" w:customStyle="1" w:styleId="31">
    <w:name w:val="Основной шрифт абзаца3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30">
    <w:name w:val="Основной шрифт абзаца30"/>
  </w:style>
  <w:style w:type="character" w:customStyle="1" w:styleId="29">
    <w:name w:val="Основной шрифт абзаца29"/>
  </w:style>
  <w:style w:type="character" w:customStyle="1" w:styleId="28">
    <w:name w:val="Основной шрифт абзаца28"/>
  </w:style>
  <w:style w:type="character" w:customStyle="1" w:styleId="27">
    <w:name w:val="Основной шрифт абзаца27"/>
  </w:style>
  <w:style w:type="character" w:customStyle="1" w:styleId="1">
    <w:name w:val="Основной шрифт абзаца1"/>
  </w:style>
  <w:style w:type="character" w:customStyle="1" w:styleId="WW-DefaultParagraphFont">
    <w:name w:val="WW-Default Paragraph Font"/>
  </w:style>
  <w:style w:type="character" w:customStyle="1" w:styleId="26">
    <w:name w:val="Основной шрифт абзаца26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7">
    <w:name w:val="Основной шрифт абзаца3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1a">
    <w:name w:val="Основной шрифт абзаца1"/>
  </w:style>
  <w:style w:type="character" w:customStyle="1" w:styleId="1b">
    <w:name w:val="Знак Знак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a"/>
  </w:style>
  <w:style w:type="character" w:styleId="a5">
    <w:name w:val="Strong"/>
    <w:qFormat/>
    <w:rPr>
      <w:b/>
      <w:bCs/>
    </w:rPr>
  </w:style>
  <w:style w:type="character" w:styleId="a6">
    <w:name w:val="page number"/>
    <w:basedOn w:val="1a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character" w:customStyle="1" w:styleId="1c">
    <w:name w:val="Знак примечания1"/>
    <w:rPr>
      <w:sz w:val="16"/>
      <w:szCs w:val="16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1">
    <w:name w:val="Указатель36"/>
    <w:basedOn w:val="a"/>
    <w:pPr>
      <w:suppressLineNumbers/>
    </w:pPr>
    <w:rPr>
      <w:rFonts w:cs="Mangal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1">
    <w:name w:val="Указатель35"/>
    <w:basedOn w:val="a"/>
    <w:pPr>
      <w:suppressLineNumbers/>
    </w:pPr>
    <w:rPr>
      <w:rFonts w:cs="Mangal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1">
    <w:name w:val="Указатель34"/>
    <w:basedOn w:val="a"/>
    <w:pPr>
      <w:suppressLineNumbers/>
    </w:pPr>
    <w:rPr>
      <w:rFonts w:cs="Mangal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1">
    <w:name w:val="Указатель33"/>
    <w:basedOn w:val="a"/>
    <w:pPr>
      <w:suppressLineNumbers/>
    </w:pPr>
    <w:rPr>
      <w:rFonts w:cs="Mangal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1">
    <w:name w:val="Указатель32"/>
    <w:basedOn w:val="a"/>
    <w:pPr>
      <w:suppressLineNumbers/>
    </w:pPr>
    <w:rPr>
      <w:rFonts w:cs="Mangal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1">
    <w:name w:val="Указатель31"/>
    <w:basedOn w:val="a"/>
    <w:pPr>
      <w:suppressLineNumbers/>
    </w:pPr>
    <w:rPr>
      <w:rFonts w:cs="Mangal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1">
    <w:name w:val="Указатель30"/>
    <w:basedOn w:val="a"/>
    <w:pPr>
      <w:suppressLineNumbers/>
    </w:pPr>
    <w:rPr>
      <w:rFonts w:cs="Mangal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1">
    <w:name w:val="Указатель29"/>
    <w:basedOn w:val="a"/>
    <w:pPr>
      <w:suppressLineNumbers/>
    </w:pPr>
    <w:rPr>
      <w:rFonts w:cs="Mangal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1">
    <w:name w:val="Указатель28"/>
    <w:basedOn w:val="a"/>
    <w:pPr>
      <w:suppressLineNumbers/>
    </w:pPr>
    <w:rPr>
      <w:rFonts w:cs="Mangal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1">
    <w:name w:val="Указатель27"/>
    <w:basedOn w:val="a"/>
    <w:pPr>
      <w:suppressLineNumbers/>
    </w:pPr>
    <w:rPr>
      <w:rFonts w:cs="Mangal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1">
    <w:name w:val="Указатель26"/>
    <w:basedOn w:val="a"/>
    <w:pPr>
      <w:suppressLineNumbers/>
    </w:pPr>
    <w:rPr>
      <w:rFonts w:cs="Mangal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1">
    <w:name w:val="Указатель25"/>
    <w:basedOn w:val="a"/>
    <w:pPr>
      <w:suppressLineNumbers/>
    </w:pPr>
    <w:rPr>
      <w:rFonts w:cs="Mangal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1">
    <w:name w:val="Указатель24"/>
    <w:basedOn w:val="a"/>
    <w:pPr>
      <w:suppressLineNumbers/>
    </w:pPr>
    <w:rPr>
      <w:rFonts w:cs="Mangal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1">
    <w:name w:val="Указатель23"/>
    <w:basedOn w:val="a"/>
    <w:pPr>
      <w:suppressLineNumbers/>
    </w:pPr>
    <w:rPr>
      <w:rFonts w:cs="Mangal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1">
    <w:name w:val="Указатель22"/>
    <w:basedOn w:val="a"/>
    <w:pPr>
      <w:suppressLineNumbers/>
    </w:pPr>
    <w:rPr>
      <w:rFonts w:cs="Mangal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1">
    <w:name w:val="Указатель21"/>
    <w:basedOn w:val="a"/>
    <w:pPr>
      <w:suppressLineNumbers/>
    </w:pPr>
    <w:rPr>
      <w:rFonts w:cs="Mangal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1">
    <w:name w:val="Указатель20"/>
    <w:basedOn w:val="a"/>
    <w:pPr>
      <w:suppressLineNumbers/>
    </w:pPr>
    <w:rPr>
      <w:rFonts w:cs="Mangal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pPr>
      <w:suppressLineNumbers/>
    </w:pPr>
    <w:rPr>
      <w:rFonts w:cs="Mangal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a"/>
    <w:pPr>
      <w:suppressLineNumbers/>
    </w:pPr>
    <w:rPr>
      <w:rFonts w:cs="Mangal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8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9">
    <w:name w:val="Указатель3"/>
    <w:basedOn w:val="a"/>
    <w:pPr>
      <w:suppressLineNumbers/>
    </w:pPr>
    <w:rPr>
      <w:rFonts w:cs="Mangal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b">
    <w:name w:val="Указатель2"/>
    <w:basedOn w:val="a"/>
    <w:pPr>
      <w:suppressLineNumbers/>
    </w:pPr>
    <w:rPr>
      <w:rFonts w:cs="Mangal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spacing w:after="0"/>
      <w:ind w:left="720"/>
    </w:p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styleId="ad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0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f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f"/>
    <w:next w:val="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6">
    <w:name w:val="Основной шрифт абзаца36"/>
  </w:style>
  <w:style w:type="character" w:customStyle="1" w:styleId="35">
    <w:name w:val="Основной шрифт абзаца35"/>
  </w:style>
  <w:style w:type="character" w:customStyle="1" w:styleId="34">
    <w:name w:val="Основной шрифт абзаца34"/>
  </w:style>
  <w:style w:type="character" w:customStyle="1" w:styleId="33">
    <w:name w:val="Основной шрифт абзаца33"/>
  </w:style>
  <w:style w:type="character" w:customStyle="1" w:styleId="32">
    <w:name w:val="Основной шрифт абзаца32"/>
  </w:style>
  <w:style w:type="character" w:customStyle="1" w:styleId="31">
    <w:name w:val="Основной шрифт абзаца3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30">
    <w:name w:val="Основной шрифт абзаца30"/>
  </w:style>
  <w:style w:type="character" w:customStyle="1" w:styleId="29">
    <w:name w:val="Основной шрифт абзаца29"/>
  </w:style>
  <w:style w:type="character" w:customStyle="1" w:styleId="28">
    <w:name w:val="Основной шрифт абзаца28"/>
  </w:style>
  <w:style w:type="character" w:customStyle="1" w:styleId="27">
    <w:name w:val="Основной шрифт абзаца27"/>
  </w:style>
  <w:style w:type="character" w:customStyle="1" w:styleId="1">
    <w:name w:val="Основной шрифт абзаца1"/>
  </w:style>
  <w:style w:type="character" w:customStyle="1" w:styleId="WW-DefaultParagraphFont">
    <w:name w:val="WW-Default Paragraph Font"/>
  </w:style>
  <w:style w:type="character" w:customStyle="1" w:styleId="26">
    <w:name w:val="Основной шрифт абзаца26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7">
    <w:name w:val="Основной шрифт абзаца3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1a">
    <w:name w:val="Основной шрифт абзаца1"/>
  </w:style>
  <w:style w:type="character" w:customStyle="1" w:styleId="1b">
    <w:name w:val="Знак Знак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a"/>
  </w:style>
  <w:style w:type="character" w:styleId="a5">
    <w:name w:val="Strong"/>
    <w:qFormat/>
    <w:rPr>
      <w:b/>
      <w:bCs/>
    </w:rPr>
  </w:style>
  <w:style w:type="character" w:styleId="a6">
    <w:name w:val="page number"/>
    <w:basedOn w:val="1a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character" w:customStyle="1" w:styleId="1c">
    <w:name w:val="Знак примечания1"/>
    <w:rPr>
      <w:sz w:val="16"/>
      <w:szCs w:val="16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1">
    <w:name w:val="Указатель36"/>
    <w:basedOn w:val="a"/>
    <w:pPr>
      <w:suppressLineNumbers/>
    </w:pPr>
    <w:rPr>
      <w:rFonts w:cs="Mangal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1">
    <w:name w:val="Указатель35"/>
    <w:basedOn w:val="a"/>
    <w:pPr>
      <w:suppressLineNumbers/>
    </w:pPr>
    <w:rPr>
      <w:rFonts w:cs="Mangal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1">
    <w:name w:val="Указатель34"/>
    <w:basedOn w:val="a"/>
    <w:pPr>
      <w:suppressLineNumbers/>
    </w:pPr>
    <w:rPr>
      <w:rFonts w:cs="Mangal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1">
    <w:name w:val="Указатель33"/>
    <w:basedOn w:val="a"/>
    <w:pPr>
      <w:suppressLineNumbers/>
    </w:pPr>
    <w:rPr>
      <w:rFonts w:cs="Mangal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1">
    <w:name w:val="Указатель32"/>
    <w:basedOn w:val="a"/>
    <w:pPr>
      <w:suppressLineNumbers/>
    </w:pPr>
    <w:rPr>
      <w:rFonts w:cs="Mangal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1">
    <w:name w:val="Указатель31"/>
    <w:basedOn w:val="a"/>
    <w:pPr>
      <w:suppressLineNumbers/>
    </w:pPr>
    <w:rPr>
      <w:rFonts w:cs="Mangal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1">
    <w:name w:val="Указатель30"/>
    <w:basedOn w:val="a"/>
    <w:pPr>
      <w:suppressLineNumbers/>
    </w:pPr>
    <w:rPr>
      <w:rFonts w:cs="Mangal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1">
    <w:name w:val="Указатель29"/>
    <w:basedOn w:val="a"/>
    <w:pPr>
      <w:suppressLineNumbers/>
    </w:pPr>
    <w:rPr>
      <w:rFonts w:cs="Mangal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1">
    <w:name w:val="Указатель28"/>
    <w:basedOn w:val="a"/>
    <w:pPr>
      <w:suppressLineNumbers/>
    </w:pPr>
    <w:rPr>
      <w:rFonts w:cs="Mangal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1">
    <w:name w:val="Указатель27"/>
    <w:basedOn w:val="a"/>
    <w:pPr>
      <w:suppressLineNumbers/>
    </w:pPr>
    <w:rPr>
      <w:rFonts w:cs="Mangal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1">
    <w:name w:val="Указатель26"/>
    <w:basedOn w:val="a"/>
    <w:pPr>
      <w:suppressLineNumbers/>
    </w:pPr>
    <w:rPr>
      <w:rFonts w:cs="Mangal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1">
    <w:name w:val="Указатель25"/>
    <w:basedOn w:val="a"/>
    <w:pPr>
      <w:suppressLineNumbers/>
    </w:pPr>
    <w:rPr>
      <w:rFonts w:cs="Mangal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1">
    <w:name w:val="Указатель24"/>
    <w:basedOn w:val="a"/>
    <w:pPr>
      <w:suppressLineNumbers/>
    </w:pPr>
    <w:rPr>
      <w:rFonts w:cs="Mangal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1">
    <w:name w:val="Указатель23"/>
    <w:basedOn w:val="a"/>
    <w:pPr>
      <w:suppressLineNumbers/>
    </w:pPr>
    <w:rPr>
      <w:rFonts w:cs="Mangal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1">
    <w:name w:val="Указатель22"/>
    <w:basedOn w:val="a"/>
    <w:pPr>
      <w:suppressLineNumbers/>
    </w:pPr>
    <w:rPr>
      <w:rFonts w:cs="Mangal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1">
    <w:name w:val="Указатель21"/>
    <w:basedOn w:val="a"/>
    <w:pPr>
      <w:suppressLineNumbers/>
    </w:pPr>
    <w:rPr>
      <w:rFonts w:cs="Mangal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1">
    <w:name w:val="Указатель20"/>
    <w:basedOn w:val="a"/>
    <w:pPr>
      <w:suppressLineNumbers/>
    </w:pPr>
    <w:rPr>
      <w:rFonts w:cs="Mangal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pPr>
      <w:suppressLineNumbers/>
    </w:pPr>
    <w:rPr>
      <w:rFonts w:cs="Mangal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a"/>
    <w:pPr>
      <w:suppressLineNumbers/>
    </w:pPr>
    <w:rPr>
      <w:rFonts w:cs="Mangal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8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9">
    <w:name w:val="Указатель3"/>
    <w:basedOn w:val="a"/>
    <w:pPr>
      <w:suppressLineNumbers/>
    </w:pPr>
    <w:rPr>
      <w:rFonts w:cs="Mangal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b">
    <w:name w:val="Указатель2"/>
    <w:basedOn w:val="a"/>
    <w:pPr>
      <w:suppressLineNumbers/>
    </w:pPr>
    <w:rPr>
      <w:rFonts w:cs="Mangal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spacing w:after="0"/>
      <w:ind w:left="720"/>
    </w:p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styleId="ad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0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f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f"/>
    <w:next w:val="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F993-2321-4659-ABFD-026F035A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Литературное чтение</vt:lpstr>
    </vt:vector>
  </TitlesOfParts>
  <Company>MoBIL GROUP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чтение</dc:title>
  <dc:creator>Лариса</dc:creator>
  <cp:lastModifiedBy>Админ</cp:lastModifiedBy>
  <cp:revision>3</cp:revision>
  <cp:lastPrinted>1900-12-31T13:00:00Z</cp:lastPrinted>
  <dcterms:created xsi:type="dcterms:W3CDTF">2015-04-19T12:02:00Z</dcterms:created>
  <dcterms:modified xsi:type="dcterms:W3CDTF">2015-05-07T09:22:00Z</dcterms:modified>
</cp:coreProperties>
</file>