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41" w:rsidRPr="009A44F5" w:rsidRDefault="00B77587" w:rsidP="009A44F5">
      <w:pPr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Удивительный мир комнатынх растений!</w:t>
      </w:r>
    </w:p>
    <w:p w:rsidR="009A44F5" w:rsidRDefault="009A44F5" w:rsidP="00C15699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A44F5">
        <w:rPr>
          <w:rFonts w:ascii="Times New Roman" w:hAnsi="Times New Roman" w:cs="Times New Roman"/>
          <w:sz w:val="24"/>
          <w:szCs w:val="24"/>
        </w:rPr>
        <w:t>Матвеева Галина Ивановна, старший воспитатель ГБОУ  СОШ № 904 г</w:t>
      </w:r>
    </w:p>
    <w:p w:rsidR="00C15699" w:rsidRPr="009A44F5" w:rsidRDefault="00C15699" w:rsidP="00C15699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44F5" w:rsidRPr="009A44F5" w:rsidRDefault="009A44F5" w:rsidP="009A44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44F5">
        <w:rPr>
          <w:rFonts w:ascii="Times New Roman" w:hAnsi="Times New Roman" w:cs="Times New Roman"/>
          <w:sz w:val="24"/>
          <w:szCs w:val="24"/>
        </w:rPr>
        <w:t xml:space="preserve">Краткая аннотация. Данная </w:t>
      </w:r>
      <w:r>
        <w:rPr>
          <w:rFonts w:ascii="Times New Roman" w:hAnsi="Times New Roman" w:cs="Times New Roman"/>
          <w:sz w:val="24"/>
          <w:szCs w:val="24"/>
        </w:rPr>
        <w:t xml:space="preserve">статья поможет воспитателям </w:t>
      </w:r>
      <w:r w:rsidR="002F35D8">
        <w:rPr>
          <w:rFonts w:ascii="Times New Roman" w:hAnsi="Times New Roman" w:cs="Times New Roman"/>
          <w:sz w:val="24"/>
          <w:szCs w:val="24"/>
        </w:rPr>
        <w:t xml:space="preserve">грамотно и безопасно </w:t>
      </w:r>
      <w:r>
        <w:rPr>
          <w:rFonts w:ascii="Times New Roman" w:hAnsi="Times New Roman" w:cs="Times New Roman"/>
          <w:sz w:val="24"/>
          <w:szCs w:val="24"/>
        </w:rPr>
        <w:t xml:space="preserve">подобрать комнатные растения не только в группах дошкольного учреждения, но и </w:t>
      </w:r>
      <w:r w:rsidR="002F35D8">
        <w:rPr>
          <w:rFonts w:ascii="Times New Roman" w:hAnsi="Times New Roman" w:cs="Times New Roman"/>
          <w:sz w:val="24"/>
          <w:szCs w:val="24"/>
        </w:rPr>
        <w:t xml:space="preserve">у себя </w:t>
      </w:r>
      <w:r>
        <w:rPr>
          <w:rFonts w:ascii="Times New Roman" w:hAnsi="Times New Roman" w:cs="Times New Roman"/>
          <w:sz w:val="24"/>
          <w:szCs w:val="24"/>
        </w:rPr>
        <w:t>дома.</w:t>
      </w:r>
    </w:p>
    <w:p w:rsidR="009A44F5" w:rsidRPr="009A44F5" w:rsidRDefault="009A44F5" w:rsidP="009A44F5">
      <w:pPr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83B41" w:rsidRPr="009A44F5" w:rsidRDefault="00C83B41" w:rsidP="009A44F5">
      <w:pPr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Мир комнатных растений удивителен и многообразен. Нередко знакомство с ним пр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вращается в любимое увлечение на всю жизнь. Однако следует знать, что многие растения, причем самые оригинальные и экзотические,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ядовиты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и представляют серьезную опасность для детей, домашних животных и даже взрослых людей. </w:t>
      </w:r>
    </w:p>
    <w:p w:rsidR="00C83B41" w:rsidRPr="009A44F5" w:rsidRDefault="00C83B41" w:rsidP="009A44F5">
      <w:pPr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Маленький ребенок порой не может удержаться от соблазна полакомиться яркими и привлекательными плодами, сорвать красивый цветок или потрогать, а еще хуже - взять в рот красивые листья. Взрослый человек, не зная о том, что растение ядовито, может постр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дать, занимаясь, например, его обрезкой или пересадкой. </w:t>
      </w:r>
    </w:p>
    <w:p w:rsidR="00125700" w:rsidRPr="009A44F5" w:rsidRDefault="00C83B41" w:rsidP="009A44F5">
      <w:pPr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Многие ошибочно полагают, что содержание токсичных растений в доме неопасно, если поставить зеленых любимцев в недоступные для детей и животных места. Это не реш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ет проблему, так как некоторые растения, например, фикусы, через мельчайшие поры на л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стьях выделяют в воздух ядовитые вещества, способные вызвать различные аллергические реакции, особенно у людей, склонных к этому заболеванию. С растения могут упасть листья или плоды на пол, где их найдут дети или животные.   Особый гастрономический интерес к растениям проявляют кошки, не брезгуя даже кактусами! Кошки всегда найдут способ до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раться до растения, даже если оно стоит на шкафу или полке. Не следует полагаться на сп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собность животных отличать ядовитые растения </w:t>
      </w:r>
      <w:proofErr w:type="gramStart"/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 нетоксичных. Стремясь полакомиться зеленью, некоторые четвероногие принимаются жевать даже искусственные цветы, фрагме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ты которых при попадании в организм могут стать причиной серьезных</w:t>
      </w:r>
      <w:r w:rsidR="00125700" w:rsidRPr="009A44F5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аболеваний. </w:t>
      </w:r>
    </w:p>
    <w:p w:rsidR="00E40A01" w:rsidRPr="009A44F5" w:rsidRDefault="00E40A01" w:rsidP="009A44F5">
      <w:pPr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Приобретая растение, следует обязательно получить информацию о его токсичн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сти. </w:t>
      </w:r>
      <w:r w:rsidRPr="009A44F5">
        <w:rPr>
          <w:rFonts w:ascii="Times New Roman" w:eastAsia="Times New Roman" w:hAnsi="Times New Roman" w:cs="Times New Roman"/>
          <w:sz w:val="24"/>
          <w:szCs w:val="24"/>
        </w:rPr>
        <w:t>Я познакомлю вас с н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аиболее популярны</w:t>
      </w:r>
      <w:r w:rsidRPr="009A44F5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 комнатны</w:t>
      </w:r>
      <w:r w:rsidRPr="009A44F5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 токсичны</w:t>
      </w:r>
      <w:r w:rsidRPr="009A44F5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 растения</w:t>
      </w:r>
      <w:r w:rsidRPr="009A44F5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B60803" w:rsidRPr="009A44F5">
        <w:rPr>
          <w:rFonts w:ascii="Times New Roman" w:eastAsia="Times New Roman" w:hAnsi="Times New Roman" w:cs="Times New Roman"/>
          <w:sz w:val="24"/>
          <w:szCs w:val="24"/>
        </w:rPr>
        <w:t>, кот</w:t>
      </w:r>
      <w:r w:rsidR="00B60803" w:rsidRPr="009A44F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803" w:rsidRPr="009A44F5">
        <w:rPr>
          <w:rFonts w:ascii="Times New Roman" w:eastAsia="Times New Roman" w:hAnsi="Times New Roman" w:cs="Times New Roman"/>
          <w:sz w:val="24"/>
          <w:szCs w:val="24"/>
        </w:rPr>
        <w:t>рые</w:t>
      </w:r>
      <w:r w:rsidR="00E106C8" w:rsidRPr="009A44F5">
        <w:rPr>
          <w:rFonts w:ascii="Times New Roman" w:eastAsia="Times New Roman" w:hAnsi="Times New Roman" w:cs="Times New Roman"/>
          <w:sz w:val="24"/>
          <w:szCs w:val="24"/>
        </w:rPr>
        <w:t xml:space="preserve"> по степени опасности</w:t>
      </w:r>
      <w:r w:rsidR="00B60803" w:rsidRPr="009A44F5">
        <w:rPr>
          <w:rFonts w:ascii="Times New Roman" w:eastAsia="Times New Roman" w:hAnsi="Times New Roman" w:cs="Times New Roman"/>
          <w:sz w:val="24"/>
          <w:szCs w:val="24"/>
        </w:rPr>
        <w:t xml:space="preserve"> можно разделить на 3 группы</w:t>
      </w:r>
      <w:r w:rsidR="007D4D93" w:rsidRPr="009A44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2A4" w:rsidRPr="002F35D8" w:rsidRDefault="009D3D42" w:rsidP="002F35D8">
      <w:pPr>
        <w:pStyle w:val="a5"/>
        <w:numPr>
          <w:ilvl w:val="0"/>
          <w:numId w:val="2"/>
        </w:numPr>
        <w:spacing w:after="0" w:line="360" w:lineRule="auto"/>
        <w:ind w:left="0" w:firstLine="100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35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Растения, смертельно опасные для человека и животных. </w:t>
      </w:r>
      <w:r w:rsidRPr="002F35D8">
        <w:rPr>
          <w:rFonts w:ascii="Times New Roman" w:eastAsia="Times New Roman" w:hAnsi="Times New Roman" w:cs="Times New Roman"/>
          <w:sz w:val="24"/>
          <w:szCs w:val="24"/>
        </w:rPr>
        <w:t>Лидирующую п</w:t>
      </w:r>
      <w:r w:rsidRPr="002F35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35D8">
        <w:rPr>
          <w:rFonts w:ascii="Times New Roman" w:eastAsia="Times New Roman" w:hAnsi="Times New Roman" w:cs="Times New Roman"/>
          <w:sz w:val="24"/>
          <w:szCs w:val="24"/>
        </w:rPr>
        <w:t xml:space="preserve">зицию в списке смертельно ядовитых комнатных растений занимает </w:t>
      </w:r>
      <w:r w:rsidRPr="002F35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семейство кутровых: </w:t>
      </w:r>
      <w:r w:rsidRPr="002F35D8">
        <w:rPr>
          <w:rFonts w:ascii="Times New Roman" w:eastAsia="Times New Roman" w:hAnsi="Times New Roman" w:cs="Times New Roman"/>
          <w:bCs/>
          <w:sz w:val="24"/>
          <w:szCs w:val="24"/>
        </w:rPr>
        <w:t>адениум, алламанда, бюмонтия, дипладения (мандевилла), карисса, катарантус, олеандр, п</w:t>
      </w:r>
      <w:r w:rsidRPr="002F35D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2F35D8">
        <w:rPr>
          <w:rFonts w:ascii="Times New Roman" w:eastAsia="Times New Roman" w:hAnsi="Times New Roman" w:cs="Times New Roman"/>
          <w:bCs/>
          <w:sz w:val="24"/>
          <w:szCs w:val="24"/>
        </w:rPr>
        <w:t>хиподиум, плюмерия, строфантус и табернемонтана</w:t>
      </w:r>
      <w:r w:rsidRPr="002F35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3D42" w:rsidRDefault="00AC02A4" w:rsidP="009A44F5">
      <w:pPr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Самые любимые и популярные представители кутровых – олеандр и адениум я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ляются и самыми ядовитыми. Всего лишь один попавший в </w:t>
      </w:r>
      <w:proofErr w:type="gramStart"/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пищу</w:t>
      </w:r>
      <w:proofErr w:type="gramEnd"/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 лист олеандра может пр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вести к смерти взрослого человека. Все части этого растения, особенно млечный сок, стебель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lastRenderedPageBreak/>
        <w:t>и семена содержат ядовитые сердечные гликозиды, нериозид, олеандрозид и сапонины. При попадании млечного сока в глаза или рот вызывает очень сильные ожоги,</w:t>
      </w: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внутрь  организма -  у пострадавшего начинается сильное расстройство пищеварительной системы, рвота и кровавая диарея, учащается сердцебиение, появляются галлюцинации. Через некоторое вр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мя у человека или животного снижается артериальное давление, замедляется сердечный ритм, наступает остановка дыхания и сердечной деятельности.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Очень опасны для человека и животных </w:t>
      </w:r>
      <w:r w:rsidR="009D3D42" w:rsidRPr="009A44F5">
        <w:rPr>
          <w:rFonts w:ascii="Times New Roman" w:eastAsia="Times New Roman" w:hAnsi="Times New Roman" w:cs="Times New Roman"/>
          <w:b/>
          <w:bCs/>
          <w:sz w:val="24"/>
          <w:szCs w:val="24"/>
        </w:rPr>
        <w:t>все виды и сорта лилий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. Цветущие лилии и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точают очень сильный аромат, который вызывает головокружения, головные боли, обмороки и аллергию. Ни в коем случае нельзя употреблять листья лилий внутрь, так как это может привести к летальному исходу. Домашние животные могут серьезно заболеть и даже поги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нуть, если полижут лист лилии или откусят его небольшой кусочек. Симптомы отравления ядом лилии проявляются через 30-60 минут после его проникновения в пищеварительный тракт. Животное становится вялым, отказывается от пищи, у него начинается рвота. При о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сутствии лечения у животного происходят нарушения в работе почек, они перестают фун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ционировать, и животное погибает. </w:t>
      </w:r>
      <w:r w:rsidR="009D3D42" w:rsidRPr="009A44F5">
        <w:rPr>
          <w:rFonts w:ascii="Times New Roman" w:eastAsia="Times New Roman" w:hAnsi="Times New Roman" w:cs="Times New Roman"/>
          <w:i/>
          <w:sz w:val="24"/>
          <w:szCs w:val="24"/>
        </w:rPr>
        <w:t>От яда лилий не существует антидота, поэтому если в доме есть животные и тем более маленькие дети, нельзя выращивать лилии в доме или на участке и не следует приносить в дом букеты из лилий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5F1E" w:rsidRPr="009A44F5" w:rsidRDefault="00245F1E" w:rsidP="009A44F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A44F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D3D42" w:rsidRPr="009A44F5">
        <w:rPr>
          <w:rFonts w:ascii="Times New Roman" w:eastAsia="Times New Roman" w:hAnsi="Times New Roman" w:cs="Times New Roman"/>
          <w:b/>
          <w:sz w:val="24"/>
          <w:szCs w:val="24"/>
        </w:rPr>
        <w:t>емейств</w:t>
      </w:r>
      <w:r w:rsidRPr="009A44F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D3D42" w:rsidRPr="009A44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3D42" w:rsidRPr="009A44F5">
        <w:rPr>
          <w:rFonts w:ascii="Times New Roman" w:eastAsia="Times New Roman" w:hAnsi="Times New Roman" w:cs="Times New Roman"/>
          <w:b/>
          <w:bCs/>
          <w:sz w:val="24"/>
          <w:szCs w:val="24"/>
        </w:rPr>
        <w:t>ароидных</w:t>
      </w:r>
      <w:bookmarkEnd w:id="0"/>
      <w:bookmarkEnd w:id="1"/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: аглаонема, алоказия, антуриум, аризема, диффенбахия, з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миокулькас, зантедеския (калла), каладиум, колоказия, монстера, сауроматум, сингониум, спатифиллум, сциндапсус, филодендрон. </w:t>
      </w:r>
    </w:p>
    <w:p w:rsidR="00324CE6" w:rsidRPr="009A44F5" w:rsidRDefault="00245F1E" w:rsidP="009A44F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Эти растения привлекают необычной формой листьев и их броской окраской, очень красиво цветут. Но, к сожалению, практически все ароидные содержат ядовитую щ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велевую кислоту, токсичные протеины и энзимы.</w:t>
      </w: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Соли щавелевой кислоты глубоко прон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кают в кожу и слизистые, вызывая сильные ожоги и раздражение. Наиболее опасно попад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ние сока </w:t>
      </w:r>
      <w:r w:rsidRPr="009A44F5">
        <w:rPr>
          <w:rFonts w:ascii="Times New Roman" w:eastAsia="Times New Roman" w:hAnsi="Times New Roman" w:cs="Times New Roman"/>
          <w:sz w:val="24"/>
          <w:szCs w:val="24"/>
        </w:rPr>
        <w:t>этих растений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 в глаза, ротовую полость и пищеварительную систему. При контакте со щавелевой кислотой слизистые оболочки отекают и воспаляются, вследствие чего стан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вится невозможным прием пищи, пропадает голос, затрудняется дыхание вплоть до его ост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новки. </w:t>
      </w:r>
    </w:p>
    <w:p w:rsidR="009D3D42" w:rsidRPr="009A44F5" w:rsidRDefault="00324CE6" w:rsidP="009A44F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D3D42" w:rsidRPr="009A44F5">
        <w:rPr>
          <w:rFonts w:ascii="Times New Roman" w:eastAsia="Times New Roman" w:hAnsi="Times New Roman" w:cs="Times New Roman"/>
          <w:i/>
          <w:sz w:val="24"/>
          <w:szCs w:val="24"/>
        </w:rPr>
        <w:t xml:space="preserve">Наиболее опасна из ароидных диффенбахия.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Если ее сок попал в организм человека или домашнего животного, необходимо срочно отвезти пострадавшего к врачу, который в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пишет противоотечные и обезболивающие препараты. Животным нельзя давать лекарства без согласования с ветеринаром, так как многие лекарства токсичны для них.</w:t>
      </w:r>
    </w:p>
    <w:p w:rsidR="009D3D42" w:rsidRPr="009A44F5" w:rsidRDefault="007D4D93" w:rsidP="009A44F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9D3D42" w:rsidRPr="009A4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Рододендроны и азалии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токсичны для человека, собак и кошек. </w:t>
      </w:r>
      <w:hyperlink r:id="rId6" w:history="1">
        <w:r w:rsidR="009D3D42" w:rsidRPr="009A44F5">
          <w:rPr>
            <w:rFonts w:ascii="Times New Roman" w:eastAsia="Times New Roman" w:hAnsi="Times New Roman" w:cs="Times New Roman"/>
            <w:sz w:val="24"/>
            <w:szCs w:val="24"/>
          </w:rPr>
          <w:t xml:space="preserve">Отравление </w:t>
        </w:r>
      </w:hyperlink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исходит при приеме в пищу нескольких листьев. В растениях содержатся вещества (андр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медотоксины), влияющие на мускулатуру, сердце и нервную систему. Через несколько часов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попадания листьев в организм у животного начинается сильное расстройство желудка, диарея, колики. Животное слабеет и отказывается от пищи. Впоследствии могут развиться потеря координации, оцепенение, паралич конечностей и ослабление сердечного ритма. Ж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вотное может впасть </w:t>
      </w:r>
      <w:proofErr w:type="gramStart"/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 кому и умереть.</w:t>
      </w:r>
    </w:p>
    <w:p w:rsidR="009D3D42" w:rsidRPr="009A44F5" w:rsidRDefault="007D4D93" w:rsidP="009A44F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</w:t>
      </w:r>
      <w:r w:rsidR="009D3D42" w:rsidRPr="009A44F5">
        <w:rPr>
          <w:rFonts w:ascii="Times New Roman" w:eastAsia="Times New Roman" w:hAnsi="Times New Roman" w:cs="Times New Roman"/>
          <w:b/>
          <w:sz w:val="24"/>
          <w:szCs w:val="24"/>
        </w:rPr>
        <w:t xml:space="preserve">семейства </w:t>
      </w:r>
      <w:r w:rsidR="009D3D42" w:rsidRPr="009A4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саговниковых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- цикас и замия содержат токсичное в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щество циказин и очень </w:t>
      </w:r>
      <w:hyperlink r:id="rId7" w:history="1">
        <w:r w:rsidR="009D3D42" w:rsidRPr="009A44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опасны для кошек и собак</w:t>
        </w:r>
      </w:hyperlink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. Симптомы отравления – рвота и сильная жажда.</w:t>
      </w:r>
      <w:proofErr w:type="gramEnd"/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 У животных развиваются геморрагический гастроэнтерит, заболевания печени, что в дальнейшем приводит к отказу печени и смерти.</w:t>
      </w:r>
    </w:p>
    <w:p w:rsidR="009D3D42" w:rsidRPr="009A44F5" w:rsidRDefault="007D4D93" w:rsidP="009A44F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Клубни </w:t>
      </w:r>
      <w:r w:rsidR="009D3D42" w:rsidRPr="009A4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цикламенов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содержат сапонины, ядовитые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  <w:u w:val="single"/>
        </w:rPr>
        <w:t>для кошек и собак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. Симптомы отравления – слюнотечение, рвота, диарея. При большом количестве съеденных клубней – наблюдаются нарушения сердечного ритма, апоплексический удар, смерть.</w:t>
      </w:r>
    </w:p>
    <w:p w:rsidR="009D3D42" w:rsidRPr="009A44F5" w:rsidRDefault="007D4D93" w:rsidP="009A44F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Увидев буйно цветущий куст </w:t>
      </w:r>
      <w:r w:rsidR="009D3D42" w:rsidRPr="009A44F5">
        <w:rPr>
          <w:rFonts w:ascii="Times New Roman" w:eastAsia="Times New Roman" w:hAnsi="Times New Roman" w:cs="Times New Roman"/>
          <w:b/>
          <w:bCs/>
          <w:sz w:val="24"/>
          <w:szCs w:val="24"/>
        </w:rPr>
        <w:t>гортензии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, вам наверняка захочется приобрести его или хотя бы отщипнуть веточку. Подумайте, прежде чем сделать это, ведь в гортензии с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держится одно из самых ядовитых веществ – цианид.</w:t>
      </w:r>
    </w:p>
    <w:p w:rsidR="002F35D8" w:rsidRDefault="007D4D93" w:rsidP="002F35D8">
      <w:pPr>
        <w:pStyle w:val="a5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D8">
        <w:rPr>
          <w:rFonts w:ascii="Times New Roman" w:eastAsia="Times New Roman" w:hAnsi="Times New Roman" w:cs="Times New Roman"/>
          <w:b/>
          <w:sz w:val="24"/>
          <w:szCs w:val="24"/>
        </w:rPr>
        <w:t>Токсичные растения, яд которых не смертелен, но в больших дозах вызывает тяжелые заболевания.</w:t>
      </w:r>
      <w:r w:rsidR="002F35D8" w:rsidRPr="002F3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 xml:space="preserve">Плоды растений семейства </w:t>
      </w:r>
      <w:r w:rsidR="009D3D42" w:rsidRPr="002F35D8">
        <w:rPr>
          <w:rFonts w:ascii="Times New Roman" w:eastAsia="Times New Roman" w:hAnsi="Times New Roman" w:cs="Times New Roman"/>
          <w:b/>
          <w:bCs/>
          <w:sz w:val="24"/>
          <w:szCs w:val="24"/>
        </w:rPr>
        <w:t>аралиевых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>, например, аукуба японская, полисциас, фатсия, фатсхедера, шеффлера ядовиты и вызывают расстройство пищеварител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>ной системы и аллергические реакции. У плюща, который также относится к семейству ар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 xml:space="preserve">лиевых, ядовиты все органы растения. </w:t>
      </w:r>
    </w:p>
    <w:p w:rsidR="002F35D8" w:rsidRDefault="00B82D91" w:rsidP="002F35D8">
      <w:pPr>
        <w:pStyle w:val="a5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D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D3D42" w:rsidRPr="002F35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бегониях 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>содержатся нерастворимые соли щавелевой кислоты, вызывающие ож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>ги и раздражение ротовой полости, трудности при глотании, рвоту. Наиболее токсичны клубни бегоний.</w:t>
      </w:r>
    </w:p>
    <w:p w:rsidR="002F35D8" w:rsidRDefault="00B82D91" w:rsidP="002F35D8">
      <w:pPr>
        <w:pStyle w:val="a5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D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 xml:space="preserve">Ядовитые вещества содержатся в луковицах </w:t>
      </w:r>
      <w:r w:rsidR="009D3D42" w:rsidRPr="002F35D8">
        <w:rPr>
          <w:rFonts w:ascii="Times New Roman" w:eastAsia="Times New Roman" w:hAnsi="Times New Roman" w:cs="Times New Roman"/>
          <w:b/>
          <w:bCs/>
          <w:sz w:val="24"/>
          <w:szCs w:val="24"/>
        </w:rPr>
        <w:t>глориозы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>. В больших дозах они прив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>дят к нарушению свертываемости крови и заболеваниям почек. Симптомы отравления: тошнота, рвота, диарея.</w:t>
      </w:r>
    </w:p>
    <w:p w:rsidR="00390B22" w:rsidRPr="002F35D8" w:rsidRDefault="00044E26" w:rsidP="002F35D8">
      <w:pPr>
        <w:pStyle w:val="a5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D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 xml:space="preserve">Незрелые ягоды </w:t>
      </w:r>
      <w:r w:rsidR="009D3D42" w:rsidRPr="002F35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лантаны 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>содержат тритерпеноиды, токсичные для человека, кошек и собак. Симптомы отравления – рвота, диарея, затрудненное дыхание, слабость. В нек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3D42" w:rsidRPr="002F35D8">
        <w:rPr>
          <w:rFonts w:ascii="Times New Roman" w:eastAsia="Times New Roman" w:hAnsi="Times New Roman" w:cs="Times New Roman"/>
          <w:sz w:val="24"/>
          <w:szCs w:val="24"/>
        </w:rPr>
        <w:t xml:space="preserve">торых случаях отказывает печень. </w:t>
      </w:r>
    </w:p>
    <w:p w:rsidR="00390B22" w:rsidRPr="009A44F5" w:rsidRDefault="00390B22" w:rsidP="009A44F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Все растения </w:t>
      </w:r>
      <w:r w:rsidR="009D3D42" w:rsidRPr="009A44F5">
        <w:rPr>
          <w:rFonts w:ascii="Times New Roman" w:eastAsia="Times New Roman" w:hAnsi="Times New Roman" w:cs="Times New Roman"/>
          <w:b/>
          <w:sz w:val="24"/>
          <w:szCs w:val="24"/>
        </w:rPr>
        <w:t xml:space="preserve">семейства </w:t>
      </w:r>
      <w:r w:rsidR="009D3D42" w:rsidRPr="009A44F5">
        <w:rPr>
          <w:rFonts w:ascii="Times New Roman" w:eastAsia="Times New Roman" w:hAnsi="Times New Roman" w:cs="Times New Roman"/>
          <w:b/>
          <w:bCs/>
          <w:sz w:val="24"/>
          <w:szCs w:val="24"/>
        </w:rPr>
        <w:t>молочайные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: акалифа, кротон, молочай, молочай прекра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нейший (пуансеттия), ятрофа содержат токсичное вещество эуфорбин, который вызывает сильные ожоги кожи и слизистых оболочек. При работе с </w:t>
      </w:r>
      <w:proofErr w:type="gramStart"/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молочайными</w:t>
      </w:r>
      <w:proofErr w:type="gramEnd"/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особе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но тщательно беречь глаза, так как млечный сок раздражает роговицу и может привести к временной или полной потере зрения. Попадая в рот, млечный сок очень сильно обжигает ротовую полость и горло, вызывает расстройство пищеварительной и нервной систем.</w:t>
      </w: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3D42" w:rsidRPr="009A44F5" w:rsidRDefault="00390B22" w:rsidP="009A44F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</w:t>
      </w:r>
      <w:r w:rsidR="009D3D42" w:rsidRPr="009A44F5">
        <w:rPr>
          <w:rFonts w:ascii="Times New Roman" w:eastAsia="Times New Roman" w:hAnsi="Times New Roman" w:cs="Times New Roman"/>
          <w:b/>
          <w:sz w:val="24"/>
          <w:szCs w:val="24"/>
        </w:rPr>
        <w:t xml:space="preserve">семейства </w:t>
      </w:r>
      <w:r w:rsidR="009D3D42" w:rsidRPr="009A44F5">
        <w:rPr>
          <w:rFonts w:ascii="Times New Roman" w:eastAsia="Times New Roman" w:hAnsi="Times New Roman" w:cs="Times New Roman"/>
          <w:b/>
          <w:bCs/>
          <w:sz w:val="24"/>
          <w:szCs w:val="24"/>
        </w:rPr>
        <w:t>пасленовые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: паслен (солянум или иерусалимская вишня), броваллия, брунфельзия, декоративный перец достаточно ядовиты. Красивые плоды перца и паслена представляют большую опасность для детей, которым обязательно захочется их п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пробовать. Брунфельзия содержит отравляющее вещество брунфельзамидин, вызывающее расстройство желудка, обильное слюноотделение, дрожь, вялость, кашель, припадки.</w:t>
      </w:r>
    </w:p>
    <w:p w:rsidR="009D3D42" w:rsidRPr="009A44F5" w:rsidRDefault="00B60803" w:rsidP="009A44F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При контакте млечного сока </w:t>
      </w:r>
      <w:r w:rsidR="009D3D42" w:rsidRPr="009A4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фикусов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с кожей у некоторых людей начинается во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паление, возникают экзема, дерматит. Попавший в воздух сок фикуса может вызвать алле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гию и бронхиальную астму.</w:t>
      </w:r>
    </w:p>
    <w:p w:rsidR="00E106C8" w:rsidRPr="002F35D8" w:rsidRDefault="00B60803" w:rsidP="002F35D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3D42" w:rsidRPr="002F35D8">
        <w:rPr>
          <w:rFonts w:ascii="Times New Roman" w:eastAsia="Times New Roman" w:hAnsi="Times New Roman" w:cs="Times New Roman"/>
          <w:b/>
          <w:bCs/>
          <w:sz w:val="24"/>
          <w:szCs w:val="24"/>
        </w:rPr>
        <w:t>Малотоксичные растения</w:t>
      </w:r>
      <w:r w:rsidR="00E106C8" w:rsidRPr="002F35D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106C8" w:rsidRPr="009A44F5" w:rsidRDefault="00E106C8" w:rsidP="009A44F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        В группу малотоксичных растений входят содержащие ликорин и другие токсичные алкалоиды представители </w:t>
      </w:r>
      <w:r w:rsidRPr="009A44F5">
        <w:rPr>
          <w:rFonts w:ascii="Times New Roman" w:eastAsia="Times New Roman" w:hAnsi="Times New Roman" w:cs="Times New Roman"/>
          <w:b/>
          <w:sz w:val="24"/>
          <w:szCs w:val="24"/>
        </w:rPr>
        <w:t xml:space="preserve">семейства </w:t>
      </w:r>
      <w:r w:rsidRPr="009A44F5">
        <w:rPr>
          <w:rFonts w:ascii="Times New Roman" w:eastAsia="Times New Roman" w:hAnsi="Times New Roman" w:cs="Times New Roman"/>
          <w:b/>
          <w:bCs/>
          <w:sz w:val="24"/>
          <w:szCs w:val="24"/>
        </w:rPr>
        <w:t>амариллисовые</w:t>
      </w:r>
      <w:r w:rsidRPr="009A44F5">
        <w:rPr>
          <w:rFonts w:ascii="Times New Roman" w:eastAsia="Times New Roman" w:hAnsi="Times New Roman" w:cs="Times New Roman"/>
          <w:sz w:val="24"/>
          <w:szCs w:val="24"/>
        </w:rPr>
        <w:t>: амариллис, гемантус, гименокаллис, гиппеаструм, зефирантес, кливия, кринум, нерине, эухарис, и многие другие растения, в том числе алоэ, гардения, герань, драцена, каламондин, каланхоэ, кордилина, стрелиция, юкка.</w:t>
      </w:r>
    </w:p>
    <w:p w:rsidR="009D3D42" w:rsidRPr="009A44F5" w:rsidRDefault="00E106C8" w:rsidP="009A44F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Употребление в пищу этих растений приводит к появлению таких неприятных явл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ний как расстройство пищеварительной системы, рвота, диарея, дрожь и слабость. 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br/>
      </w:r>
      <w:r w:rsidRPr="009A44F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D3D42" w:rsidRPr="009A44F5">
        <w:rPr>
          <w:rFonts w:ascii="Times New Roman" w:eastAsia="Times New Roman" w:hAnsi="Times New Roman" w:cs="Times New Roman"/>
          <w:b/>
          <w:sz w:val="24"/>
          <w:szCs w:val="24"/>
        </w:rPr>
        <w:t>К счастью, существует много комнатных растений, не представляющих опасности для здоровья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 xml:space="preserve">, например, </w:t>
      </w:r>
      <w:r w:rsidR="009D3D42" w:rsidRPr="009A44F5">
        <w:rPr>
          <w:rFonts w:ascii="Times New Roman" w:eastAsia="Times New Roman" w:hAnsi="Times New Roman" w:cs="Times New Roman"/>
          <w:b/>
          <w:sz w:val="24"/>
          <w:szCs w:val="24"/>
        </w:rPr>
        <w:t xml:space="preserve">орхидеи, узамбарские фиалки, глоксинии и другие растения семейства геснериевых, </w:t>
      </w:r>
      <w:r w:rsidR="004E7357" w:rsidRPr="009A44F5">
        <w:rPr>
          <w:rFonts w:ascii="Times New Roman" w:eastAsia="Times New Roman" w:hAnsi="Times New Roman" w:cs="Times New Roman"/>
          <w:b/>
          <w:sz w:val="24"/>
          <w:szCs w:val="24"/>
        </w:rPr>
        <w:t xml:space="preserve">гибискусы, </w:t>
      </w:r>
      <w:r w:rsidR="009D3D42" w:rsidRPr="009A44F5">
        <w:rPr>
          <w:rFonts w:ascii="Times New Roman" w:eastAsia="Times New Roman" w:hAnsi="Times New Roman" w:cs="Times New Roman"/>
          <w:b/>
          <w:sz w:val="24"/>
          <w:szCs w:val="24"/>
        </w:rPr>
        <w:t>различные виды суккулентов</w:t>
      </w:r>
      <w:r w:rsidR="009D3D42" w:rsidRPr="009A44F5">
        <w:rPr>
          <w:rFonts w:ascii="Times New Roman" w:eastAsia="Times New Roman" w:hAnsi="Times New Roman" w:cs="Times New Roman"/>
          <w:sz w:val="24"/>
          <w:szCs w:val="24"/>
        </w:rPr>
        <w:t>. Эти растения успешно составят основу домашней коллекции.</w:t>
      </w:r>
    </w:p>
    <w:p w:rsidR="009D3D42" w:rsidRPr="009A44F5" w:rsidRDefault="009D3D42" w:rsidP="009A44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3D42" w:rsidRPr="009A44F5" w:rsidRDefault="009D3D42" w:rsidP="009A44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2C15" w:rsidRDefault="006A2C15" w:rsidP="009A44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5699" w:rsidRPr="009A44F5" w:rsidRDefault="00C15699" w:rsidP="009A44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на источники:</w:t>
      </w:r>
    </w:p>
    <w:p w:rsidR="006A2C15" w:rsidRPr="009A44F5" w:rsidRDefault="006A2C15" w:rsidP="009A44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5699" w:rsidRDefault="009D436E" w:rsidP="00C15699">
      <w:hyperlink r:id="rId8" w:history="1">
        <w:r w:rsidR="00C15699" w:rsidRPr="009E0570">
          <w:rPr>
            <w:rStyle w:val="a7"/>
          </w:rPr>
          <w:t>http://www.prelest.com/interesno/16489.html</w:t>
        </w:r>
      </w:hyperlink>
    </w:p>
    <w:p w:rsidR="00C15699" w:rsidRDefault="009D436E" w:rsidP="00C15699">
      <w:hyperlink r:id="rId9" w:history="1">
        <w:r w:rsidR="00C15699" w:rsidRPr="009E0570">
          <w:rPr>
            <w:rStyle w:val="a7"/>
          </w:rPr>
          <w:t>http://www.florets.ru/tselebnye-svoistva/yadovitye-rasteniya.html</w:t>
        </w:r>
      </w:hyperlink>
    </w:p>
    <w:p w:rsidR="00C15699" w:rsidRDefault="009D436E" w:rsidP="00C15699">
      <w:hyperlink r:id="rId10" w:history="1">
        <w:r w:rsidR="00C15699" w:rsidRPr="009E0570">
          <w:rPr>
            <w:rStyle w:val="a7"/>
          </w:rPr>
          <w:t>http://www.happy-giraffe.ru/community/35/forum/post/5143/</w:t>
        </w:r>
      </w:hyperlink>
    </w:p>
    <w:p w:rsidR="006A2C15" w:rsidRPr="009A44F5" w:rsidRDefault="006A2C15" w:rsidP="009A44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2C15" w:rsidRPr="009A44F5" w:rsidRDefault="006A2C15" w:rsidP="009A44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2C15" w:rsidRPr="009A44F5" w:rsidRDefault="006A2C15" w:rsidP="009A44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2C15" w:rsidRPr="009A44F5" w:rsidRDefault="006A2C15" w:rsidP="009A44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2C15" w:rsidRPr="009A44F5" w:rsidRDefault="006A2C15" w:rsidP="009A44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04135" w:rsidRPr="009A44F5" w:rsidRDefault="00C04135" w:rsidP="009A44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04135" w:rsidRPr="009A44F5" w:rsidSect="009A44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D5C52"/>
    <w:multiLevelType w:val="hybridMultilevel"/>
    <w:tmpl w:val="AB72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34523"/>
    <w:multiLevelType w:val="hybridMultilevel"/>
    <w:tmpl w:val="AB72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06635"/>
    <w:multiLevelType w:val="hybridMultilevel"/>
    <w:tmpl w:val="0A722BCA"/>
    <w:lvl w:ilvl="0" w:tplc="604498CA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">
    <w:nsid w:val="68CD409B"/>
    <w:multiLevelType w:val="hybridMultilevel"/>
    <w:tmpl w:val="AB72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42DCD"/>
    <w:rsid w:val="00013E4F"/>
    <w:rsid w:val="00031663"/>
    <w:rsid w:val="000339B2"/>
    <w:rsid w:val="00044E26"/>
    <w:rsid w:val="00096392"/>
    <w:rsid w:val="000A18DD"/>
    <w:rsid w:val="001231A0"/>
    <w:rsid w:val="00125700"/>
    <w:rsid w:val="0017643F"/>
    <w:rsid w:val="0018674B"/>
    <w:rsid w:val="001B5257"/>
    <w:rsid w:val="00245F1E"/>
    <w:rsid w:val="002520A3"/>
    <w:rsid w:val="002B7B84"/>
    <w:rsid w:val="002F35D8"/>
    <w:rsid w:val="002F4159"/>
    <w:rsid w:val="00324CE6"/>
    <w:rsid w:val="0036549D"/>
    <w:rsid w:val="00390B22"/>
    <w:rsid w:val="00402CD1"/>
    <w:rsid w:val="004A4E20"/>
    <w:rsid w:val="004A6C88"/>
    <w:rsid w:val="004B0094"/>
    <w:rsid w:val="004D50D7"/>
    <w:rsid w:val="004E7357"/>
    <w:rsid w:val="0059703F"/>
    <w:rsid w:val="005B4DED"/>
    <w:rsid w:val="00646586"/>
    <w:rsid w:val="006644EE"/>
    <w:rsid w:val="006A2C15"/>
    <w:rsid w:val="006A39FF"/>
    <w:rsid w:val="006C7B72"/>
    <w:rsid w:val="007837DC"/>
    <w:rsid w:val="00797CFE"/>
    <w:rsid w:val="007A69D2"/>
    <w:rsid w:val="007C634B"/>
    <w:rsid w:val="007D2634"/>
    <w:rsid w:val="007D4D93"/>
    <w:rsid w:val="008340D5"/>
    <w:rsid w:val="00852C8A"/>
    <w:rsid w:val="008B1EDA"/>
    <w:rsid w:val="00985DBB"/>
    <w:rsid w:val="009A44F5"/>
    <w:rsid w:val="009D3D42"/>
    <w:rsid w:val="009D436E"/>
    <w:rsid w:val="00A3653A"/>
    <w:rsid w:val="00A52DEA"/>
    <w:rsid w:val="00A62561"/>
    <w:rsid w:val="00A84D41"/>
    <w:rsid w:val="00AA52CB"/>
    <w:rsid w:val="00AA56FE"/>
    <w:rsid w:val="00AC02A4"/>
    <w:rsid w:val="00AC54BB"/>
    <w:rsid w:val="00AF5B3E"/>
    <w:rsid w:val="00B60803"/>
    <w:rsid w:val="00B77587"/>
    <w:rsid w:val="00B82D91"/>
    <w:rsid w:val="00BD2FE1"/>
    <w:rsid w:val="00C04135"/>
    <w:rsid w:val="00C15699"/>
    <w:rsid w:val="00C637D2"/>
    <w:rsid w:val="00C83B41"/>
    <w:rsid w:val="00C95354"/>
    <w:rsid w:val="00CC1817"/>
    <w:rsid w:val="00D16E0E"/>
    <w:rsid w:val="00D24179"/>
    <w:rsid w:val="00D540D6"/>
    <w:rsid w:val="00DA5D21"/>
    <w:rsid w:val="00DC2F4D"/>
    <w:rsid w:val="00DD09F6"/>
    <w:rsid w:val="00E05C3C"/>
    <w:rsid w:val="00E106C8"/>
    <w:rsid w:val="00E40A01"/>
    <w:rsid w:val="00F42DCD"/>
    <w:rsid w:val="00F44979"/>
    <w:rsid w:val="00F8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D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03"/>
    <w:pPr>
      <w:ind w:left="720"/>
      <w:contextualSpacing/>
    </w:pPr>
  </w:style>
  <w:style w:type="table" w:styleId="a6">
    <w:name w:val="Table Grid"/>
    <w:basedOn w:val="a1"/>
    <w:uiPriority w:val="59"/>
    <w:rsid w:val="006A2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44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lest.com/interesno/16489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relest.com/klyuchevye_slova/opasny_dlya_koshek_i_soba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elest.com/klyuchevye_slova/otravleniy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appy-giraffe.ru/community/35/forum/post/51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orets.ru/tselebnye-svoistva/yadovitye-rast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8A4F-A399-4560-95F5-0122E059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1476</Words>
  <Characters>8419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Г.И.</dc:creator>
  <cp:keywords/>
  <dc:description/>
  <cp:lastModifiedBy>Матвеева Г.И.</cp:lastModifiedBy>
  <cp:revision>74</cp:revision>
  <dcterms:created xsi:type="dcterms:W3CDTF">2012-02-02T06:06:00Z</dcterms:created>
  <dcterms:modified xsi:type="dcterms:W3CDTF">2014-04-04T09:22:00Z</dcterms:modified>
</cp:coreProperties>
</file>