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A" w:rsidRPr="00EB5C00" w:rsidRDefault="0030013A" w:rsidP="00EB5C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>ПОЛОЖЕНИЕ</w:t>
      </w:r>
    </w:p>
    <w:p w:rsidR="0030013A" w:rsidRPr="00EB5C00" w:rsidRDefault="0030013A" w:rsidP="00EB5C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39519F" w:rsidRPr="00EB5C00">
        <w:rPr>
          <w:rFonts w:ascii="Times New Roman" w:hAnsi="Times New Roman"/>
          <w:b/>
          <w:sz w:val="28"/>
          <w:szCs w:val="28"/>
          <w:lang w:val="en-US"/>
        </w:rPr>
        <w:t>I</w:t>
      </w:r>
      <w:r w:rsidR="00744EDF">
        <w:rPr>
          <w:rFonts w:ascii="Times New Roman" w:hAnsi="Times New Roman"/>
          <w:b/>
          <w:sz w:val="28"/>
          <w:szCs w:val="28"/>
          <w:lang w:val="en-US"/>
        </w:rPr>
        <w:t>I</w:t>
      </w:r>
      <w:r w:rsidR="0039519F" w:rsidRPr="00EB5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9519F" w:rsidRPr="00EB5C00">
        <w:rPr>
          <w:rFonts w:ascii="Times New Roman" w:hAnsi="Times New Roman"/>
          <w:b/>
          <w:sz w:val="28"/>
          <w:szCs w:val="28"/>
        </w:rPr>
        <w:t>внутритехникумовского</w:t>
      </w:r>
      <w:proofErr w:type="spellEnd"/>
      <w:r w:rsidRPr="00EB5C00">
        <w:rPr>
          <w:rFonts w:ascii="Times New Roman" w:hAnsi="Times New Roman"/>
          <w:b/>
          <w:sz w:val="28"/>
          <w:szCs w:val="28"/>
        </w:rPr>
        <w:t xml:space="preserve"> конкурса чтецов «Цена Победы»,</w:t>
      </w:r>
    </w:p>
    <w:p w:rsidR="0030013A" w:rsidRPr="00EB5C00" w:rsidRDefault="00744EDF" w:rsidP="00EB5C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70</w:t>
      </w:r>
      <w:r w:rsidR="0039519F" w:rsidRPr="00EB5C00">
        <w:rPr>
          <w:rFonts w:ascii="Times New Roman" w:hAnsi="Times New Roman"/>
          <w:b/>
          <w:sz w:val="28"/>
          <w:szCs w:val="28"/>
        </w:rPr>
        <w:t xml:space="preserve"> годовщине Победы в Великой Отечественной войне</w:t>
      </w:r>
      <w:r w:rsidR="0030013A" w:rsidRPr="00EB5C00">
        <w:rPr>
          <w:rFonts w:ascii="Times New Roman" w:hAnsi="Times New Roman"/>
          <w:b/>
          <w:sz w:val="28"/>
          <w:szCs w:val="28"/>
        </w:rPr>
        <w:t>.</w:t>
      </w:r>
    </w:p>
    <w:p w:rsidR="00DB10EE" w:rsidRDefault="00DB10EE" w:rsidP="00EB5C0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0013A" w:rsidRPr="00EB5C00" w:rsidRDefault="0030013A" w:rsidP="00EB5C0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>Учредитель:</w:t>
      </w:r>
    </w:p>
    <w:p w:rsidR="0030013A" w:rsidRPr="00EB5C00" w:rsidRDefault="00744EDF" w:rsidP="00EB5C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30013A" w:rsidRPr="00EB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13A" w:rsidRPr="00EB5C00">
        <w:rPr>
          <w:rFonts w:ascii="Times New Roman" w:hAnsi="Times New Roman"/>
          <w:sz w:val="28"/>
          <w:szCs w:val="28"/>
        </w:rPr>
        <w:t>Пет</w:t>
      </w:r>
      <w:r w:rsidR="0039519F" w:rsidRPr="00EB5C00">
        <w:rPr>
          <w:rFonts w:ascii="Times New Roman" w:hAnsi="Times New Roman"/>
          <w:sz w:val="28"/>
          <w:szCs w:val="28"/>
        </w:rPr>
        <w:t>уховского</w:t>
      </w:r>
      <w:proofErr w:type="spellEnd"/>
      <w:r w:rsidR="0039519F" w:rsidRPr="00EB5C00">
        <w:rPr>
          <w:rFonts w:ascii="Times New Roman" w:hAnsi="Times New Roman"/>
          <w:sz w:val="28"/>
          <w:szCs w:val="28"/>
        </w:rPr>
        <w:t xml:space="preserve"> техникума МЭСХ</w:t>
      </w:r>
    </w:p>
    <w:p w:rsidR="0030013A" w:rsidRPr="00EB5C00" w:rsidRDefault="0030013A" w:rsidP="00EB5C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0013A" w:rsidRPr="00EB5C00" w:rsidRDefault="0030013A" w:rsidP="00DB10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 xml:space="preserve">Организатор:  </w:t>
      </w:r>
    </w:p>
    <w:p w:rsidR="0039519F" w:rsidRDefault="0039519F" w:rsidP="00EB5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EB5C00">
        <w:rPr>
          <w:rFonts w:ascii="Times New Roman" w:hAnsi="Times New Roman"/>
          <w:sz w:val="28"/>
          <w:szCs w:val="28"/>
        </w:rPr>
        <w:t>Петуховского</w:t>
      </w:r>
      <w:proofErr w:type="spellEnd"/>
      <w:r w:rsidRPr="00EB5C00">
        <w:rPr>
          <w:rFonts w:ascii="Times New Roman" w:hAnsi="Times New Roman"/>
          <w:sz w:val="28"/>
          <w:szCs w:val="28"/>
        </w:rPr>
        <w:t xml:space="preserve"> техникума МЭСХ</w:t>
      </w:r>
      <w:r w:rsidRPr="00EB5C00">
        <w:rPr>
          <w:rFonts w:ascii="Times New Roman" w:hAnsi="Times New Roman"/>
          <w:b/>
          <w:sz w:val="28"/>
          <w:szCs w:val="28"/>
        </w:rPr>
        <w:t xml:space="preserve">, </w:t>
      </w:r>
      <w:r w:rsidRPr="00EB5C00">
        <w:rPr>
          <w:rFonts w:ascii="Times New Roman" w:hAnsi="Times New Roman"/>
          <w:sz w:val="28"/>
          <w:szCs w:val="28"/>
        </w:rPr>
        <w:t>кабинет литературы</w:t>
      </w:r>
      <w:r w:rsidR="0030013A" w:rsidRPr="00EB5C00">
        <w:rPr>
          <w:rFonts w:ascii="Times New Roman" w:hAnsi="Times New Roman"/>
          <w:b/>
          <w:sz w:val="28"/>
          <w:szCs w:val="28"/>
        </w:rPr>
        <w:t xml:space="preserve"> </w:t>
      </w:r>
    </w:p>
    <w:p w:rsidR="00DB10EE" w:rsidRPr="00EB5C00" w:rsidRDefault="00DB10EE" w:rsidP="00EB5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13A" w:rsidRPr="00EB5C00" w:rsidRDefault="0030013A" w:rsidP="00EB5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9519F" w:rsidRDefault="0030013A" w:rsidP="00EB5C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 xml:space="preserve">Настоящее Положение о </w:t>
      </w:r>
      <w:proofErr w:type="spellStart"/>
      <w:r w:rsidR="0039519F" w:rsidRPr="00EB5C00">
        <w:rPr>
          <w:rFonts w:ascii="Times New Roman" w:hAnsi="Times New Roman"/>
          <w:sz w:val="28"/>
          <w:szCs w:val="28"/>
        </w:rPr>
        <w:t>внутритехникумовском</w:t>
      </w:r>
      <w:proofErr w:type="spellEnd"/>
      <w:r w:rsidR="0039519F" w:rsidRPr="00EB5C00">
        <w:rPr>
          <w:rFonts w:ascii="Times New Roman" w:hAnsi="Times New Roman"/>
          <w:sz w:val="28"/>
          <w:szCs w:val="28"/>
        </w:rPr>
        <w:t xml:space="preserve"> </w:t>
      </w:r>
      <w:r w:rsidRPr="00EB5C00">
        <w:rPr>
          <w:rFonts w:ascii="Times New Roman" w:hAnsi="Times New Roman"/>
          <w:sz w:val="28"/>
          <w:szCs w:val="28"/>
        </w:rPr>
        <w:t xml:space="preserve">конкурсе чтецов (далее – Положение, Конкурс) регламентирует цели, задачи, условия и порядок проведения Конкурса чтецов, посвященного </w:t>
      </w:r>
      <w:r w:rsidR="00744EDF">
        <w:rPr>
          <w:rFonts w:ascii="Times New Roman" w:hAnsi="Times New Roman"/>
          <w:sz w:val="28"/>
          <w:szCs w:val="28"/>
        </w:rPr>
        <w:t>70</w:t>
      </w:r>
      <w:r w:rsidR="0039519F" w:rsidRPr="00EB5C00">
        <w:rPr>
          <w:rFonts w:ascii="Times New Roman" w:hAnsi="Times New Roman"/>
          <w:sz w:val="28"/>
          <w:szCs w:val="28"/>
        </w:rPr>
        <w:t xml:space="preserve"> годовщине Победы в Великой Отечественной войне.</w:t>
      </w:r>
    </w:p>
    <w:p w:rsidR="00DB10EE" w:rsidRPr="00EB5C00" w:rsidRDefault="00DB10EE" w:rsidP="00EB5C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013A" w:rsidRPr="00EB5C00" w:rsidRDefault="0030013A" w:rsidP="00EB5C0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C00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pacing w:val="-3"/>
          <w:sz w:val="28"/>
          <w:szCs w:val="28"/>
        </w:rPr>
        <w:t>Воспитание у молодежи гражданственности и патриотизма, уважения к бессмертному воинскому подвигу;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pacing w:val="-3"/>
          <w:sz w:val="28"/>
          <w:szCs w:val="28"/>
        </w:rPr>
        <w:t>Расширение и углубление знаний по творчеству поэтов</w:t>
      </w:r>
      <w:r w:rsidR="0039519F" w:rsidRPr="00EB5C00">
        <w:rPr>
          <w:rFonts w:ascii="Times New Roman" w:hAnsi="Times New Roman"/>
          <w:spacing w:val="-3"/>
          <w:sz w:val="28"/>
          <w:szCs w:val="28"/>
        </w:rPr>
        <w:t xml:space="preserve"> о войне</w:t>
      </w:r>
      <w:r w:rsidRPr="00EB5C00">
        <w:rPr>
          <w:rFonts w:ascii="Times New Roman" w:hAnsi="Times New Roman"/>
          <w:spacing w:val="-3"/>
          <w:sz w:val="28"/>
          <w:szCs w:val="28"/>
        </w:rPr>
        <w:t>;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pacing w:val="-3"/>
          <w:sz w:val="28"/>
          <w:szCs w:val="28"/>
        </w:rPr>
        <w:t>Поддержка  талантливой молодежи, творческих и культурных инициатив</w:t>
      </w:r>
      <w:r w:rsidR="0039519F" w:rsidRPr="00EB5C00">
        <w:rPr>
          <w:rFonts w:ascii="Times New Roman" w:hAnsi="Times New Roman"/>
          <w:spacing w:val="-3"/>
          <w:sz w:val="28"/>
          <w:szCs w:val="28"/>
        </w:rPr>
        <w:t xml:space="preserve"> студентов</w:t>
      </w:r>
      <w:r w:rsidRPr="00EB5C00">
        <w:rPr>
          <w:rFonts w:ascii="Times New Roman" w:hAnsi="Times New Roman"/>
          <w:spacing w:val="-3"/>
          <w:sz w:val="28"/>
          <w:szCs w:val="28"/>
        </w:rPr>
        <w:t>;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pacing w:val="-3"/>
          <w:sz w:val="28"/>
          <w:szCs w:val="28"/>
        </w:rPr>
        <w:t>Обучение выразительному чтению, актёрскому мастерству</w:t>
      </w:r>
      <w:r w:rsidR="0039519F" w:rsidRPr="00EB5C00">
        <w:rPr>
          <w:rFonts w:ascii="Times New Roman" w:hAnsi="Times New Roman"/>
          <w:spacing w:val="-3"/>
          <w:sz w:val="28"/>
          <w:szCs w:val="28"/>
        </w:rPr>
        <w:t>;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 xml:space="preserve"> Ф</w:t>
      </w:r>
      <w:r w:rsidR="0039519F" w:rsidRPr="00EB5C00">
        <w:rPr>
          <w:rFonts w:ascii="Times New Roman" w:hAnsi="Times New Roman"/>
          <w:sz w:val="28"/>
          <w:szCs w:val="28"/>
        </w:rPr>
        <w:t>ормирование</w:t>
      </w:r>
      <w:r w:rsidRPr="00EB5C00">
        <w:rPr>
          <w:rFonts w:ascii="Times New Roman" w:hAnsi="Times New Roman"/>
          <w:sz w:val="28"/>
          <w:szCs w:val="28"/>
        </w:rPr>
        <w:t xml:space="preserve"> у молодежи чувства гордости и уважения к творческому поэтическому наследию России</w:t>
      </w:r>
    </w:p>
    <w:p w:rsidR="0030013A" w:rsidRPr="00EB5C00" w:rsidRDefault="0030013A" w:rsidP="00EB5C00">
      <w:pPr>
        <w:numPr>
          <w:ilvl w:val="0"/>
          <w:numId w:val="3"/>
        </w:numPr>
        <w:tabs>
          <w:tab w:val="left" w:pos="-720"/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>Приобщение молодежи к библиотечной среде</w:t>
      </w:r>
      <w:r w:rsidRPr="00EB5C00">
        <w:rPr>
          <w:rFonts w:ascii="Times New Roman" w:hAnsi="Times New Roman"/>
          <w:spacing w:val="-3"/>
          <w:sz w:val="28"/>
          <w:szCs w:val="28"/>
        </w:rPr>
        <w:t>.</w:t>
      </w:r>
    </w:p>
    <w:p w:rsidR="00DB10EE" w:rsidRDefault="00DB10EE" w:rsidP="00DB10E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13A" w:rsidRPr="00DB10EE" w:rsidRDefault="0030013A" w:rsidP="00DB10E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10EE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30013A" w:rsidRPr="00EB5C00" w:rsidRDefault="0030013A" w:rsidP="00EB5C0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>Участниками Конкурса могут быть</w:t>
      </w:r>
      <w:r w:rsidR="0039519F" w:rsidRPr="00EB5C00">
        <w:rPr>
          <w:rFonts w:ascii="Times New Roman" w:hAnsi="Times New Roman"/>
          <w:sz w:val="28"/>
          <w:szCs w:val="28"/>
        </w:rPr>
        <w:t xml:space="preserve"> студенты всех курсов техникума</w:t>
      </w:r>
      <w:r w:rsidRPr="00EB5C00">
        <w:rPr>
          <w:rFonts w:ascii="Times New Roman" w:hAnsi="Times New Roman"/>
          <w:sz w:val="28"/>
          <w:szCs w:val="28"/>
        </w:rPr>
        <w:t>.</w:t>
      </w:r>
    </w:p>
    <w:p w:rsidR="00DB10EE" w:rsidRDefault="00DB10EE" w:rsidP="00DB10E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13A" w:rsidRPr="00DB10EE" w:rsidRDefault="0030013A" w:rsidP="00DB10E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0EE">
        <w:rPr>
          <w:rFonts w:ascii="Times New Roman" w:hAnsi="Times New Roman"/>
          <w:b/>
          <w:sz w:val="28"/>
          <w:szCs w:val="28"/>
        </w:rPr>
        <w:t>Условия, порядок и сроки проведения Конкурса</w:t>
      </w:r>
    </w:p>
    <w:p w:rsidR="0030013A" w:rsidRPr="00EB5C00" w:rsidRDefault="0030013A" w:rsidP="00EB5C0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На конкурс предлагаются к исполнению стихи, отрывки  из поэтических произведений посвящённые Великой Отечественной войне, в том числе:</w:t>
      </w:r>
    </w:p>
    <w:p w:rsidR="00606503" w:rsidRPr="00EB5C00" w:rsidRDefault="0030013A" w:rsidP="00EB5C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поэтов </w:t>
      </w:r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>Зауралья;</w:t>
      </w:r>
    </w:p>
    <w:p w:rsidR="0030013A" w:rsidRPr="00EB5C00" w:rsidRDefault="0030013A" w:rsidP="00EB5C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- поэтов-фронтовиков;</w:t>
      </w:r>
    </w:p>
    <w:p w:rsidR="0030013A" w:rsidRPr="00EB5C00" w:rsidRDefault="0030013A" w:rsidP="00EB5C0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-  стихи собственного сочинения.</w:t>
      </w:r>
    </w:p>
    <w:p w:rsidR="0030013A" w:rsidRPr="00EB5C00" w:rsidRDefault="0030013A" w:rsidP="00EB5C0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>выступления одного участника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представлена  одним произведением. Общая продолжительность выступления  до 4 мин. Возможно использование музыкального сопровождения и иных </w:t>
      </w:r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>к а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уди</w:t>
      </w:r>
      <w:proofErr w:type="gramStart"/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606503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визуальных средств.</w:t>
      </w:r>
    </w:p>
    <w:p w:rsidR="0030013A" w:rsidRPr="00EB5C00" w:rsidRDefault="0030013A" w:rsidP="00EB5C0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 xml:space="preserve">Сроки проведения Конкурса: </w:t>
      </w:r>
      <w:r w:rsidR="00744EDF">
        <w:rPr>
          <w:rFonts w:ascii="Times New Roman" w:hAnsi="Times New Roman"/>
          <w:sz w:val="28"/>
          <w:szCs w:val="28"/>
        </w:rPr>
        <w:t>5 мая</w:t>
      </w:r>
      <w:r w:rsidRPr="00EB5C00">
        <w:rPr>
          <w:rFonts w:ascii="Times New Roman" w:hAnsi="Times New Roman"/>
          <w:sz w:val="28"/>
          <w:szCs w:val="28"/>
        </w:rPr>
        <w:t xml:space="preserve"> 201</w:t>
      </w:r>
      <w:r w:rsidR="00744EDF">
        <w:rPr>
          <w:rFonts w:ascii="Times New Roman" w:hAnsi="Times New Roman"/>
          <w:sz w:val="28"/>
          <w:szCs w:val="28"/>
        </w:rPr>
        <w:t>5</w:t>
      </w:r>
      <w:r w:rsidRPr="00EB5C00">
        <w:rPr>
          <w:rFonts w:ascii="Times New Roman" w:hAnsi="Times New Roman"/>
          <w:sz w:val="28"/>
          <w:szCs w:val="28"/>
        </w:rPr>
        <w:t xml:space="preserve"> года. </w:t>
      </w:r>
    </w:p>
    <w:p w:rsidR="0030013A" w:rsidRPr="00EB5C00" w:rsidRDefault="00606503" w:rsidP="00EB5C0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0013A" w:rsidRPr="00EB5C00">
        <w:rPr>
          <w:rFonts w:ascii="Times New Roman" w:eastAsia="Times New Roman" w:hAnsi="Times New Roman"/>
          <w:sz w:val="28"/>
          <w:szCs w:val="28"/>
          <w:lang w:eastAsia="ru-RU"/>
        </w:rPr>
        <w:t>аграждение победителей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13A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состоится </w:t>
      </w:r>
      <w:r w:rsidR="00744EDF">
        <w:rPr>
          <w:rFonts w:ascii="Times New Roman" w:eastAsia="Times New Roman" w:hAnsi="Times New Roman"/>
          <w:sz w:val="28"/>
          <w:szCs w:val="28"/>
          <w:lang w:eastAsia="ru-RU"/>
        </w:rPr>
        <w:t xml:space="preserve">в торжественной обстановке на </w:t>
      </w:r>
      <w:proofErr w:type="spellStart"/>
      <w:r w:rsidR="00744E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общетехникумовском</w:t>
      </w:r>
      <w:proofErr w:type="spellEnd"/>
      <w:r w:rsidR="00744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собрании</w:t>
      </w:r>
      <w:r w:rsidR="0030013A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6503" w:rsidRPr="00EB5C00" w:rsidRDefault="0030013A" w:rsidP="00EB5C0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 xml:space="preserve">Победителей Конкурса 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возрастной группе </w:t>
      </w:r>
      <w:r w:rsidRPr="00EB5C00">
        <w:rPr>
          <w:rFonts w:ascii="Times New Roman" w:hAnsi="Times New Roman"/>
          <w:sz w:val="28"/>
          <w:szCs w:val="28"/>
        </w:rPr>
        <w:t xml:space="preserve">определяет Экспертный Совет, в состав которого входят </w:t>
      </w:r>
      <w:r w:rsidR="00606503" w:rsidRPr="00EB5C00">
        <w:rPr>
          <w:rFonts w:ascii="Times New Roman" w:hAnsi="Times New Roman"/>
          <w:sz w:val="28"/>
          <w:szCs w:val="28"/>
        </w:rPr>
        <w:t>Потапова Ирина Александровна (председатель ЭС</w:t>
      </w:r>
      <w:r w:rsidR="00CC240D" w:rsidRPr="00EB5C00">
        <w:rPr>
          <w:rFonts w:ascii="Times New Roman" w:hAnsi="Times New Roman"/>
          <w:sz w:val="28"/>
          <w:szCs w:val="28"/>
        </w:rPr>
        <w:t>, руководитель отдела по ВР техникума</w:t>
      </w:r>
      <w:r w:rsidR="00606503" w:rsidRPr="00EB5C00">
        <w:rPr>
          <w:rFonts w:ascii="Times New Roman" w:hAnsi="Times New Roman"/>
          <w:sz w:val="28"/>
          <w:szCs w:val="28"/>
        </w:rPr>
        <w:t>)</w:t>
      </w:r>
      <w:r w:rsidR="00CC240D" w:rsidRPr="00EB5C00">
        <w:rPr>
          <w:rFonts w:ascii="Times New Roman" w:hAnsi="Times New Roman"/>
          <w:sz w:val="28"/>
          <w:szCs w:val="28"/>
        </w:rPr>
        <w:t xml:space="preserve">, Макаренко Людмила Владимировна (заведующая библиотекой техникума), Тимошенко Татьяна Ивановна (преподаватель литературы техникума). </w:t>
      </w:r>
    </w:p>
    <w:p w:rsidR="0030013A" w:rsidRPr="00EB5C00" w:rsidRDefault="00CC240D" w:rsidP="00EB5C0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hAnsi="Times New Roman"/>
          <w:sz w:val="28"/>
          <w:szCs w:val="28"/>
        </w:rPr>
        <w:t>Все у</w:t>
      </w:r>
      <w:r w:rsidR="0030013A" w:rsidRPr="00EB5C00">
        <w:rPr>
          <w:rFonts w:ascii="Times New Roman" w:hAnsi="Times New Roman"/>
          <w:sz w:val="28"/>
          <w:szCs w:val="28"/>
        </w:rPr>
        <w:t>частники получают благодарственные письма.</w:t>
      </w:r>
    </w:p>
    <w:p w:rsidR="0030013A" w:rsidRPr="00DB10EE" w:rsidRDefault="0030013A" w:rsidP="00EB5C0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 награждаются дипломами и </w:t>
      </w:r>
      <w:r w:rsidR="00CC240D" w:rsidRPr="00EB5C00">
        <w:rPr>
          <w:rFonts w:ascii="Times New Roman" w:eastAsia="Times New Roman" w:hAnsi="Times New Roman"/>
          <w:sz w:val="28"/>
          <w:szCs w:val="28"/>
          <w:lang w:eastAsia="ru-RU"/>
        </w:rPr>
        <w:t>материальным поощрением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10EE" w:rsidRPr="00DB10EE" w:rsidRDefault="00DB10EE" w:rsidP="00DB10E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40D" w:rsidRPr="00DB10EE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Требования и критерии оценки</w:t>
      </w:r>
    </w:p>
    <w:p w:rsidR="00CC240D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поэтического произведения оценивается по следующим критериям:</w:t>
      </w:r>
    </w:p>
    <w:p w:rsidR="00DA75FF" w:rsidRPr="00DB10EE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- интонационная выразительность речи</w:t>
      </w:r>
      <w:r w:rsidR="00DA75FF"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DA75FF" w:rsidRPr="00EB5C00" w:rsidRDefault="00DA75FF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динамика, выражаемая в ударениях, падающих на определённое слово в строке или фразе – 1 балл</w:t>
      </w:r>
      <w:r w:rsidR="00CC240D"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75FF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мелодика, выражаемая в движении голоса по звукам разной высоты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балл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75FF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темп и ритм, выражаемые в длительности звучания и остановках, паузах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балл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240D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эмоциональная окраска речи, определяющая характер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балл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240D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- правильное литературное произношение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балла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5C00" w:rsidRPr="00DB10EE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- использование выразительных средств театра</w:t>
      </w:r>
      <w:r w:rsidR="00EB5C00"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EB5C00" w:rsidRPr="00EB5C00" w:rsidRDefault="00EB5C00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мимика – 2 балла;</w:t>
      </w:r>
    </w:p>
    <w:p w:rsidR="00CC240D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движени</w:t>
      </w:r>
      <w:r w:rsidR="00EB5C00" w:rsidRPr="00EB5C0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B5C00" w:rsidRPr="00EB5C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75FF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5C00" w:rsidRPr="00EB5C00" w:rsidRDefault="00CC240D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B5C00"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соответствие </w:t>
      </w: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костюма</w:t>
      </w:r>
      <w:r w:rsidR="00EB5C00"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торжественности ситуации</w:t>
      </w:r>
      <w:r w:rsidR="00EB5C00"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балла;</w:t>
      </w:r>
    </w:p>
    <w:p w:rsidR="00CC240D" w:rsidRPr="00EB5C00" w:rsidRDefault="00EB5C00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использование </w:t>
      </w:r>
      <w:r w:rsidR="00CC240D"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атрибутов, соответствующих содержанию исполняемого произведения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балла;</w:t>
      </w:r>
    </w:p>
    <w:p w:rsidR="00EB5C00" w:rsidRPr="00EB5C00" w:rsidRDefault="00EB5C00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использование музыкального и другого </w:t>
      </w:r>
      <w:proofErr w:type="spellStart"/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аудиосопровождения</w:t>
      </w:r>
      <w:proofErr w:type="spellEnd"/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балла;</w:t>
      </w:r>
    </w:p>
    <w:p w:rsidR="00EB5C00" w:rsidRPr="00EB5C00" w:rsidRDefault="00EB5C00" w:rsidP="00EB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0EE">
        <w:rPr>
          <w:rFonts w:ascii="Times New Roman" w:eastAsia="Times New Roman" w:hAnsi="Times New Roman"/>
          <w:i/>
          <w:sz w:val="28"/>
          <w:szCs w:val="28"/>
          <w:lang w:eastAsia="ru-RU"/>
        </w:rPr>
        <w:t>- использование визуального сопровождения</w:t>
      </w:r>
      <w:r w:rsidRPr="00EB5C00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балла.</w:t>
      </w:r>
    </w:p>
    <w:p w:rsidR="0030013A" w:rsidRPr="00EB5C00" w:rsidRDefault="0030013A" w:rsidP="00EB5C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013A" w:rsidRPr="00EB5C00" w:rsidRDefault="0030013A" w:rsidP="00EB5C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240" w:rsidRPr="00EB5C00" w:rsidRDefault="007B7240" w:rsidP="00EB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7240" w:rsidRPr="00EB5C00" w:rsidSect="00DB10E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DF" w:rsidRDefault="000C00DF" w:rsidP="00FF17F0">
      <w:pPr>
        <w:spacing w:after="0" w:line="240" w:lineRule="auto"/>
      </w:pPr>
      <w:r>
        <w:separator/>
      </w:r>
    </w:p>
  </w:endnote>
  <w:endnote w:type="continuationSeparator" w:id="0">
    <w:p w:rsidR="000C00DF" w:rsidRDefault="000C00DF" w:rsidP="00FF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67" w:rsidRDefault="001A29E9">
    <w:pPr>
      <w:pStyle w:val="a5"/>
    </w:pPr>
    <w:r w:rsidRPr="001A29E9"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.2pt;margin-top:738.35pt;width:598.5pt;height:92.25pt;z-index:251660288">
          <v:imagedata r:id="rId1" o:title="Цена победы"/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DF" w:rsidRDefault="000C00DF" w:rsidP="00FF17F0">
      <w:pPr>
        <w:spacing w:after="0" w:line="240" w:lineRule="auto"/>
      </w:pPr>
      <w:r>
        <w:separator/>
      </w:r>
    </w:p>
  </w:footnote>
  <w:footnote w:type="continuationSeparator" w:id="0">
    <w:p w:rsidR="000C00DF" w:rsidRDefault="000C00DF" w:rsidP="00FF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415"/>
    <w:multiLevelType w:val="multilevel"/>
    <w:tmpl w:val="AC861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29628A"/>
    <w:multiLevelType w:val="hybridMultilevel"/>
    <w:tmpl w:val="6898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F6BCA"/>
    <w:multiLevelType w:val="hybridMultilevel"/>
    <w:tmpl w:val="FE9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26FBA"/>
    <w:multiLevelType w:val="hybridMultilevel"/>
    <w:tmpl w:val="DEF6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2C72AF"/>
    <w:multiLevelType w:val="multilevel"/>
    <w:tmpl w:val="C5AE5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182623D"/>
    <w:multiLevelType w:val="hybridMultilevel"/>
    <w:tmpl w:val="B3C2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013A"/>
    <w:rsid w:val="000C00DF"/>
    <w:rsid w:val="001A29E9"/>
    <w:rsid w:val="0030013A"/>
    <w:rsid w:val="0039519F"/>
    <w:rsid w:val="00606503"/>
    <w:rsid w:val="006A76E7"/>
    <w:rsid w:val="00744EDF"/>
    <w:rsid w:val="007B7240"/>
    <w:rsid w:val="00901979"/>
    <w:rsid w:val="00CC240D"/>
    <w:rsid w:val="00CF3369"/>
    <w:rsid w:val="00D53A36"/>
    <w:rsid w:val="00DA75FF"/>
    <w:rsid w:val="00DB10EE"/>
    <w:rsid w:val="00EB5C00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3A"/>
    <w:pPr>
      <w:ind w:left="720"/>
      <w:contextualSpacing/>
    </w:pPr>
  </w:style>
  <w:style w:type="character" w:styleId="a4">
    <w:name w:val="Hyperlink"/>
    <w:uiPriority w:val="99"/>
    <w:unhideWhenUsed/>
    <w:rsid w:val="0030013A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300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13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F3369"/>
  </w:style>
  <w:style w:type="paragraph" w:styleId="a7">
    <w:name w:val="Normal (Web)"/>
    <w:basedOn w:val="a"/>
    <w:uiPriority w:val="99"/>
    <w:semiHidden/>
    <w:unhideWhenUsed/>
    <w:rsid w:val="00CF3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2014-05-16T10:39:00Z</dcterms:created>
  <dcterms:modified xsi:type="dcterms:W3CDTF">2015-04-11T11:16:00Z</dcterms:modified>
</cp:coreProperties>
</file>