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41" w:rsidRPr="006C4141" w:rsidRDefault="006C4141" w:rsidP="006C4141">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28"/>
          <w:szCs w:val="28"/>
          <w:lang w:eastAsia="ru-RU"/>
        </w:rPr>
      </w:pPr>
      <w:r w:rsidRPr="006C4141">
        <w:rPr>
          <w:rFonts w:ascii="Century Gothic" w:eastAsia="Times New Roman" w:hAnsi="Century Gothic" w:cs="Times New Roman"/>
          <w:b/>
          <w:bCs/>
          <w:color w:val="000000"/>
          <w:sz w:val="28"/>
          <w:szCs w:val="28"/>
          <w:lang w:eastAsia="ru-RU"/>
        </w:rPr>
        <w:t>Тема: «Первые дни ребёнка в школе»</w:t>
      </w:r>
    </w:p>
    <w:p w:rsidR="006C4141" w:rsidRPr="00FC483D" w:rsidRDefault="006C4141" w:rsidP="006C4141">
      <w:pPr>
        <w:shd w:val="clear" w:color="auto" w:fill="FFFFFF"/>
        <w:spacing w:before="100" w:beforeAutospacing="1" w:after="100" w:afterAutospacing="1" w:line="240" w:lineRule="auto"/>
        <w:jc w:val="both"/>
        <w:outlineLvl w:val="1"/>
        <w:rPr>
          <w:rFonts w:eastAsia="Times New Roman" w:cs="Times New Roman"/>
          <w:b/>
          <w:bCs/>
          <w:color w:val="000000"/>
          <w:sz w:val="28"/>
          <w:szCs w:val="28"/>
          <w:lang w:eastAsia="ru-RU"/>
        </w:rPr>
      </w:pPr>
      <w:r w:rsidRPr="00FC483D">
        <w:rPr>
          <w:rFonts w:eastAsia="Times New Roman" w:cs="Times New Roman"/>
          <w:b/>
          <w:bCs/>
          <w:color w:val="000000"/>
          <w:sz w:val="28"/>
          <w:szCs w:val="28"/>
          <w:lang w:eastAsia="ru-RU"/>
        </w:rPr>
        <w:t>Задачи:</w:t>
      </w:r>
      <w:r w:rsidRPr="00FC483D">
        <w:rPr>
          <w:rFonts w:eastAsia="Times New Roman" w:cs="Times New Roman"/>
          <w:color w:val="000000"/>
          <w:sz w:val="28"/>
          <w:szCs w:val="28"/>
          <w:lang w:eastAsia="ru-RU"/>
        </w:rPr>
        <w:t>     </w:t>
      </w:r>
    </w:p>
    <w:p w:rsidR="006C4141" w:rsidRPr="00FC483D" w:rsidRDefault="006C4141" w:rsidP="006C4141">
      <w:pPr>
        <w:shd w:val="clear" w:color="auto" w:fill="FFFFFF"/>
        <w:spacing w:before="100" w:beforeAutospacing="1" w:after="100" w:afterAutospacing="1" w:line="240" w:lineRule="auto"/>
        <w:jc w:val="both"/>
        <w:outlineLvl w:val="1"/>
        <w:rPr>
          <w:rFonts w:eastAsia="Times New Roman" w:cs="Times New Roman"/>
          <w:b/>
          <w:bCs/>
          <w:color w:val="000000"/>
          <w:sz w:val="28"/>
          <w:szCs w:val="28"/>
          <w:lang w:eastAsia="ru-RU"/>
        </w:rPr>
      </w:pPr>
      <w:r w:rsidRPr="00FC483D">
        <w:rPr>
          <w:rFonts w:eastAsia="Times New Roman" w:cs="Times New Roman"/>
          <w:b/>
          <w:bCs/>
          <w:color w:val="000000"/>
          <w:sz w:val="28"/>
          <w:szCs w:val="28"/>
          <w:lang w:eastAsia="ru-RU"/>
        </w:rPr>
        <w:t>1.  познакомить родителей  с учителем и друг с другом;</w:t>
      </w:r>
    </w:p>
    <w:p w:rsidR="006C4141" w:rsidRPr="00FC483D" w:rsidRDefault="006C4141" w:rsidP="006C4141">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FC483D">
        <w:rPr>
          <w:rFonts w:eastAsia="Times New Roman" w:cs="Times New Roman"/>
          <w:color w:val="000000"/>
          <w:sz w:val="28"/>
          <w:szCs w:val="28"/>
          <w:lang w:eastAsia="ru-RU"/>
        </w:rPr>
        <w:t>2. познакомить родителей с основными психологическими проблемами, возникающими у детей при вступлении в школу;</w:t>
      </w:r>
    </w:p>
    <w:p w:rsidR="006C4141" w:rsidRPr="00FC483D" w:rsidRDefault="006C4141" w:rsidP="006C4141">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FC483D">
        <w:rPr>
          <w:rFonts w:eastAsia="Times New Roman" w:cs="Times New Roman"/>
          <w:color w:val="000000"/>
          <w:sz w:val="28"/>
          <w:szCs w:val="28"/>
          <w:lang w:eastAsia="ru-RU"/>
        </w:rPr>
        <w:t>3.  познакомить  родителей с требованиями в учебно-воспитательном процессе;</w:t>
      </w:r>
    </w:p>
    <w:p w:rsidR="006C4141" w:rsidRPr="00FC483D" w:rsidRDefault="006C4141" w:rsidP="006C4141">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FC483D">
        <w:rPr>
          <w:rFonts w:eastAsia="Times New Roman" w:cs="Times New Roman"/>
          <w:color w:val="000000"/>
          <w:sz w:val="28"/>
          <w:szCs w:val="28"/>
          <w:lang w:eastAsia="ru-RU"/>
        </w:rPr>
        <w:t>4. совместно с помощью практических  и  логических действий выработать основные закономерности в участии родителей в учебно-воспитательном процессе;</w:t>
      </w:r>
    </w:p>
    <w:p w:rsidR="006C4141" w:rsidRPr="00FC483D" w:rsidRDefault="006C4141" w:rsidP="006C4141">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FC483D">
        <w:rPr>
          <w:rFonts w:eastAsia="Times New Roman" w:cs="Times New Roman"/>
          <w:color w:val="000000"/>
          <w:sz w:val="28"/>
          <w:szCs w:val="28"/>
          <w:lang w:eastAsia="ru-RU"/>
        </w:rPr>
        <w:t>5.   выбор родительского комитета, распределение обязанностей.</w:t>
      </w:r>
    </w:p>
    <w:p w:rsidR="006C4141" w:rsidRPr="00FC483D" w:rsidRDefault="006C4141" w:rsidP="006C4141">
      <w:pPr>
        <w:shd w:val="clear" w:color="auto" w:fill="FFFFFF"/>
        <w:spacing w:before="100" w:beforeAutospacing="1" w:after="100" w:afterAutospacing="1" w:line="240" w:lineRule="auto"/>
        <w:jc w:val="both"/>
        <w:outlineLvl w:val="1"/>
        <w:rPr>
          <w:rFonts w:eastAsia="Times New Roman" w:cs="Times New Roman"/>
          <w:b/>
          <w:bCs/>
          <w:color w:val="000000"/>
          <w:sz w:val="28"/>
          <w:szCs w:val="28"/>
          <w:lang w:eastAsia="ru-RU"/>
        </w:rPr>
      </w:pPr>
      <w:r w:rsidRPr="00FC483D">
        <w:rPr>
          <w:rFonts w:eastAsia="Times New Roman" w:cs="Times New Roman"/>
          <w:b/>
          <w:bCs/>
          <w:color w:val="000000"/>
          <w:sz w:val="28"/>
          <w:szCs w:val="28"/>
          <w:lang w:eastAsia="ru-RU"/>
        </w:rPr>
        <w:t>Оборудование:</w:t>
      </w:r>
    </w:p>
    <w:p w:rsidR="006C4141" w:rsidRPr="00FC483D" w:rsidRDefault="006C4141" w:rsidP="006C4141">
      <w:pPr>
        <w:shd w:val="clear" w:color="auto" w:fill="FFFFFF"/>
        <w:spacing w:before="100" w:beforeAutospacing="1" w:after="100" w:afterAutospacing="1" w:line="240" w:lineRule="auto"/>
        <w:ind w:left="750" w:hanging="360"/>
        <w:jc w:val="both"/>
        <w:rPr>
          <w:rFonts w:eastAsia="Times New Roman" w:cs="Times New Roman"/>
          <w:color w:val="000000"/>
          <w:sz w:val="28"/>
          <w:szCs w:val="28"/>
          <w:lang w:eastAsia="ru-RU"/>
        </w:rPr>
      </w:pPr>
      <w:r w:rsidRPr="00FC483D">
        <w:rPr>
          <w:rFonts w:eastAsia="Times New Roman" w:cs="Times New Roman"/>
          <w:color w:val="000000"/>
          <w:sz w:val="28"/>
          <w:szCs w:val="28"/>
          <w:lang w:eastAsia="ru-RU"/>
        </w:rPr>
        <w:t>1.      Бумага, ручка.</w:t>
      </w:r>
    </w:p>
    <w:p w:rsidR="006C4141" w:rsidRPr="00FC483D" w:rsidRDefault="006C4141" w:rsidP="006C4141">
      <w:pPr>
        <w:shd w:val="clear" w:color="auto" w:fill="FFFFFF"/>
        <w:spacing w:before="100" w:beforeAutospacing="1" w:after="100" w:afterAutospacing="1" w:line="240" w:lineRule="auto"/>
        <w:ind w:left="750" w:hanging="360"/>
        <w:jc w:val="both"/>
        <w:rPr>
          <w:rFonts w:eastAsia="Times New Roman" w:cs="Times New Roman"/>
          <w:color w:val="000000"/>
          <w:sz w:val="28"/>
          <w:szCs w:val="28"/>
          <w:lang w:eastAsia="ru-RU"/>
        </w:rPr>
      </w:pPr>
      <w:r w:rsidRPr="00FC483D">
        <w:rPr>
          <w:rFonts w:eastAsia="Times New Roman" w:cs="Times New Roman"/>
          <w:color w:val="000000"/>
          <w:sz w:val="28"/>
          <w:szCs w:val="28"/>
          <w:lang w:eastAsia="ru-RU"/>
        </w:rPr>
        <w:t>2.      Анкеты.</w:t>
      </w:r>
    </w:p>
    <w:p w:rsidR="006C4141" w:rsidRPr="00FC483D" w:rsidRDefault="006C4141" w:rsidP="006C4141">
      <w:pPr>
        <w:shd w:val="clear" w:color="auto" w:fill="FFFFFF"/>
        <w:spacing w:before="100" w:beforeAutospacing="1" w:after="100" w:afterAutospacing="1" w:line="240" w:lineRule="auto"/>
        <w:ind w:left="750" w:hanging="360"/>
        <w:jc w:val="both"/>
        <w:rPr>
          <w:rFonts w:eastAsia="Times New Roman" w:cs="Times New Roman"/>
          <w:color w:val="000000"/>
          <w:sz w:val="28"/>
          <w:szCs w:val="28"/>
          <w:lang w:eastAsia="ru-RU"/>
        </w:rPr>
      </w:pPr>
      <w:r w:rsidRPr="00FC483D">
        <w:rPr>
          <w:rFonts w:eastAsia="Times New Roman" w:cs="Times New Roman"/>
          <w:color w:val="000000"/>
          <w:sz w:val="28"/>
          <w:szCs w:val="28"/>
          <w:lang w:eastAsia="ru-RU"/>
        </w:rPr>
        <w:t>3.      Чистые листы бумаги.</w:t>
      </w:r>
    </w:p>
    <w:p w:rsidR="006C4141" w:rsidRPr="00FC483D" w:rsidRDefault="006C4141" w:rsidP="006C4141">
      <w:pPr>
        <w:shd w:val="clear" w:color="auto" w:fill="FFFFFF"/>
        <w:spacing w:before="100" w:beforeAutospacing="1" w:after="100" w:afterAutospacing="1" w:line="240" w:lineRule="auto"/>
        <w:ind w:left="750" w:hanging="360"/>
        <w:jc w:val="both"/>
        <w:rPr>
          <w:rFonts w:eastAsia="Times New Roman" w:cs="Times New Roman"/>
          <w:color w:val="000000"/>
          <w:sz w:val="28"/>
          <w:szCs w:val="28"/>
          <w:lang w:eastAsia="ru-RU"/>
        </w:rPr>
      </w:pPr>
      <w:r w:rsidRPr="00FC483D">
        <w:rPr>
          <w:rFonts w:eastAsia="Times New Roman" w:cs="Times New Roman"/>
          <w:color w:val="000000"/>
          <w:sz w:val="28"/>
          <w:szCs w:val="28"/>
          <w:lang w:eastAsia="ru-RU"/>
        </w:rPr>
        <w:t>4.      </w:t>
      </w:r>
      <w:proofErr w:type="spellStart"/>
      <w:r w:rsidRPr="00FC483D">
        <w:rPr>
          <w:rFonts w:eastAsia="Times New Roman" w:cs="Times New Roman"/>
          <w:color w:val="000000"/>
          <w:sz w:val="28"/>
          <w:szCs w:val="28"/>
          <w:lang w:eastAsia="ru-RU"/>
        </w:rPr>
        <w:t>Смайлы</w:t>
      </w:r>
      <w:proofErr w:type="spellEnd"/>
      <w:r w:rsidRPr="00FC483D">
        <w:rPr>
          <w:rFonts w:eastAsia="Times New Roman" w:cs="Times New Roman"/>
          <w:color w:val="000000"/>
          <w:sz w:val="28"/>
          <w:szCs w:val="28"/>
          <w:lang w:eastAsia="ru-RU"/>
        </w:rPr>
        <w:t xml:space="preserve"> для оценки.</w:t>
      </w:r>
    </w:p>
    <w:p w:rsidR="006C4141" w:rsidRPr="00FC483D" w:rsidRDefault="006C4141" w:rsidP="006C4141">
      <w:pPr>
        <w:shd w:val="clear" w:color="auto" w:fill="FFFFFF"/>
        <w:spacing w:before="100" w:beforeAutospacing="1" w:after="100" w:afterAutospacing="1" w:line="240" w:lineRule="auto"/>
        <w:ind w:left="750" w:hanging="360"/>
        <w:jc w:val="both"/>
        <w:rPr>
          <w:rFonts w:eastAsia="Times New Roman" w:cs="Times New Roman"/>
          <w:color w:val="000000"/>
          <w:sz w:val="28"/>
          <w:szCs w:val="28"/>
          <w:lang w:eastAsia="ru-RU"/>
        </w:rPr>
      </w:pPr>
      <w:r w:rsidRPr="00FC483D">
        <w:rPr>
          <w:rFonts w:eastAsia="Times New Roman" w:cs="Times New Roman"/>
          <w:color w:val="000000"/>
          <w:sz w:val="28"/>
          <w:szCs w:val="28"/>
          <w:lang w:eastAsia="ru-RU"/>
        </w:rPr>
        <w:t>5.      Схема самолетика.</w:t>
      </w:r>
    </w:p>
    <w:p w:rsidR="006C4141" w:rsidRPr="00FC483D" w:rsidRDefault="006C4141" w:rsidP="006C4141">
      <w:pPr>
        <w:shd w:val="clear" w:color="auto" w:fill="FFFFFF"/>
        <w:spacing w:before="100" w:beforeAutospacing="1" w:after="100" w:afterAutospacing="1" w:line="240" w:lineRule="auto"/>
        <w:jc w:val="both"/>
        <w:outlineLvl w:val="1"/>
        <w:rPr>
          <w:rFonts w:eastAsia="Times New Roman" w:cs="Times New Roman"/>
          <w:b/>
          <w:bCs/>
          <w:color w:val="000000"/>
          <w:sz w:val="28"/>
          <w:szCs w:val="28"/>
          <w:lang w:eastAsia="ru-RU"/>
        </w:rPr>
      </w:pPr>
      <w:r w:rsidRPr="00FC483D">
        <w:rPr>
          <w:rFonts w:eastAsia="Times New Roman" w:cs="Times New Roman"/>
          <w:b/>
          <w:bCs/>
          <w:color w:val="000000"/>
          <w:sz w:val="28"/>
          <w:szCs w:val="28"/>
          <w:lang w:eastAsia="ru-RU"/>
        </w:rPr>
        <w:t>Ход собрания.</w:t>
      </w:r>
    </w:p>
    <w:p w:rsidR="006C4141" w:rsidRPr="00FC483D" w:rsidRDefault="006C4141" w:rsidP="006C4141">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FC483D">
        <w:rPr>
          <w:rFonts w:eastAsia="Times New Roman" w:cs="Times New Roman"/>
          <w:b/>
          <w:bCs/>
          <w:color w:val="000000"/>
          <w:sz w:val="28"/>
          <w:szCs w:val="28"/>
          <w:lang w:eastAsia="ru-RU"/>
        </w:rPr>
        <w:t>Приветствие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Своё выступление я хотела бы начать с таких слов:</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"Семья и школа – это берег и море.</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На берегу, ребёнок делает свои первые шаги, а потом перед ним открывается необозримое море знаний, и курс в этом море прокладывает школа….</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Но это не значит, что он должен совсем оторваться от берега”…. Л.Кассиль.</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 xml:space="preserve">Начало обучения в школе – важнейший этап в жизни ребёнка и его родителей. От чего зависит успех обучения? Что может помочь более </w:t>
      </w:r>
      <w:r w:rsidRPr="00CF5765">
        <w:rPr>
          <w:rFonts w:eastAsia="Times New Roman" w:cs="Times New Roman"/>
          <w:color w:val="000000"/>
          <w:sz w:val="32"/>
          <w:szCs w:val="32"/>
          <w:lang w:eastAsia="ru-RU"/>
        </w:rPr>
        <w:lastRenderedPageBreak/>
        <w:t>полноценному развитию школьника? Какая роль принадлежит родителям, учителю в формировании учебной деятельности?</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Эти и многие другие вопросы волнуют родителей первоклассников.</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000000"/>
          <w:sz w:val="32"/>
          <w:szCs w:val="32"/>
          <w:lang w:eastAsia="ru-RU"/>
        </w:rPr>
        <w:t>Мозговой штурм</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Входу в море будет посвящён наше собрание.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Вспомните, как обычно, входит в воду человек? (Робко, сначала испытывает дискомфорт, потом некоторые постепенно, некоторые резко ныряют в воду, некоторым проще, когда их обрызгивают водой</w:t>
      </w:r>
      <w:proofErr w:type="gramStart"/>
      <w:r w:rsidRPr="00CF5765">
        <w:rPr>
          <w:rFonts w:eastAsia="Times New Roman" w:cs="Times New Roman"/>
          <w:color w:val="000000"/>
          <w:sz w:val="32"/>
          <w:szCs w:val="32"/>
          <w:lang w:eastAsia="ru-RU"/>
        </w:rPr>
        <w:t>, … )</w:t>
      </w:r>
      <w:proofErr w:type="gramEnd"/>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Примерно, также входят в школьную жизнь ваши дети. Но зато, вспомните, как невозможно потом нас вытащить из той самой воды, … что тем более дети, могут там проводить часами….</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С приходом в школу изменяется      вся жизнь ребенка, он сталкивается с совершенно новыми условиями, с новыми требованиями. Представьте, что в одной обстановке 27 детям даются одинаковые задания, результат которых потом и оценивается. Это для ребёнка стресс. Одно из кардинальных отличий школы от детского сада – система оценивания ребенка. Дети привыкли, что их хвалят в детском саду уже за то, что они «старались». В школе оценивается не процесс, а результат. Многие первоклассники с трудом привыкают к этому. Некоторые приходят в школу с неадекватно завышенной самооценкой и требуют завышения отметки. На этой почве может проявиться конфликтное поведение, вплоть до демонстрации неврологических реакций.</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FF0000"/>
          <w:sz w:val="32"/>
          <w:szCs w:val="32"/>
          <w:lang w:eastAsia="ru-RU"/>
        </w:rPr>
        <w:t>ХЛОПОК (1 эксперимент)</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Покажите мне ладошку. А теперь попробуйте сделать одной ладошкой хлопок.  Ну как? Либо не выходит, либо тяжело и рука быстро устает. Согласны? Ваши предложения… Нужна вторая ладошка.  Я предлагаю вам альянс. Я готова дать вам вторую ладошку. </w:t>
      </w:r>
      <w:r w:rsidRPr="00CF5765">
        <w:rPr>
          <w:rFonts w:eastAsia="Times New Roman" w:cs="Times New Roman"/>
          <w:b/>
          <w:sz w:val="32"/>
          <w:szCs w:val="32"/>
          <w:lang w:eastAsia="ru-RU"/>
        </w:rPr>
        <w:t>Одна ладонь – вы, другая – я.</w:t>
      </w:r>
      <w:r w:rsidRPr="00CF5765">
        <w:rPr>
          <w:rFonts w:eastAsia="Times New Roman" w:cs="Times New Roman"/>
          <w:color w:val="000000"/>
          <w:sz w:val="32"/>
          <w:szCs w:val="32"/>
          <w:lang w:eastAsia="ru-RU"/>
        </w:rPr>
        <w:t> Давайте попробуем (делаем по очереди хлопки: учитель-родитель). Заметила, что при этом процессе все вы улыбались. Это же здорово! </w:t>
      </w:r>
      <w:r w:rsidRPr="00CF5765">
        <w:rPr>
          <w:rFonts w:eastAsia="Times New Roman" w:cs="Times New Roman"/>
          <w:b/>
          <w:bCs/>
          <w:color w:val="000000"/>
          <w:sz w:val="32"/>
          <w:szCs w:val="32"/>
          <w:lang w:eastAsia="ru-RU"/>
        </w:rPr>
        <w:t xml:space="preserve">Я желаю вам всегда улыбаться, когда мы вместе с вами </w:t>
      </w:r>
      <w:r w:rsidRPr="00CF5765">
        <w:rPr>
          <w:rFonts w:eastAsia="Times New Roman" w:cs="Times New Roman"/>
          <w:b/>
          <w:bCs/>
          <w:color w:val="000000"/>
          <w:sz w:val="32"/>
          <w:szCs w:val="32"/>
          <w:lang w:eastAsia="ru-RU"/>
        </w:rPr>
        <w:lastRenderedPageBreak/>
        <w:t>будем «делать хлопок» в жизни. </w:t>
      </w:r>
      <w:r w:rsidRPr="00CF5765">
        <w:rPr>
          <w:rFonts w:eastAsia="Times New Roman" w:cs="Times New Roman"/>
          <w:color w:val="000000"/>
          <w:sz w:val="32"/>
          <w:szCs w:val="32"/>
          <w:lang w:eastAsia="ru-RU"/>
        </w:rPr>
        <w:t>Хлопок – это результат действия двух ладоней.</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Помните</w:t>
      </w:r>
      <w:proofErr w:type="gramStart"/>
      <w:r w:rsidRPr="00CF5765">
        <w:rPr>
          <w:rFonts w:eastAsia="Times New Roman" w:cs="Times New Roman"/>
          <w:b/>
          <w:bCs/>
          <w:i/>
          <w:iCs/>
          <w:sz w:val="32"/>
          <w:szCs w:val="32"/>
          <w:lang w:eastAsia="ru-RU"/>
        </w:rPr>
        <w:t xml:space="preserve"> ,</w:t>
      </w:r>
      <w:proofErr w:type="gramEnd"/>
      <w:r w:rsidRPr="00CF5765">
        <w:rPr>
          <w:rFonts w:eastAsia="Times New Roman" w:cs="Times New Roman"/>
          <w:b/>
          <w:bCs/>
          <w:i/>
          <w:iCs/>
          <w:sz w:val="32"/>
          <w:szCs w:val="32"/>
          <w:lang w:eastAsia="ru-RU"/>
        </w:rPr>
        <w:t xml:space="preserve"> каким бы профессиональным не был бы ваш учитель,</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пусть он будет даже мастером … никогда без Вашей помощи</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ему не сделать того, что можно сделать вместе.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И запомните самое главное. Ваши дети – это теперь и мои дети. Но  МОИ они только четыре года, а ВАШИ до конца ваших дней. Свою достойную старость вы готовите сегодня, и я готова Вам в этом помочь... Давайте вместе заботиться, помогать, слышать и слушать друг друга, и у нас всё получится.</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FF0000"/>
          <w:sz w:val="32"/>
          <w:szCs w:val="32"/>
          <w:lang w:eastAsia="ru-RU"/>
        </w:rPr>
        <w:t>ВСЕ МЫ РАЗНЫЕ – И В ЭТОМ НАШЕ БОГАТСТВО (2 эксперимент)</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i/>
          <w:color w:val="000000"/>
          <w:sz w:val="32"/>
          <w:szCs w:val="32"/>
          <w:lang w:eastAsia="ru-RU"/>
        </w:rPr>
      </w:pPr>
      <w:r w:rsidRPr="00CF5765">
        <w:rPr>
          <w:rFonts w:eastAsia="Times New Roman" w:cs="Times New Roman"/>
          <w:i/>
          <w:color w:val="000000"/>
          <w:sz w:val="32"/>
          <w:szCs w:val="32"/>
          <w:lang w:eastAsia="ru-RU"/>
        </w:rPr>
        <w:t>На столе у вас листы бумаги. Сейчас мы с вами сделаем простой бумажный самолетик. Вот его схема.</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i/>
          <w:color w:val="000000"/>
          <w:sz w:val="32"/>
          <w:szCs w:val="32"/>
          <w:lang w:eastAsia="ru-RU"/>
        </w:rPr>
      </w:pPr>
      <w:r w:rsidRPr="00CF5765">
        <w:rPr>
          <w:rFonts w:eastAsia="Times New Roman" w:cs="Times New Roman"/>
          <w:b/>
          <w:bCs/>
          <w:i/>
          <w:color w:val="000000"/>
          <w:sz w:val="32"/>
          <w:szCs w:val="32"/>
          <w:lang w:eastAsia="ru-RU"/>
        </w:rPr>
        <w:t>Практическая работа </w:t>
      </w:r>
      <w:r w:rsidRPr="00CF5765">
        <w:rPr>
          <w:rFonts w:eastAsia="Times New Roman" w:cs="Times New Roman"/>
          <w:i/>
          <w:color w:val="000000"/>
          <w:sz w:val="32"/>
          <w:szCs w:val="32"/>
          <w:lang w:eastAsia="ru-RU"/>
        </w:rPr>
        <w:t>(Родители делают самолетик по общей схеме оригами).</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i/>
          <w:color w:val="000000"/>
          <w:sz w:val="32"/>
          <w:szCs w:val="32"/>
          <w:lang w:eastAsia="ru-RU"/>
        </w:rPr>
      </w:pPr>
      <w:r w:rsidRPr="00CF5765">
        <w:rPr>
          <w:rFonts w:eastAsia="Times New Roman" w:cs="Times New Roman"/>
          <w:i/>
          <w:color w:val="000000"/>
          <w:sz w:val="32"/>
          <w:szCs w:val="32"/>
          <w:lang w:eastAsia="ru-RU"/>
        </w:rPr>
        <w:t>А теперь возьмите ваш самолётик, положите его так, чтобы его нос был направлен вправо, возьмите ручку и нарисуйте на крыле самолетика солнышко с 7 лучами.</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 xml:space="preserve">Скажите нам, пожалуйста, можете ли вы назвать хотя бы 2 </w:t>
      </w:r>
      <w:proofErr w:type="gramStart"/>
      <w:r w:rsidRPr="00CF5765">
        <w:rPr>
          <w:rFonts w:eastAsia="Times New Roman" w:cs="Times New Roman"/>
          <w:color w:val="000000"/>
          <w:sz w:val="32"/>
          <w:szCs w:val="32"/>
          <w:lang w:eastAsia="ru-RU"/>
        </w:rPr>
        <w:t>одинаковых</w:t>
      </w:r>
      <w:proofErr w:type="gramEnd"/>
      <w:r w:rsidRPr="00CF5765">
        <w:rPr>
          <w:rFonts w:eastAsia="Times New Roman" w:cs="Times New Roman"/>
          <w:color w:val="000000"/>
          <w:sz w:val="32"/>
          <w:szCs w:val="32"/>
          <w:lang w:eastAsia="ru-RU"/>
        </w:rPr>
        <w:t xml:space="preserve"> самолетика? (нет) А почему? (Высказывают мнения)</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000000"/>
          <w:sz w:val="32"/>
          <w:szCs w:val="32"/>
          <w:lang w:eastAsia="ru-RU"/>
        </w:rPr>
        <w:t>Творческое задание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Напишите на лучах вашего самолетика такие слова, которые бы вы хотели пустить странствовать по нашему классу. Запуск самолетиков</w:t>
      </w:r>
      <w:r w:rsidRPr="00CF5765">
        <w:rPr>
          <w:rFonts w:eastAsia="Times New Roman" w:cs="Times New Roman"/>
          <w:color w:val="000000"/>
          <w:sz w:val="32"/>
          <w:szCs w:val="32"/>
          <w:lang w:eastAsia="ru-RU"/>
        </w:rPr>
        <w:t></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Мы – взрослые люди ПРИ ОДИНАКОВЫХ УСЛОВИЯХ делаем все по-разному.</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 xml:space="preserve">Помните, никогда не сравнивайте своего ребенка </w:t>
      </w:r>
      <w:proofErr w:type="gramStart"/>
      <w:r w:rsidRPr="00CF5765">
        <w:rPr>
          <w:rFonts w:eastAsia="Times New Roman" w:cs="Times New Roman"/>
          <w:b/>
          <w:bCs/>
          <w:i/>
          <w:iCs/>
          <w:sz w:val="32"/>
          <w:szCs w:val="32"/>
          <w:lang w:eastAsia="ru-RU"/>
        </w:rPr>
        <w:t>с</w:t>
      </w:r>
      <w:proofErr w:type="gramEnd"/>
      <w:r w:rsidRPr="00CF5765">
        <w:rPr>
          <w:rFonts w:eastAsia="Times New Roman" w:cs="Times New Roman"/>
          <w:b/>
          <w:bCs/>
          <w:i/>
          <w:iCs/>
          <w:sz w:val="32"/>
          <w:szCs w:val="32"/>
          <w:lang w:eastAsia="ru-RU"/>
        </w:rPr>
        <w:t xml:space="preserve"> другим!</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Нет кого-то или чего-то лучше или хуже. Есть ДРУГОЕ!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000000"/>
          <w:sz w:val="32"/>
          <w:szCs w:val="32"/>
          <w:lang w:eastAsia="ru-RU"/>
        </w:rPr>
        <w:lastRenderedPageBreak/>
        <w:t>Мы будем сравнивать, но только это будут результаты одного и того же ребенка вчера, сегодня и</w:t>
      </w:r>
      <w:r w:rsidRPr="00CF5765">
        <w:rPr>
          <w:rFonts w:eastAsia="Times New Roman" w:cs="Times New Roman"/>
          <w:color w:val="000000"/>
          <w:sz w:val="32"/>
          <w:szCs w:val="32"/>
          <w:lang w:eastAsia="ru-RU"/>
        </w:rPr>
        <w:t> </w:t>
      </w:r>
      <w:r w:rsidRPr="00CF5765">
        <w:rPr>
          <w:rFonts w:eastAsia="Times New Roman" w:cs="Times New Roman"/>
          <w:b/>
          <w:bCs/>
          <w:color w:val="000000"/>
          <w:sz w:val="32"/>
          <w:szCs w:val="32"/>
          <w:lang w:eastAsia="ru-RU"/>
        </w:rPr>
        <w:t>завтра.  Это называется МОНИТОРИНГ.</w:t>
      </w:r>
      <w:r w:rsidRPr="00CF5765">
        <w:rPr>
          <w:rFonts w:eastAsia="Times New Roman" w:cs="Times New Roman"/>
          <w:color w:val="000000"/>
          <w:sz w:val="32"/>
          <w:szCs w:val="32"/>
          <w:lang w:eastAsia="ru-RU"/>
        </w:rPr>
        <w:t>  Это мы будем делать для того, чтобы расти каждую секунду. Причем не только в учебе, но и в поступках.</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000000"/>
          <w:sz w:val="32"/>
          <w:szCs w:val="32"/>
          <w:lang w:eastAsia="ru-RU"/>
        </w:rPr>
        <w:t>Правила</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1.  Приспособление к новым условия</w:t>
      </w:r>
      <w:proofErr w:type="gramStart"/>
      <w:r w:rsidRPr="00CF5765">
        <w:rPr>
          <w:rFonts w:eastAsia="Times New Roman" w:cs="Times New Roman"/>
          <w:color w:val="000000"/>
          <w:sz w:val="32"/>
          <w:szCs w:val="32"/>
          <w:lang w:eastAsia="ru-RU"/>
        </w:rPr>
        <w:t>м-</w:t>
      </w:r>
      <w:proofErr w:type="gramEnd"/>
      <w:r w:rsidRPr="00CF5765">
        <w:rPr>
          <w:rFonts w:eastAsia="Times New Roman" w:cs="Times New Roman"/>
          <w:color w:val="000000"/>
          <w:sz w:val="32"/>
          <w:szCs w:val="32"/>
          <w:lang w:eastAsia="ru-RU"/>
        </w:rPr>
        <w:t xml:space="preserve"> огромное испытание для физических, интеллектуальных и эмоциональных возможностей ребенка. Я стараюсь сделать этот адаптационный период, как можно более незаметным, менее дискомфортным. Для первоклассника очень важно почувствовать себя принятым в школьную семью, а также реализовать своё желание быть успешным и понятым. Поэтому на этом этапе постаралась познакомить детей друг с другом, создать доброжелательную атмосферу в классе, дать возможность детям почувствовать себя членами нового  сообщества – учениками 1</w:t>
      </w:r>
      <w:proofErr w:type="gramStart"/>
      <w:r w:rsidRPr="00CF5765">
        <w:rPr>
          <w:rFonts w:eastAsia="Times New Roman" w:cs="Times New Roman"/>
          <w:color w:val="000000"/>
          <w:sz w:val="32"/>
          <w:szCs w:val="32"/>
          <w:lang w:eastAsia="ru-RU"/>
        </w:rPr>
        <w:t xml:space="preserve"> Б</w:t>
      </w:r>
      <w:proofErr w:type="gramEnd"/>
      <w:r w:rsidRPr="00CF5765">
        <w:rPr>
          <w:rFonts w:eastAsia="Times New Roman" w:cs="Times New Roman"/>
          <w:color w:val="000000"/>
          <w:sz w:val="32"/>
          <w:szCs w:val="32"/>
          <w:lang w:eastAsia="ru-RU"/>
        </w:rPr>
        <w:t>  класса.</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Задача родителей </w:t>
      </w:r>
      <w:r w:rsidRPr="00CF5765">
        <w:rPr>
          <w:rFonts w:eastAsia="Times New Roman" w:cs="Times New Roman"/>
          <w:b/>
          <w:sz w:val="32"/>
          <w:szCs w:val="32"/>
          <w:lang w:eastAsia="ru-RU"/>
        </w:rPr>
        <w:t>поддержать первоклассников в их желании добиться успеха.</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sz w:val="32"/>
          <w:szCs w:val="32"/>
          <w:lang w:eastAsia="ru-RU"/>
        </w:rPr>
      </w:pPr>
      <w:r w:rsidRPr="00CF5765">
        <w:rPr>
          <w:rFonts w:eastAsia="Times New Roman" w:cs="Times New Roman"/>
          <w:b/>
          <w:bCs/>
          <w:sz w:val="32"/>
          <w:szCs w:val="32"/>
          <w:lang w:eastAsia="ru-RU"/>
        </w:rPr>
        <w:t>Копилка школьных УСПЕХОВ</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 xml:space="preserve">Поставьте в специальном месте стеклянную (пластиковую) банку или прозрачную коробочку. </w:t>
      </w:r>
      <w:proofErr w:type="gramStart"/>
      <w:r w:rsidRPr="00CF5765">
        <w:rPr>
          <w:rFonts w:eastAsia="Times New Roman" w:cs="Times New Roman"/>
          <w:color w:val="000000"/>
          <w:sz w:val="32"/>
          <w:szCs w:val="32"/>
          <w:lang w:eastAsia="ru-RU"/>
        </w:rPr>
        <w:t>Отныне это - «копилка школьных успехов», в которую, к примеру, будут «складываться» «пятерки» и «четверки».</w:t>
      </w:r>
      <w:proofErr w:type="gramEnd"/>
      <w:r w:rsidRPr="00CF5765">
        <w:rPr>
          <w:rFonts w:eastAsia="Times New Roman" w:cs="Times New Roman"/>
          <w:color w:val="000000"/>
          <w:sz w:val="32"/>
          <w:szCs w:val="32"/>
          <w:lang w:eastAsia="ru-RU"/>
        </w:rPr>
        <w:t xml:space="preserve"> Не сами по себе, конечно, а в виде чего-то материального. Например, тех же зерен крупной фасоли или крупных макарон-ракушек.</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CF5765">
        <w:rPr>
          <w:rFonts w:eastAsia="Times New Roman" w:cs="Times New Roman"/>
          <w:color w:val="000000"/>
          <w:sz w:val="32"/>
          <w:szCs w:val="32"/>
          <w:lang w:eastAsia="ru-RU"/>
        </w:rPr>
        <w:t>фасолинки</w:t>
      </w:r>
      <w:proofErr w:type="spellEnd"/>
      <w:r w:rsidRPr="00CF5765">
        <w:rPr>
          <w:rFonts w:eastAsia="Times New Roman" w:cs="Times New Roman"/>
          <w:color w:val="000000"/>
          <w:sz w:val="32"/>
          <w:szCs w:val="32"/>
          <w:lang w:eastAsia="ru-RU"/>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lastRenderedPageBreak/>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 xml:space="preserve">короткие макаронины-бочонки, к примеру, удобно нанизывать на вертикальный стержень, а </w:t>
      </w:r>
      <w:proofErr w:type="spellStart"/>
      <w:r w:rsidRPr="00CF5765">
        <w:rPr>
          <w:rFonts w:eastAsia="Times New Roman" w:cs="Times New Roman"/>
          <w:color w:val="000000"/>
          <w:sz w:val="32"/>
          <w:szCs w:val="32"/>
          <w:lang w:eastAsia="ru-RU"/>
        </w:rPr>
        <w:t>фасолины</w:t>
      </w:r>
      <w:proofErr w:type="spellEnd"/>
      <w:r w:rsidRPr="00CF5765">
        <w:rPr>
          <w:rFonts w:eastAsia="Times New Roman" w:cs="Times New Roman"/>
          <w:color w:val="000000"/>
          <w:sz w:val="32"/>
          <w:szCs w:val="32"/>
          <w:lang w:eastAsia="ru-RU"/>
        </w:rPr>
        <w:t xml:space="preserve"> выкладывать по кругу в большой красивой вазе.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i/>
          <w:color w:val="000000"/>
          <w:sz w:val="32"/>
          <w:szCs w:val="32"/>
          <w:lang w:eastAsia="ru-RU"/>
        </w:rPr>
      </w:pPr>
      <w:r w:rsidRPr="00CF5765">
        <w:rPr>
          <w:rFonts w:eastAsia="Times New Roman" w:cs="Times New Roman"/>
          <w:i/>
          <w:color w:val="000000"/>
          <w:sz w:val="32"/>
          <w:szCs w:val="32"/>
          <w:lang w:eastAsia="ru-RU"/>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FC483D"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2.  В каждой работе обязательно найдите, за что можно было бы детей похвалить. Помните, что похвала и эмоциональная поддержка способны заметно повысить интеллектуальные достижения человека.</w:t>
      </w:r>
    </w:p>
    <w:p w:rsidR="00FC483D" w:rsidRPr="00CF5765" w:rsidRDefault="00FC483D" w:rsidP="00FC483D">
      <w:pPr>
        <w:shd w:val="clear" w:color="auto" w:fill="FFFFFF"/>
        <w:spacing w:before="100" w:beforeAutospacing="1" w:after="100" w:afterAutospacing="1" w:line="240" w:lineRule="auto"/>
        <w:jc w:val="center"/>
        <w:rPr>
          <w:rFonts w:eastAsia="Times New Roman" w:cs="Times New Roman"/>
          <w:b/>
          <w:color w:val="000000"/>
          <w:sz w:val="24"/>
          <w:szCs w:val="24"/>
          <w:lang w:eastAsia="ru-RU"/>
        </w:rPr>
      </w:pPr>
      <w:r w:rsidRPr="00CF5765">
        <w:rPr>
          <w:rFonts w:eastAsia="Times New Roman" w:cs="Times New Roman"/>
          <w:b/>
          <w:color w:val="000000"/>
          <w:sz w:val="24"/>
          <w:szCs w:val="24"/>
          <w:lang w:eastAsia="ru-RU"/>
        </w:rPr>
        <w:t>Как можно похвалить ребенка.</w:t>
      </w:r>
    </w:p>
    <w:tbl>
      <w:tblPr>
        <w:tblW w:w="10080" w:type="dxa"/>
        <w:tblCellMar>
          <w:top w:w="15" w:type="dxa"/>
          <w:left w:w="15" w:type="dxa"/>
          <w:bottom w:w="15" w:type="dxa"/>
          <w:right w:w="15" w:type="dxa"/>
        </w:tblCellMar>
        <w:tblLook w:val="04A0"/>
      </w:tblPr>
      <w:tblGrid>
        <w:gridCol w:w="2000"/>
        <w:gridCol w:w="2693"/>
        <w:gridCol w:w="2268"/>
        <w:gridCol w:w="3119"/>
      </w:tblGrid>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 Молодец!</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13. Именно этого я давно ждала. </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25.Отлично!</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37. Красота!</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 Хорошо!</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14. Это трогает меня до глубины души.</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26. Уже лучше.</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38. Как в сказке. </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 Удивительно!</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15. Сказано здорово - просто и ясно.</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27. Брависсимо!</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39. Очень ясно. </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4. Гораздо лучше, чем раньше. </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16. Остроумно.</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28. Потрясающе.</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40. Ярко, образно.</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5. Лучше, чем все, кого я знаю. </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17. Экстра-класс.</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28. Замечательно.</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41. Очень эффектно.</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6. Великолепно! </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18. Талантливо.</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30. Поразительно.</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42. Прекрасное начало. </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7. Прекрасно!</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19. Ты - одаренный.</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31. Неподражаемо.</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43. Я знал, что тебя это по силам.</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8. Грандиозно!</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20. Ты сегодня много сделал.</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32. Несравненно.</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44. Ты на верном пути.</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9. Незабываемо!</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21. Здорово!</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33. Я тобой горжусь.</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45. Ты в этом разобрался.</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10. Ух!!!</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22. Умница!</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34. Я просто счастлив.</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46. С каждым днём у тебя получается всё лучше</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lastRenderedPageBreak/>
              <w:t>11. Поздравляю!</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23.  Работать с тобой - просто радость!</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35. Тут мне без тебя не обойтись!</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47. Научи меня делать также.</w:t>
            </w:r>
          </w:p>
        </w:tc>
      </w:tr>
      <w:tr w:rsidR="006C4141" w:rsidRPr="00CF5765" w:rsidTr="006C4141">
        <w:tc>
          <w:tcPr>
            <w:tcW w:w="2000"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12. Ты - просто чудо!</w:t>
            </w:r>
          </w:p>
        </w:tc>
        <w:tc>
          <w:tcPr>
            <w:tcW w:w="2693"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24.  Ты мне необходим.</w:t>
            </w:r>
          </w:p>
        </w:tc>
        <w:tc>
          <w:tcPr>
            <w:tcW w:w="2268"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36. Я горжусь, что тебе это удалось!</w:t>
            </w:r>
          </w:p>
        </w:tc>
        <w:tc>
          <w:tcPr>
            <w:tcW w:w="3119" w:type="dxa"/>
            <w:vAlign w:val="center"/>
            <w:hideMark/>
          </w:tcPr>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sz w:val="24"/>
                <w:szCs w:val="24"/>
                <w:lang w:eastAsia="ru-RU"/>
              </w:rPr>
              <w:t xml:space="preserve">48. Я сам не смог сделать </w:t>
            </w:r>
            <w:proofErr w:type="spellStart"/>
            <w:r w:rsidRPr="00CF5765">
              <w:rPr>
                <w:rFonts w:eastAsia="Times New Roman" w:cs="Times New Roman"/>
                <w:sz w:val="24"/>
                <w:szCs w:val="24"/>
                <w:lang w:eastAsia="ru-RU"/>
              </w:rPr>
              <w:t>лучш</w:t>
            </w:r>
            <w:proofErr w:type="spellEnd"/>
            <w:r w:rsidRPr="00CF5765">
              <w:rPr>
                <w:rFonts w:eastAsia="Times New Roman" w:cs="Times New Roman"/>
                <w:sz w:val="24"/>
                <w:szCs w:val="24"/>
                <w:lang w:eastAsia="ru-RU"/>
              </w:rPr>
              <w:t> </w:t>
            </w:r>
          </w:p>
        </w:tc>
      </w:tr>
    </w:tbl>
    <w:p w:rsidR="00FC483D" w:rsidRPr="00CF5765" w:rsidRDefault="00FC483D" w:rsidP="006C4141">
      <w:pPr>
        <w:spacing w:after="0" w:line="240" w:lineRule="auto"/>
        <w:rPr>
          <w:rFonts w:eastAsia="Times New Roman" w:cs="Times New Roman"/>
          <w:b/>
          <w:bCs/>
          <w:color w:val="000000"/>
          <w:sz w:val="24"/>
          <w:szCs w:val="24"/>
          <w:shd w:val="clear" w:color="auto" w:fill="FFFFFF"/>
          <w:lang w:eastAsia="ru-RU"/>
        </w:rPr>
      </w:pPr>
    </w:p>
    <w:p w:rsidR="006C4141" w:rsidRPr="00CF5765" w:rsidRDefault="006C4141" w:rsidP="006C4141">
      <w:pPr>
        <w:spacing w:after="0" w:line="240" w:lineRule="auto"/>
        <w:rPr>
          <w:rFonts w:eastAsia="Times New Roman" w:cs="Times New Roman"/>
          <w:sz w:val="24"/>
          <w:szCs w:val="24"/>
          <w:lang w:eastAsia="ru-RU"/>
        </w:rPr>
      </w:pPr>
      <w:r w:rsidRPr="00CF5765">
        <w:rPr>
          <w:rFonts w:eastAsia="Times New Roman" w:cs="Times New Roman"/>
          <w:b/>
          <w:bCs/>
          <w:color w:val="000000"/>
          <w:sz w:val="24"/>
          <w:szCs w:val="24"/>
          <w:shd w:val="clear" w:color="auto" w:fill="FFFFFF"/>
          <w:lang w:eastAsia="ru-RU"/>
        </w:rPr>
        <w:t>Не скупитесь на похвалу, научитесь выделять в море ошибок островок успеха;</w:t>
      </w:r>
    </w:p>
    <w:p w:rsidR="00FC483D"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24"/>
          <w:szCs w:val="24"/>
          <w:lang w:eastAsia="ru-RU"/>
        </w:rPr>
      </w:pPr>
      <w:r w:rsidRPr="00CF5765">
        <w:rPr>
          <w:rFonts w:eastAsia="Times New Roman" w:cs="Times New Roman"/>
          <w:b/>
          <w:bCs/>
          <w:color w:val="000000"/>
          <w:sz w:val="24"/>
          <w:szCs w:val="24"/>
          <w:lang w:eastAsia="ru-RU"/>
        </w:rPr>
        <w:t>Хвалить – исполнителя, критиковать – исполнение.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3.  Также каждый день  </w:t>
      </w:r>
      <w:r w:rsidRPr="00CF5765">
        <w:rPr>
          <w:rFonts w:eastAsia="Times New Roman" w:cs="Times New Roman"/>
          <w:b/>
          <w:sz w:val="32"/>
          <w:szCs w:val="32"/>
          <w:lang w:eastAsia="ru-RU"/>
        </w:rPr>
        <w:t>говорите с ним.</w:t>
      </w:r>
      <w:r w:rsidRPr="00CF5765">
        <w:rPr>
          <w:rFonts w:eastAsia="Times New Roman" w:cs="Times New Roman"/>
          <w:color w:val="000000"/>
          <w:sz w:val="32"/>
          <w:szCs w:val="32"/>
          <w:lang w:eastAsia="ru-RU"/>
        </w:rPr>
        <w:t xml:space="preserve"> Слушать должны вы, а не он. </w:t>
      </w:r>
      <w:r w:rsidRPr="00CF5765">
        <w:rPr>
          <w:rFonts w:eastAsia="Times New Roman" w:cs="Times New Roman"/>
          <w:b/>
          <w:color w:val="000000"/>
          <w:sz w:val="32"/>
          <w:szCs w:val="32"/>
          <w:lang w:eastAsia="ru-RU"/>
        </w:rPr>
        <w:t xml:space="preserve">Помните, что </w:t>
      </w:r>
      <w:proofErr w:type="spellStart"/>
      <w:r w:rsidRPr="00CF5765">
        <w:rPr>
          <w:rFonts w:eastAsia="Times New Roman" w:cs="Times New Roman"/>
          <w:b/>
          <w:color w:val="000000"/>
          <w:sz w:val="32"/>
          <w:szCs w:val="32"/>
          <w:lang w:eastAsia="ru-RU"/>
        </w:rPr>
        <w:t>неговорящий</w:t>
      </w:r>
      <w:proofErr w:type="spellEnd"/>
      <w:r w:rsidRPr="00CF5765">
        <w:rPr>
          <w:rFonts w:eastAsia="Times New Roman" w:cs="Times New Roman"/>
          <w:b/>
          <w:color w:val="000000"/>
          <w:sz w:val="32"/>
          <w:szCs w:val="32"/>
          <w:lang w:eastAsia="ru-RU"/>
        </w:rPr>
        <w:t xml:space="preserve"> ребёнок не понимает чужую речь.</w:t>
      </w:r>
      <w:r w:rsidRPr="00CF5765">
        <w:rPr>
          <w:rFonts w:eastAsia="Times New Roman" w:cs="Times New Roman"/>
          <w:color w:val="000000"/>
          <w:sz w:val="32"/>
          <w:szCs w:val="32"/>
          <w:lang w:eastAsia="ru-RU"/>
        </w:rPr>
        <w:t xml:space="preserve"> Нельзя подготовить гармониста, заставляя его только смотреть и слушать, он должен сам заиграть. То же самое происходит и с речью. Ежедневно провоцируйте ребёнка говорить: «Что было днём? Что ты делал?» Дайте ему возможность поговорить. Ребёнок должен привыкнуть слушать себя </w:t>
      </w:r>
      <w:proofErr w:type="gramStart"/>
      <w:r w:rsidRPr="00CF5765">
        <w:rPr>
          <w:rFonts w:eastAsia="Times New Roman" w:cs="Times New Roman"/>
          <w:color w:val="000000"/>
          <w:sz w:val="32"/>
          <w:szCs w:val="32"/>
          <w:lang w:eastAsia="ru-RU"/>
        </w:rPr>
        <w:t>говорящим</w:t>
      </w:r>
      <w:proofErr w:type="gramEnd"/>
      <w:r w:rsidRPr="00CF5765">
        <w:rPr>
          <w:rFonts w:eastAsia="Times New Roman" w:cs="Times New Roman"/>
          <w:color w:val="000000"/>
          <w:sz w:val="32"/>
          <w:szCs w:val="32"/>
          <w:lang w:eastAsia="ru-RU"/>
        </w:rPr>
        <w:t>; сохранять спокойствие, когда взрослые смотрят и слушают его. Это нужно сделать для того, чтобы у детей не развивалась речевая застенчивость.</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 xml:space="preserve">Но следите за формулировками вопросов. Старайтесь, чтоб ваш сын или дочь </w:t>
      </w:r>
      <w:r w:rsidRPr="00CF5765">
        <w:rPr>
          <w:rFonts w:eastAsia="Times New Roman" w:cs="Times New Roman"/>
          <w:b/>
          <w:color w:val="000000"/>
          <w:sz w:val="32"/>
          <w:szCs w:val="32"/>
          <w:lang w:eastAsia="ru-RU"/>
        </w:rPr>
        <w:t xml:space="preserve">больше говорил о </w:t>
      </w:r>
      <w:proofErr w:type="gramStart"/>
      <w:r w:rsidRPr="00CF5765">
        <w:rPr>
          <w:rFonts w:eastAsia="Times New Roman" w:cs="Times New Roman"/>
          <w:b/>
          <w:color w:val="000000"/>
          <w:sz w:val="32"/>
          <w:szCs w:val="32"/>
          <w:lang w:eastAsia="ru-RU"/>
        </w:rPr>
        <w:t>положительном</w:t>
      </w:r>
      <w:proofErr w:type="gramEnd"/>
      <w:r w:rsidRPr="00CF5765">
        <w:rPr>
          <w:rFonts w:eastAsia="Times New Roman" w:cs="Times New Roman"/>
          <w:b/>
          <w:color w:val="000000"/>
          <w:sz w:val="32"/>
          <w:szCs w:val="32"/>
          <w:lang w:eastAsia="ru-RU"/>
        </w:rPr>
        <w:t xml:space="preserve"> и интересном</w:t>
      </w:r>
      <w:r w:rsidRPr="00CF5765">
        <w:rPr>
          <w:rFonts w:eastAsia="Times New Roman" w:cs="Times New Roman"/>
          <w:color w:val="000000"/>
          <w:sz w:val="32"/>
          <w:szCs w:val="32"/>
          <w:lang w:eastAsia="ru-RU"/>
        </w:rPr>
        <w:t xml:space="preserve"> в отношениях с одноклассниками. Спрашивайте: «Что сегодня было самое интересное</w:t>
      </w:r>
      <w:proofErr w:type="gramStart"/>
      <w:r w:rsidRPr="00CF5765">
        <w:rPr>
          <w:rFonts w:eastAsia="Times New Roman" w:cs="Times New Roman"/>
          <w:color w:val="000000"/>
          <w:sz w:val="32"/>
          <w:szCs w:val="32"/>
          <w:lang w:eastAsia="ru-RU"/>
        </w:rPr>
        <w:t xml:space="preserve">?, </w:t>
      </w:r>
      <w:proofErr w:type="gramEnd"/>
      <w:r w:rsidRPr="00CF5765">
        <w:rPr>
          <w:rFonts w:eastAsia="Times New Roman" w:cs="Times New Roman"/>
          <w:color w:val="000000"/>
          <w:sz w:val="32"/>
          <w:szCs w:val="32"/>
          <w:lang w:eastAsia="ru-RU"/>
        </w:rPr>
        <w:t>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вместо вопросов: «Кто у вас в классе  больше всех хулиганит</w:t>
      </w:r>
      <w:proofErr w:type="gramStart"/>
      <w:r w:rsidRPr="00CF5765">
        <w:rPr>
          <w:rFonts w:eastAsia="Times New Roman" w:cs="Times New Roman"/>
          <w:color w:val="000000"/>
          <w:sz w:val="32"/>
          <w:szCs w:val="32"/>
          <w:lang w:eastAsia="ru-RU"/>
        </w:rPr>
        <w:t xml:space="preserve">?, </w:t>
      </w:r>
      <w:proofErr w:type="gramEnd"/>
      <w:r w:rsidRPr="00CF5765">
        <w:rPr>
          <w:rFonts w:eastAsia="Times New Roman" w:cs="Times New Roman"/>
          <w:color w:val="000000"/>
          <w:sz w:val="32"/>
          <w:szCs w:val="32"/>
          <w:lang w:eastAsia="ru-RU"/>
        </w:rPr>
        <w:t>У кого самые плохие оценки?» Этим самым вы провоцируете детей на ябедничество. Нужно дать детям понять, что вас интересуют не столько конфликты ребят сами по себе, сколько его собственное отношение к этому.</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b/>
          <w:sz w:val="32"/>
          <w:szCs w:val="32"/>
          <w:lang w:eastAsia="ru-RU"/>
        </w:rPr>
      </w:pPr>
      <w:r w:rsidRPr="00CF5765">
        <w:rPr>
          <w:rFonts w:eastAsia="Times New Roman" w:cs="Times New Roman"/>
          <w:color w:val="000000"/>
          <w:sz w:val="32"/>
          <w:szCs w:val="32"/>
          <w:lang w:eastAsia="ru-RU"/>
        </w:rPr>
        <w:t>4.   Если вас что-то беспокоит в поведении ребенка, его учебных делах, не стесняйтесь </w:t>
      </w:r>
      <w:r w:rsidRPr="00CF5765">
        <w:rPr>
          <w:rFonts w:eastAsia="Times New Roman" w:cs="Times New Roman"/>
          <w:b/>
          <w:sz w:val="32"/>
          <w:szCs w:val="32"/>
          <w:lang w:eastAsia="ru-RU"/>
        </w:rPr>
        <w:t>обращаться за советом и консультацией к учителю или школьному психологу .</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5.   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r w:rsidRPr="00CF5765">
        <w:rPr>
          <w:rFonts w:eastAsia="Times New Roman" w:cs="Times New Roman"/>
          <w:b/>
          <w:sz w:val="32"/>
          <w:szCs w:val="32"/>
          <w:lang w:eastAsia="ru-RU"/>
        </w:rPr>
        <w:t>Никогда в присутствии ребёнка не обсуждайте учителя.</w:t>
      </w:r>
      <w:r w:rsidRPr="00CF5765">
        <w:rPr>
          <w:rFonts w:eastAsia="Times New Roman" w:cs="Times New Roman"/>
          <w:color w:val="000000"/>
          <w:sz w:val="32"/>
          <w:szCs w:val="32"/>
          <w:lang w:eastAsia="ru-RU"/>
        </w:rPr>
        <w:t xml:space="preserve"> Я понимаю, что это будет. И не всегда лестные слова. Я не бриллианты, которые нравятся всем.</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lastRenderedPageBreak/>
        <w:t xml:space="preserve">6.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w:t>
      </w:r>
      <w:r w:rsidRPr="00CF5765">
        <w:rPr>
          <w:rFonts w:eastAsia="Times New Roman" w:cs="Times New Roman"/>
          <w:b/>
          <w:sz w:val="32"/>
          <w:szCs w:val="32"/>
          <w:lang w:eastAsia="ru-RU"/>
        </w:rPr>
        <w:t>должно оставаться достаточно времени для игровых занятий.</w:t>
      </w:r>
      <w:r w:rsidRPr="00CF5765">
        <w:rPr>
          <w:rFonts w:eastAsia="Times New Roman" w:cs="Times New Roman"/>
          <w:color w:val="000000"/>
          <w:sz w:val="32"/>
          <w:szCs w:val="32"/>
          <w:lang w:eastAsia="ru-RU"/>
        </w:rPr>
        <w:t xml:space="preserve"> Для этого нужно создать режим дня, где были бы правильно распределены нагрузки и отдых. Стоит обратить внимание и на </w:t>
      </w:r>
      <w:proofErr w:type="spellStart"/>
      <w:r w:rsidRPr="00CF5765">
        <w:rPr>
          <w:rFonts w:eastAsia="Times New Roman" w:cs="Times New Roman"/>
          <w:color w:val="000000"/>
          <w:sz w:val="32"/>
          <w:szCs w:val="32"/>
          <w:lang w:eastAsia="ru-RU"/>
        </w:rPr>
        <w:t>биоритмическую</w:t>
      </w:r>
      <w:proofErr w:type="spellEnd"/>
      <w:r w:rsidRPr="00CF5765">
        <w:rPr>
          <w:rFonts w:eastAsia="Times New Roman" w:cs="Times New Roman"/>
          <w:color w:val="000000"/>
          <w:sz w:val="32"/>
          <w:szCs w:val="32"/>
          <w:lang w:eastAsia="ru-RU"/>
        </w:rPr>
        <w:t xml:space="preserve"> организацию ребёнка, которая определяет режим дня.</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Главное – не ломать биологические часы человека. Родители легко могут определить ребёнк</w:t>
      </w:r>
      <w:proofErr w:type="gramStart"/>
      <w:r w:rsidRPr="00CF5765">
        <w:rPr>
          <w:rFonts w:eastAsia="Times New Roman" w:cs="Times New Roman"/>
          <w:color w:val="000000"/>
          <w:sz w:val="32"/>
          <w:szCs w:val="32"/>
          <w:lang w:eastAsia="ru-RU"/>
        </w:rPr>
        <w:t>а-</w:t>
      </w:r>
      <w:proofErr w:type="gramEnd"/>
      <w:r w:rsidRPr="00CF5765">
        <w:rPr>
          <w:rFonts w:eastAsia="Times New Roman" w:cs="Times New Roman"/>
          <w:color w:val="000000"/>
          <w:sz w:val="32"/>
          <w:szCs w:val="32"/>
          <w:lang w:eastAsia="ru-RU"/>
        </w:rPr>
        <w:t>"жаворонка” или "сову”. "Жаворонки” вскакивают около семи утра, они бодры в первой половине дня, а к вечеру " валятся” с ног. Их пик работоспособности – с 9.00 до 10.00 и с 16.00 до 17.00.</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"Совы” просыпаются поздно, но к вечеру становятся наиболее активными. Их пики – с 11.00 до 12.00 и с 18.00 до 20.00 часов. В соответствии с особенностями ребёнка нужно планировать домашний учебный труд.</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7.   Ребенок </w:t>
      </w:r>
      <w:r w:rsidRPr="00CF5765">
        <w:rPr>
          <w:rFonts w:eastAsia="Times New Roman" w:cs="Times New Roman"/>
          <w:b/>
          <w:sz w:val="32"/>
          <w:szCs w:val="32"/>
          <w:lang w:eastAsia="ru-RU"/>
        </w:rPr>
        <w:t>не должен панически бояться ошибиться.</w:t>
      </w:r>
      <w:r w:rsidRPr="00CF5765">
        <w:rPr>
          <w:rFonts w:eastAsia="Times New Roman" w:cs="Times New Roman"/>
          <w:color w:val="000000"/>
          <w:sz w:val="32"/>
          <w:szCs w:val="32"/>
          <w:lang w:eastAsia="ru-RU"/>
        </w:rPr>
        <w:t xml:space="preserve"> Невозможно </w:t>
      </w:r>
      <w:proofErr w:type="gramStart"/>
      <w:r w:rsidRPr="00CF5765">
        <w:rPr>
          <w:rFonts w:eastAsia="Times New Roman" w:cs="Times New Roman"/>
          <w:color w:val="000000"/>
          <w:sz w:val="32"/>
          <w:szCs w:val="32"/>
          <w:lang w:eastAsia="ru-RU"/>
        </w:rPr>
        <w:t>научиться чему-то, не ошибаясь</w:t>
      </w:r>
      <w:proofErr w:type="gramEnd"/>
      <w:r w:rsidRPr="00CF5765">
        <w:rPr>
          <w:rFonts w:eastAsia="Times New Roman" w:cs="Times New Roman"/>
          <w:color w:val="000000"/>
          <w:sz w:val="32"/>
          <w:szCs w:val="32"/>
          <w:lang w:eastAsia="ru-RU"/>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CF5765">
        <w:rPr>
          <w:rFonts w:eastAsia="Times New Roman" w:cs="Times New Roman"/>
          <w:color w:val="000000"/>
          <w:sz w:val="32"/>
          <w:szCs w:val="32"/>
          <w:lang w:eastAsia="ru-RU"/>
        </w:rPr>
        <w:t>жизни</w:t>
      </w:r>
      <w:proofErr w:type="gramEnd"/>
      <w:r w:rsidRPr="00CF5765">
        <w:rPr>
          <w:rFonts w:eastAsia="Times New Roman" w:cs="Times New Roman"/>
          <w:color w:val="000000"/>
          <w:sz w:val="32"/>
          <w:szCs w:val="32"/>
          <w:lang w:eastAsia="ru-RU"/>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8.  </w:t>
      </w:r>
      <w:r w:rsidRPr="00CF5765">
        <w:rPr>
          <w:rFonts w:eastAsia="Times New Roman" w:cs="Times New Roman"/>
          <w:b/>
          <w:sz w:val="32"/>
          <w:szCs w:val="32"/>
          <w:lang w:eastAsia="ru-RU"/>
        </w:rPr>
        <w:t>Не сравнивайте ребенка с другими,</w:t>
      </w:r>
      <w:r w:rsidRPr="00CF5765">
        <w:rPr>
          <w:rFonts w:eastAsia="Times New Roman" w:cs="Times New Roman"/>
          <w:color w:val="000000"/>
          <w:sz w:val="32"/>
          <w:szCs w:val="32"/>
          <w:lang w:eastAsia="ru-RU"/>
        </w:rPr>
        <w:t xml:space="preserve"> хвалите его за успехи и достижения. </w:t>
      </w:r>
      <w:r w:rsidRPr="00CF5765">
        <w:rPr>
          <w:rFonts w:eastAsia="Times New Roman" w:cs="Times New Roman"/>
          <w:b/>
          <w:color w:val="000000"/>
          <w:sz w:val="32"/>
          <w:szCs w:val="32"/>
          <w:lang w:eastAsia="ru-RU"/>
        </w:rPr>
        <w:t>Признайте за своим первоклассником право на индивидуальность, право быть другим.</w:t>
      </w:r>
      <w:r w:rsidRPr="00CF5765">
        <w:rPr>
          <w:rFonts w:eastAsia="Times New Roman" w:cs="Times New Roman"/>
          <w:color w:val="000000"/>
          <w:sz w:val="32"/>
          <w:szCs w:val="32"/>
          <w:lang w:eastAsia="ru-RU"/>
        </w:rPr>
        <w:t xml:space="preserve">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000000"/>
          <w:sz w:val="32"/>
          <w:szCs w:val="32"/>
          <w:lang w:eastAsia="ru-RU"/>
        </w:rPr>
        <w:t>Успехи ребёнка сравнивать с его предыдущими неудачами, а не с отметками в тетради;</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000000"/>
          <w:sz w:val="32"/>
          <w:szCs w:val="32"/>
          <w:lang w:eastAsia="ru-RU"/>
        </w:rPr>
        <w:t>Одолевать трудности нужно, начиная с какой – то одной, а не бороться со всеми одновременно;</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000000"/>
          <w:sz w:val="32"/>
          <w:szCs w:val="32"/>
          <w:lang w:eastAsia="ru-RU"/>
        </w:rPr>
        <w:lastRenderedPageBreak/>
        <w:t>Чтобы избавить ребёнка от недостатков, замечайте их по возможности реже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b/>
          <w:bCs/>
          <w:color w:val="000000"/>
          <w:sz w:val="32"/>
          <w:szCs w:val="32"/>
          <w:lang w:eastAsia="ru-RU"/>
        </w:rPr>
        <w:t>Прощание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u w:val="single"/>
          <w:lang w:eastAsia="ru-RU"/>
        </w:rPr>
        <w:t>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w:t>
      </w:r>
      <w:r w:rsidRPr="00CF5765">
        <w:rPr>
          <w:rFonts w:eastAsia="Times New Roman" w:cs="Times New Roman"/>
          <w:color w:val="000000"/>
          <w:sz w:val="32"/>
          <w:szCs w:val="32"/>
          <w:lang w:eastAsia="ru-RU"/>
        </w:rPr>
        <w:t xml:space="preserve">, тогда малыш доверит вам </w:t>
      </w:r>
      <w:proofErr w:type="gramStart"/>
      <w:r w:rsidRPr="00CF5765">
        <w:rPr>
          <w:rFonts w:eastAsia="Times New Roman" w:cs="Times New Roman"/>
          <w:color w:val="000000"/>
          <w:sz w:val="32"/>
          <w:szCs w:val="32"/>
          <w:lang w:eastAsia="ru-RU"/>
        </w:rPr>
        <w:t>самое</w:t>
      </w:r>
      <w:proofErr w:type="gramEnd"/>
      <w:r w:rsidRPr="00CF5765">
        <w:rPr>
          <w:rFonts w:eastAsia="Times New Roman" w:cs="Times New Roman"/>
          <w:color w:val="000000"/>
          <w:sz w:val="32"/>
          <w:szCs w:val="32"/>
          <w:lang w:eastAsia="ru-RU"/>
        </w:rPr>
        <w:t xml:space="preserve"> сокровенное.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u w:val="single"/>
          <w:lang w:eastAsia="ru-RU"/>
        </w:rPr>
      </w:pPr>
      <w:r w:rsidRPr="00CF5765">
        <w:rPr>
          <w:rFonts w:eastAsia="Times New Roman" w:cs="Times New Roman"/>
          <w:color w:val="000000"/>
          <w:sz w:val="32"/>
          <w:szCs w:val="32"/>
          <w:u w:val="single"/>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Верьте в ребенка, верьте в учителя.</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sz w:val="32"/>
          <w:szCs w:val="32"/>
          <w:lang w:eastAsia="ru-RU"/>
        </w:rPr>
      </w:pPr>
      <w:r w:rsidRPr="00CF5765">
        <w:rPr>
          <w:rFonts w:eastAsia="Times New Roman" w:cs="Times New Roman"/>
          <w:b/>
          <w:bCs/>
          <w:sz w:val="32"/>
          <w:szCs w:val="32"/>
          <w:lang w:eastAsia="ru-RU"/>
        </w:rPr>
        <w:t>         ЛАДОШКА</w:t>
      </w:r>
    </w:p>
    <w:p w:rsid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u w:val="single"/>
          <w:lang w:eastAsia="ru-RU"/>
        </w:rPr>
      </w:pPr>
      <w:r w:rsidRPr="00CF5765">
        <w:rPr>
          <w:rFonts w:eastAsia="Times New Roman" w:cs="Times New Roman"/>
          <w:color w:val="000000"/>
          <w:sz w:val="32"/>
          <w:szCs w:val="32"/>
          <w:lang w:eastAsia="ru-RU"/>
        </w:rPr>
        <w:t xml:space="preserve">         На столе остался ещё лист бумаги. Обведите на нём свою ладонь. Запишите на бумажных ладошках, </w:t>
      </w:r>
      <w:r w:rsidRPr="00CF5765">
        <w:rPr>
          <w:rFonts w:eastAsia="Times New Roman" w:cs="Times New Roman"/>
          <w:color w:val="000000"/>
          <w:sz w:val="32"/>
          <w:szCs w:val="32"/>
          <w:u w:val="single"/>
          <w:lang w:eastAsia="ru-RU"/>
        </w:rPr>
        <w:t xml:space="preserve">чтобы вы хотели организовать в классе. Протяните мне руку помощи. </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u w:val="single"/>
          <w:lang w:eastAsia="ru-RU"/>
        </w:rPr>
      </w:pPr>
      <w:r w:rsidRPr="00CF5765">
        <w:rPr>
          <w:rFonts w:eastAsia="Times New Roman" w:cs="Times New Roman"/>
          <w:color w:val="000000"/>
          <w:sz w:val="32"/>
          <w:szCs w:val="32"/>
          <w:u w:val="single"/>
          <w:lang w:eastAsia="ru-RU"/>
        </w:rPr>
        <w:t>Может вы могли бы мне посоветовать, как строить общение с вашим ребёнком, потому что вы, как родители, знаете его больше.</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u w:val="single"/>
          <w:lang w:eastAsia="ru-RU"/>
        </w:rPr>
      </w:pPr>
      <w:r w:rsidRPr="00CF5765">
        <w:rPr>
          <w:rFonts w:eastAsia="Times New Roman" w:cs="Times New Roman"/>
          <w:color w:val="000000"/>
          <w:sz w:val="32"/>
          <w:szCs w:val="32"/>
          <w:u w:val="single"/>
          <w:lang w:eastAsia="ru-RU"/>
        </w:rPr>
        <w:t>Может быть, вы посоветуете, как бороться с какими-то вредными привычками наших учеников.</w:t>
      </w:r>
    </w:p>
    <w:p w:rsidR="006C4141" w:rsidRPr="00CF5765" w:rsidRDefault="00CF5765" w:rsidP="006C4141">
      <w:pPr>
        <w:shd w:val="clear" w:color="auto" w:fill="FFFFFF"/>
        <w:spacing w:before="100" w:beforeAutospacing="1" w:after="100" w:afterAutospacing="1" w:line="240" w:lineRule="auto"/>
        <w:jc w:val="both"/>
        <w:rPr>
          <w:rFonts w:eastAsia="Times New Roman" w:cs="Times New Roman"/>
          <w:color w:val="000000"/>
          <w:sz w:val="32"/>
          <w:szCs w:val="32"/>
          <w:u w:val="single"/>
          <w:lang w:eastAsia="ru-RU"/>
        </w:rPr>
      </w:pPr>
      <w:r w:rsidRPr="00CF5765">
        <w:rPr>
          <w:rFonts w:eastAsia="Times New Roman" w:cs="Times New Roman"/>
          <w:color w:val="000000"/>
          <w:sz w:val="32"/>
          <w:szCs w:val="32"/>
          <w:u w:val="single"/>
          <w:lang w:eastAsia="ru-RU"/>
        </w:rPr>
        <w:t>А м</w:t>
      </w:r>
      <w:r w:rsidR="006C4141" w:rsidRPr="00CF5765">
        <w:rPr>
          <w:rFonts w:eastAsia="Times New Roman" w:cs="Times New Roman"/>
          <w:color w:val="000000"/>
          <w:sz w:val="32"/>
          <w:szCs w:val="32"/>
          <w:u w:val="single"/>
          <w:lang w:eastAsia="ru-RU"/>
        </w:rPr>
        <w:t>ожет, вы предложите какие-то формы работы, направленные на объединение класса.</w:t>
      </w:r>
    </w:p>
    <w:p w:rsidR="006C4141" w:rsidRPr="00CF5765" w:rsidRDefault="00CF5765" w:rsidP="006C4141">
      <w:pPr>
        <w:shd w:val="clear" w:color="auto" w:fill="FFFFFF"/>
        <w:spacing w:before="100" w:beforeAutospacing="1" w:after="100" w:afterAutospacing="1" w:line="240" w:lineRule="auto"/>
        <w:jc w:val="both"/>
        <w:rPr>
          <w:rFonts w:eastAsia="Times New Roman" w:cs="Times New Roman"/>
          <w:color w:val="000000"/>
          <w:sz w:val="32"/>
          <w:szCs w:val="32"/>
          <w:u w:val="single"/>
          <w:lang w:eastAsia="ru-RU"/>
        </w:rPr>
      </w:pPr>
      <w:r w:rsidRPr="00CF5765">
        <w:rPr>
          <w:rFonts w:eastAsia="Times New Roman" w:cs="Times New Roman"/>
          <w:color w:val="000000"/>
          <w:sz w:val="32"/>
          <w:szCs w:val="32"/>
          <w:u w:val="single"/>
          <w:lang w:eastAsia="ru-RU"/>
        </w:rPr>
        <w:t xml:space="preserve">Или </w:t>
      </w:r>
      <w:r w:rsidR="006C4141" w:rsidRPr="00CF5765">
        <w:rPr>
          <w:rFonts w:eastAsia="Times New Roman" w:cs="Times New Roman"/>
          <w:color w:val="000000"/>
          <w:sz w:val="32"/>
          <w:szCs w:val="32"/>
          <w:u w:val="single"/>
          <w:lang w:eastAsia="ru-RU"/>
        </w:rPr>
        <w:t>вы можете организовать какую-то интересную экскурсию или провести с детьми беседу воспитательного характера.</w:t>
      </w:r>
    </w:p>
    <w:p w:rsidR="006C4141" w:rsidRPr="00CF5765" w:rsidRDefault="006C4141" w:rsidP="006C4141">
      <w:pPr>
        <w:shd w:val="clear" w:color="auto" w:fill="FFFFFF"/>
        <w:spacing w:before="100" w:beforeAutospacing="1" w:after="100" w:afterAutospacing="1" w:line="240" w:lineRule="auto"/>
        <w:jc w:val="both"/>
        <w:rPr>
          <w:rFonts w:eastAsia="Times New Roman" w:cs="Times New Roman"/>
          <w:color w:val="000000"/>
          <w:sz w:val="32"/>
          <w:szCs w:val="32"/>
          <w:lang w:eastAsia="ru-RU"/>
        </w:rPr>
      </w:pPr>
      <w:r w:rsidRPr="00CF5765">
        <w:rPr>
          <w:rFonts w:eastAsia="Times New Roman" w:cs="Times New Roman"/>
          <w:color w:val="000000"/>
          <w:sz w:val="32"/>
          <w:szCs w:val="32"/>
          <w:lang w:eastAsia="ru-RU"/>
        </w:rPr>
        <w:t>         Свой листок нужно подписать.</w:t>
      </w:r>
    </w:p>
    <w:p w:rsidR="00FC483D" w:rsidRPr="00CF5765" w:rsidRDefault="006C4141" w:rsidP="006C4141">
      <w:pPr>
        <w:shd w:val="clear" w:color="auto" w:fill="FFFFFF"/>
        <w:spacing w:before="100" w:beforeAutospacing="1" w:after="100" w:afterAutospacing="1" w:line="240" w:lineRule="auto"/>
        <w:jc w:val="center"/>
        <w:rPr>
          <w:rFonts w:eastAsia="Times New Roman" w:cs="Times New Roman"/>
          <w:b/>
          <w:bCs/>
          <w:i/>
          <w:iCs/>
          <w:sz w:val="32"/>
          <w:szCs w:val="32"/>
          <w:lang w:eastAsia="ru-RU"/>
        </w:rPr>
      </w:pPr>
      <w:r w:rsidRPr="00CF5765">
        <w:rPr>
          <w:rFonts w:eastAsia="Times New Roman" w:cs="Times New Roman"/>
          <w:b/>
          <w:bCs/>
          <w:i/>
          <w:iCs/>
          <w:sz w:val="32"/>
          <w:szCs w:val="32"/>
          <w:lang w:eastAsia="ru-RU"/>
        </w:rPr>
        <w:t>Благодарю всех за участие. Желаю вам процветания и благополучия!</w:t>
      </w:r>
    </w:p>
    <w:p w:rsidR="006C4141" w:rsidRPr="00CF5765" w:rsidRDefault="006C4141" w:rsidP="006C4141">
      <w:pPr>
        <w:shd w:val="clear" w:color="auto" w:fill="FFFFFF"/>
        <w:spacing w:before="100" w:beforeAutospacing="1" w:after="100" w:afterAutospacing="1" w:line="240" w:lineRule="auto"/>
        <w:jc w:val="center"/>
        <w:rPr>
          <w:rFonts w:eastAsia="Times New Roman" w:cs="Times New Roman"/>
          <w:sz w:val="32"/>
          <w:szCs w:val="32"/>
          <w:lang w:eastAsia="ru-RU"/>
        </w:rPr>
      </w:pPr>
      <w:r w:rsidRPr="00CF5765">
        <w:rPr>
          <w:rFonts w:eastAsia="Times New Roman" w:cs="Times New Roman"/>
          <w:b/>
          <w:bCs/>
          <w:i/>
          <w:iCs/>
          <w:sz w:val="32"/>
          <w:szCs w:val="32"/>
          <w:lang w:eastAsia="ru-RU"/>
        </w:rPr>
        <w:t xml:space="preserve"> До встречи 1 сентября.</w:t>
      </w:r>
    </w:p>
    <w:p w:rsidR="001C16BF" w:rsidRPr="006C4141" w:rsidRDefault="001C16BF">
      <w:pPr>
        <w:rPr>
          <w:sz w:val="28"/>
          <w:szCs w:val="28"/>
        </w:rPr>
      </w:pPr>
    </w:p>
    <w:sectPr w:rsidR="001C16BF" w:rsidRPr="006C4141" w:rsidSect="006C4141">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C4141"/>
    <w:rsid w:val="001C16BF"/>
    <w:rsid w:val="00382C98"/>
    <w:rsid w:val="006C4141"/>
    <w:rsid w:val="00842181"/>
    <w:rsid w:val="00BA375F"/>
    <w:rsid w:val="00CF5765"/>
    <w:rsid w:val="00FC4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BF"/>
  </w:style>
  <w:style w:type="paragraph" w:styleId="2">
    <w:name w:val="heading 2"/>
    <w:basedOn w:val="a"/>
    <w:link w:val="20"/>
    <w:uiPriority w:val="9"/>
    <w:qFormat/>
    <w:rsid w:val="006C41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4141"/>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6C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C4141"/>
    <w:rPr>
      <w:rFonts w:ascii="Times New Roman" w:eastAsia="Times New Roman" w:hAnsi="Times New Roman" w:cs="Times New Roman"/>
      <w:sz w:val="24"/>
      <w:szCs w:val="24"/>
      <w:lang w:eastAsia="ru-RU"/>
    </w:rPr>
  </w:style>
  <w:style w:type="character" w:styleId="a5">
    <w:name w:val="Strong"/>
    <w:basedOn w:val="a0"/>
    <w:uiPriority w:val="22"/>
    <w:qFormat/>
    <w:rsid w:val="006C4141"/>
    <w:rPr>
      <w:b/>
      <w:bCs/>
    </w:rPr>
  </w:style>
  <w:style w:type="character" w:customStyle="1" w:styleId="apple-converted-space">
    <w:name w:val="apple-converted-space"/>
    <w:basedOn w:val="a0"/>
    <w:rsid w:val="006C4141"/>
  </w:style>
  <w:style w:type="paragraph" w:styleId="a6">
    <w:name w:val="Normal (Web)"/>
    <w:basedOn w:val="a"/>
    <w:uiPriority w:val="99"/>
    <w:semiHidden/>
    <w:unhideWhenUsed/>
    <w:rsid w:val="006C4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4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6C41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8521289">
      <w:bodyDiv w:val="1"/>
      <w:marLeft w:val="0"/>
      <w:marRight w:val="0"/>
      <w:marTop w:val="0"/>
      <w:marBottom w:val="0"/>
      <w:divBdr>
        <w:top w:val="none" w:sz="0" w:space="0" w:color="auto"/>
        <w:left w:val="none" w:sz="0" w:space="0" w:color="auto"/>
        <w:bottom w:val="none" w:sz="0" w:space="0" w:color="auto"/>
        <w:right w:val="none" w:sz="0" w:space="0" w:color="auto"/>
      </w:divBdr>
      <w:divsChild>
        <w:div w:id="1411778399">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4</cp:revision>
  <cp:lastPrinted>2013-08-22T17:59:00Z</cp:lastPrinted>
  <dcterms:created xsi:type="dcterms:W3CDTF">2013-08-20T19:57:00Z</dcterms:created>
  <dcterms:modified xsi:type="dcterms:W3CDTF">2013-08-22T18:05:00Z</dcterms:modified>
</cp:coreProperties>
</file>