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D" w:rsidRDefault="00293B5D" w:rsidP="00293B5D">
      <w:pPr>
        <w:pStyle w:val="31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Мастер – класс для педагогов.</w:t>
      </w:r>
    </w:p>
    <w:p w:rsidR="004D5964" w:rsidRDefault="00293B5D" w:rsidP="00C75E3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«</w:t>
      </w:r>
      <w:r w:rsidR="00C75E38" w:rsidRPr="00293B5D">
        <w:rPr>
          <w:rFonts w:ascii="Times New Roman" w:hAnsi="Times New Roman"/>
          <w:b/>
          <w:color w:val="auto"/>
          <w:sz w:val="32"/>
          <w:szCs w:val="32"/>
        </w:rPr>
        <w:t>Формирование коммуникативных навыков у воспитанников с ОВЗ с использованием игровых технологий</w:t>
      </w:r>
      <w:r>
        <w:rPr>
          <w:rFonts w:ascii="Times New Roman" w:hAnsi="Times New Roman"/>
          <w:b/>
          <w:color w:val="auto"/>
          <w:sz w:val="32"/>
          <w:szCs w:val="32"/>
        </w:rPr>
        <w:t>»</w:t>
      </w:r>
      <w:r w:rsidR="00C75E38" w:rsidRPr="00293B5D">
        <w:rPr>
          <w:rFonts w:ascii="Times New Roman" w:hAnsi="Times New Roman"/>
          <w:b/>
          <w:color w:val="auto"/>
          <w:sz w:val="32"/>
          <w:szCs w:val="32"/>
        </w:rPr>
        <w:t>.</w:t>
      </w:r>
    </w:p>
    <w:p w:rsidR="00293B5D" w:rsidRDefault="00293B5D" w:rsidP="00293B5D">
      <w:pPr>
        <w:pStyle w:val="31"/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4D5964" w:rsidRPr="00293B5D" w:rsidRDefault="00293B5D" w:rsidP="00293B5D">
      <w:pPr>
        <w:pStyle w:val="31"/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293B5D">
        <w:rPr>
          <w:rFonts w:ascii="Times New Roman" w:hAnsi="Times New Roman"/>
          <w:b/>
          <w:color w:val="auto"/>
          <w:sz w:val="28"/>
          <w:szCs w:val="28"/>
        </w:rPr>
        <w:t>педагог – психолог Дмитриева Н.А.</w:t>
      </w:r>
    </w:p>
    <w:p w:rsidR="004D5964" w:rsidRPr="00293B5D" w:rsidRDefault="004D5964" w:rsidP="00B46AEC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6C4E" w:rsidRPr="00293B5D" w:rsidRDefault="00016C4E" w:rsidP="00B46AEC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3B5D">
        <w:rPr>
          <w:rFonts w:ascii="Times New Roman" w:hAnsi="Times New Roman"/>
          <w:color w:val="auto"/>
          <w:sz w:val="28"/>
          <w:szCs w:val="28"/>
        </w:rPr>
        <w:t>Коммуникативная компетентность дошкольника включает в себя умение распознавать эмоциональные переживания и состояния окружающих,  а так же умение выражать собственные эмоции вербальными и невербальными средствами.</w:t>
      </w:r>
    </w:p>
    <w:p w:rsidR="00016C4E" w:rsidRPr="00293B5D" w:rsidRDefault="00016C4E" w:rsidP="00B46AEC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3B5D">
        <w:rPr>
          <w:rFonts w:ascii="Times New Roman" w:hAnsi="Times New Roman"/>
          <w:color w:val="auto"/>
          <w:sz w:val="28"/>
          <w:szCs w:val="28"/>
        </w:rPr>
        <w:t>К старшему дошкольному возрасту ребёнок должен овладеть определёнными коммуникативными навыками: сотрудничество, умение слушать и слышать, умение воспринимать и понимать информации, умение говорить и общаться.</w:t>
      </w:r>
    </w:p>
    <w:p w:rsidR="00016C4E" w:rsidRPr="00293B5D" w:rsidRDefault="00016C4E" w:rsidP="00B46AEC">
      <w:pPr>
        <w:pStyle w:val="msobodytext4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3B5D">
        <w:rPr>
          <w:rFonts w:ascii="Times New Roman" w:hAnsi="Times New Roman"/>
          <w:color w:val="auto"/>
          <w:sz w:val="28"/>
          <w:szCs w:val="28"/>
        </w:rPr>
        <w:t xml:space="preserve">Коммуникативные игры  чрезвычайно полезны для  всестороннего развития детей. </w:t>
      </w:r>
    </w:p>
    <w:p w:rsidR="00016C4E" w:rsidRPr="00293B5D" w:rsidRDefault="00016C4E" w:rsidP="00B46AEC">
      <w:pPr>
        <w:pStyle w:val="msobodytext4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3B5D">
        <w:rPr>
          <w:rFonts w:ascii="Times New Roman" w:hAnsi="Times New Roman"/>
          <w:color w:val="auto"/>
          <w:sz w:val="28"/>
          <w:szCs w:val="28"/>
        </w:rPr>
        <w:t>Игра для ребёнка — это разнообразные «фрагменты» из повседневной жизни. Проигрывая различные жизненные ситуации, дети учатся идти на компромисс, меньше ошибаться в людях, избегать конфликтных моментов, поддерживать дружелюбную атмосферу.  Благодаря  коммуникативным играм ребёнок приобретает навыки общения с окружающими людьми — как взрослыми, так и сверстниками. А всё это способствует более успешной социализации малышей в обществе.</w:t>
      </w:r>
    </w:p>
    <w:p w:rsidR="00016C4E" w:rsidRPr="00293B5D" w:rsidRDefault="00016C4E" w:rsidP="00D2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Вашему вниманию, мы  предлагаем игры на развитие коммуникативных навыков.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016C4E" w:rsidRPr="00293B5D" w:rsidRDefault="00016C4E" w:rsidP="00D2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Данная картотека игр имеет определенные цели и задачи:</w:t>
      </w:r>
    </w:p>
    <w:p w:rsidR="00016C4E" w:rsidRPr="00293B5D" w:rsidRDefault="00016C4E" w:rsidP="00D222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чувство единства, сплоченности, умение действовать в коллективе, снятие телесных барьеров « Клеевой ручеек»,  « Слепец и поводырь», «Волшебные водоросли»</w:t>
      </w:r>
    </w:p>
    <w:p w:rsidR="00016C4E" w:rsidRPr="00293B5D" w:rsidRDefault="00016C4E" w:rsidP="00D222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умение устанавливать  доброжелательные отношения, замечать положительные качества других  и выражать это словами, делать комплименты « Вежливые слова», « Волшебный букет цветов»,  « Подарок для всех»</w:t>
      </w:r>
    </w:p>
    <w:p w:rsidR="00016C4E" w:rsidRPr="00293B5D" w:rsidRDefault="00016C4E" w:rsidP="00D222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умение решать конфликтные ситуации и преодоление конфликтов в общении друг с другом « Игры- ситуации», « Коврик примирения»,    « Руки знакомятся, руки сорятся, руки мирятся»</w:t>
      </w:r>
    </w:p>
    <w:p w:rsidR="00016C4E" w:rsidRPr="00293B5D" w:rsidRDefault="00016C4E" w:rsidP="00D222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развитие не вербальных и предметных способов взаимодействия « Изобрази пословицу», « Разговор через стекло», « Закорючка»</w:t>
      </w:r>
    </w:p>
    <w:p w:rsidR="00016C4E" w:rsidRPr="00293B5D" w:rsidRDefault="00016C4E" w:rsidP="00D222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создание благоприятной атмосферы непосредственного, свободного общения и эмоциональной близости  « Пресс-конференция», « Пойми меня», «Без маски».</w:t>
      </w:r>
    </w:p>
    <w:p w:rsidR="00016C4E" w:rsidRPr="00293B5D" w:rsidRDefault="00016C4E" w:rsidP="000F2440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93B5D">
        <w:rPr>
          <w:rFonts w:ascii="Times New Roman" w:hAnsi="Times New Roman"/>
          <w:b/>
          <w:bCs/>
          <w:sz w:val="28"/>
          <w:szCs w:val="28"/>
        </w:rPr>
        <w:lastRenderedPageBreak/>
        <w:t>Психолог:</w:t>
      </w:r>
      <w:r w:rsidRPr="00293B5D">
        <w:rPr>
          <w:rFonts w:ascii="Times New Roman" w:hAnsi="Times New Roman"/>
          <w:sz w:val="28"/>
          <w:szCs w:val="28"/>
        </w:rPr>
        <w:t xml:space="preserve"> Некоторые игры мне хотелось бы проиграть вместе с вами, поэтому попрошу желающих, выступить в роли детей и подойти ко мне. Для того чтобы вы лучше вжились в роль, я предлагаю вам одеть атрибуты. </w:t>
      </w:r>
    </w:p>
    <w:p w:rsidR="00016C4E" w:rsidRPr="00293B5D" w:rsidRDefault="00016C4E" w:rsidP="00B46AEC">
      <w:pPr>
        <w:pStyle w:val="3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93B5D">
        <w:rPr>
          <w:rFonts w:ascii="Times New Roman" w:hAnsi="Times New Roman"/>
          <w:b/>
          <w:bCs/>
          <w:color w:val="auto"/>
          <w:sz w:val="28"/>
          <w:szCs w:val="28"/>
        </w:rPr>
        <w:t>Игра – приветствие</w:t>
      </w:r>
    </w:p>
    <w:p w:rsidR="00016C4E" w:rsidRPr="00293B5D" w:rsidRDefault="00016C4E" w:rsidP="00B46AEC">
      <w:pPr>
        <w:pStyle w:val="31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3B5D">
        <w:rPr>
          <w:rFonts w:ascii="Times New Roman" w:hAnsi="Times New Roman"/>
          <w:color w:val="auto"/>
          <w:sz w:val="28"/>
          <w:szCs w:val="28"/>
        </w:rPr>
        <w:t>Все участники стоят в кругу. Ведущий говорит: «Здравствуйте. Я – Наталья. Я сегодня вот такая» (показывает свое состояние мимикой, жестами). Вся группа говорит: «Здравствуйте, Наталья. Наталья сегодня вот такая» и повторяет жесты, мимику. Игра заканчивается, когда все участники поприветствуют окружающих, все участники хором говорят: «Здравствуйте!»</w:t>
      </w:r>
    </w:p>
    <w:p w:rsidR="00016C4E" w:rsidRPr="00293B5D" w:rsidRDefault="00016C4E" w:rsidP="00FC70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 xml:space="preserve">Ветер  дует  </w:t>
      </w:r>
      <w:proofErr w:type="gramStart"/>
      <w:r w:rsidRPr="00293B5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93B5D">
        <w:rPr>
          <w:rFonts w:ascii="Times New Roman" w:hAnsi="Times New Roman" w:cs="Times New Roman"/>
          <w:b/>
          <w:bCs/>
          <w:sz w:val="28"/>
          <w:szCs w:val="28"/>
        </w:rPr>
        <w:t xml:space="preserve">...»   </w:t>
      </w:r>
    </w:p>
    <w:p w:rsidR="00016C4E" w:rsidRPr="00293B5D" w:rsidRDefault="00016C4E" w:rsidP="00FC7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Со словами «Ветер дует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...»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начинает игру. Чтобы участники игры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узнали друг о друге, вопросы могут быть следующими: «Ветер дует на того, у кого светлые волосы» все светловолосые собираются в одну кучку. «Ветер дует на того, у кого... - есть сестра», «кто любит животных», «кто много плачет», «у кого нет друзей» и т. д. Ведущего необходимо менять, давая возможность поспрашивать участников каждому.</w:t>
      </w:r>
    </w:p>
    <w:p w:rsidR="00016C4E" w:rsidRPr="00293B5D" w:rsidRDefault="00016C4E" w:rsidP="000F24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Вежливые слова</w:t>
      </w:r>
    </w:p>
    <w:p w:rsidR="00016C4E" w:rsidRPr="00293B5D" w:rsidRDefault="00016C4E" w:rsidP="000F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развитие уважения в общении, привычка пользоваться вежливыми словами.</w:t>
      </w:r>
    </w:p>
    <w:p w:rsidR="00016C4E" w:rsidRPr="00293B5D" w:rsidRDefault="00016C4E" w:rsidP="000F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Игра проводится с мячом в кругу. Дети бросают друг другу мяч, называя вежливые слова.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  <w:proofErr w:type="gramEnd"/>
    </w:p>
    <w:p w:rsidR="00016C4E" w:rsidRPr="00293B5D" w:rsidRDefault="00016C4E" w:rsidP="00405C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Друг к дружке!</w:t>
      </w:r>
      <w:r w:rsidRPr="00293B5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016C4E" w:rsidRPr="00293B5D" w:rsidRDefault="00016C4E" w:rsidP="0040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Цели: Это упражнение обеспечивает возможность контакта и взаи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модействия почти всех детей друг с другом, также оно является быстрой освежающей разминкой во время перемены или отдыха. В этой игре де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ти могут почувствовать все свое тело. Кроме того, детям самого младше</w:t>
      </w:r>
      <w:r w:rsidRPr="00293B5D">
        <w:rPr>
          <w:rFonts w:ascii="Times New Roman" w:hAnsi="Times New Roman" w:cs="Times New Roman"/>
          <w:sz w:val="28"/>
          <w:szCs w:val="28"/>
        </w:rPr>
        <w:softHyphen/>
        <w:t xml:space="preserve">го возраста это упражнение помогает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научиться более точно идентифи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цировать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различные части тела.</w:t>
      </w:r>
    </w:p>
    <w:p w:rsidR="00016C4E" w:rsidRPr="00293B5D" w:rsidRDefault="00016C4E" w:rsidP="0040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Инструкция: Сейчас вы будете играть в одну тень интересную игру, во время которой все нужно делать очень-очень быстро. Вы по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кажете мне, насколько внимательно вы меня слушаете и насколько бы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стро вы можете сделать то, что я буду вам говорить. Сейчас у вас ровно пять секунд, чтобы выбрать себе партнера и быстро-быстро пожать ему руку... А теперь я буду вам говорить, какими частями те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ла вам нужно будет очень быстро "поздороваться" друг с другом: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правая рука к правой руке!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нос к носу!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спина к спине!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Ну, что ж, это вы смогли сделать быстро. А теперь запомните, пожалуйста, следующее. Каждый раз, когда я крикну: "Друг к дружке!", вам будет нужно быстро-быстро найти себе нового партнера и по</w:t>
      </w:r>
      <w:r w:rsidRPr="00293B5D">
        <w:rPr>
          <w:rFonts w:ascii="Times New Roman" w:hAnsi="Times New Roman" w:cs="Times New Roman"/>
          <w:sz w:val="28"/>
          <w:szCs w:val="28"/>
        </w:rPr>
        <w:softHyphen/>
        <w:t xml:space="preserve">жать ему руку. </w:t>
      </w:r>
      <w:r w:rsidRPr="00293B5D">
        <w:rPr>
          <w:rFonts w:ascii="Times New Roman" w:hAnsi="Times New Roman" w:cs="Times New Roman"/>
          <w:sz w:val="28"/>
          <w:szCs w:val="28"/>
        </w:rPr>
        <w:lastRenderedPageBreak/>
        <w:t>А после этого я снова буду называть части тела, кото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рыми вы должны будете дотрагиваться друг до друга. Итак: "Друг к дружке! Ухо к уху!"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бедро к бедру!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пятка к пятке!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Пусть дети поменяют пять или шесть партнеров. Всякий раз назы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вайте новые части тела, посредством которых дети должны вступать в контакт друг с другом.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Анализ упражнения: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Понравилась ли тебе игра?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Легко ли тебе было действовать столь быстро?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Были ли названы такие части тела, которые ты не сразу понял?</w:t>
      </w:r>
    </w:p>
    <w:p w:rsidR="00016C4E" w:rsidRPr="00293B5D" w:rsidRDefault="00016C4E" w:rsidP="000F2440">
      <w:pPr>
        <w:pStyle w:val="3"/>
        <w:widowControl w:val="0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93B5D">
        <w:rPr>
          <w:rFonts w:ascii="Times New Roman" w:hAnsi="Times New Roman" w:cs="Times New Roman"/>
          <w:color w:val="auto"/>
          <w:sz w:val="28"/>
          <w:szCs w:val="28"/>
        </w:rPr>
        <w:t>Сиамские близнецы</w:t>
      </w:r>
    </w:p>
    <w:p w:rsidR="00016C4E" w:rsidRPr="00293B5D" w:rsidRDefault="00016C4E" w:rsidP="00405C04">
      <w:pPr>
        <w:widowControl w:val="0"/>
        <w:tabs>
          <w:tab w:val="left" w:pos="1410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pacing w:val="-5"/>
          <w:sz w:val="28"/>
          <w:szCs w:val="28"/>
        </w:rPr>
        <w:t>Цель:</w:t>
      </w:r>
      <w:r w:rsidRPr="00293B5D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293B5D">
        <w:rPr>
          <w:rFonts w:ascii="Times New Roman" w:hAnsi="Times New Roman" w:cs="Times New Roman"/>
          <w:spacing w:val="-1"/>
          <w:sz w:val="28"/>
          <w:szCs w:val="28"/>
        </w:rPr>
        <w:t>Научить детей гибкости в общении друг с другом, спо</w:t>
      </w:r>
      <w:r w:rsidRPr="00293B5D">
        <w:rPr>
          <w:rFonts w:ascii="Times New Roman" w:hAnsi="Times New Roman" w:cs="Times New Roman"/>
          <w:spacing w:val="-2"/>
          <w:sz w:val="28"/>
          <w:szCs w:val="28"/>
        </w:rPr>
        <w:t>собствовать возникновению доверия между ними.</w:t>
      </w:r>
    </w:p>
    <w:p w:rsidR="00016C4E" w:rsidRPr="00293B5D" w:rsidRDefault="00016C4E" w:rsidP="00405C04">
      <w:pPr>
        <w:spacing w:after="0" w:line="240" w:lineRule="auto"/>
        <w:ind w:left="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3B5D">
        <w:rPr>
          <w:rFonts w:ascii="Times New Roman" w:hAnsi="Times New Roman" w:cs="Times New Roman"/>
          <w:spacing w:val="-6"/>
          <w:sz w:val="28"/>
          <w:szCs w:val="28"/>
        </w:rPr>
        <w:t xml:space="preserve">Разбейтесь на пары, встаньте </w:t>
      </w:r>
      <w:r w:rsidRPr="00293B5D">
        <w:rPr>
          <w:rFonts w:ascii="Times New Roman" w:hAnsi="Times New Roman" w:cs="Times New Roman"/>
          <w:spacing w:val="-2"/>
          <w:sz w:val="28"/>
          <w:szCs w:val="28"/>
        </w:rPr>
        <w:t>плечом к плечу, обнимите друг друга одной рукой за пояс, правую ногу поставьте рядом с левой ногой партнера. Те</w:t>
      </w:r>
      <w:r w:rsidRPr="00293B5D">
        <w:rPr>
          <w:rFonts w:ascii="Times New Roman" w:hAnsi="Times New Roman" w:cs="Times New Roman"/>
          <w:spacing w:val="-1"/>
          <w:sz w:val="28"/>
          <w:szCs w:val="28"/>
        </w:rPr>
        <w:t xml:space="preserve">перь вы сросшиеся близнецы: две головы, три ноги, одно </w:t>
      </w:r>
      <w:r w:rsidRPr="00293B5D">
        <w:rPr>
          <w:rFonts w:ascii="Times New Roman" w:hAnsi="Times New Roman" w:cs="Times New Roman"/>
          <w:spacing w:val="-6"/>
          <w:sz w:val="28"/>
          <w:szCs w:val="28"/>
        </w:rPr>
        <w:t xml:space="preserve">туловище, и две руки. Попробуйте походить по помещению, </w:t>
      </w:r>
      <w:r w:rsidRPr="00293B5D">
        <w:rPr>
          <w:rFonts w:ascii="Times New Roman" w:hAnsi="Times New Roman" w:cs="Times New Roman"/>
          <w:spacing w:val="-4"/>
          <w:sz w:val="28"/>
          <w:szCs w:val="28"/>
        </w:rPr>
        <w:t>что-то сделать, лечь, встать, порисовать, попрыгать, похло</w:t>
      </w:r>
      <w:r w:rsidRPr="00293B5D">
        <w:rPr>
          <w:rFonts w:ascii="Times New Roman" w:hAnsi="Times New Roman" w:cs="Times New Roman"/>
          <w:spacing w:val="-3"/>
          <w:sz w:val="28"/>
          <w:szCs w:val="28"/>
        </w:rPr>
        <w:t>пать в ладоши и т. д.»</w:t>
      </w:r>
    </w:p>
    <w:p w:rsidR="00016C4E" w:rsidRPr="00293B5D" w:rsidRDefault="00016C4E" w:rsidP="00D222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Охота на тигров</w:t>
      </w:r>
    </w:p>
    <w:p w:rsidR="00016C4E" w:rsidRPr="00293B5D" w:rsidRDefault="00016C4E" w:rsidP="00D2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Эта игра учит планировать свои эмоции и по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нимать окружающих, обращать внимание на их мимику, выражение глаз, эмоциональное состояние.</w:t>
      </w:r>
    </w:p>
    <w:p w:rsidR="00016C4E" w:rsidRPr="00293B5D" w:rsidRDefault="00016C4E" w:rsidP="00D22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Подготовка.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Взрослый может побеседовать с детьми не только о том, как отгадать, у кого спрятана игрушка, но и о том, что иногда в жизни необходимо управлять собственным состоянием, чтобы не выдать его. Дети, как правило, охотно рассказывают о способах управления</w:t>
      </w:r>
      <w:r w:rsidRPr="00293B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состоянием, известным им из наблюдения за другими.</w:t>
      </w:r>
    </w:p>
    <w:p w:rsidR="00016C4E" w:rsidRPr="00293B5D" w:rsidRDefault="00016C4E" w:rsidP="00D222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Содержание.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Дети встают в круг. Водящий выходит за круг, становится спиной к группе и начинает громко считать до десяти. В это время участники передают друг другу маленького игрушечного тигра. По окончании счета дети (и тот ребенок, у кого находится тигр, и остальные участники) вытягивают руки вперед, складывая ладошки домиком. Задача водящего – найти тигра.</w:t>
      </w:r>
    </w:p>
    <w:p w:rsidR="00016C4E" w:rsidRPr="00293B5D" w:rsidRDefault="00016C4E" w:rsidP="00D222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Рекомендации.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Как правило, дошкольники сначала</w:t>
      </w:r>
      <w:r w:rsidRPr="00293B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обращают внимание на такие признаки обладателя тигра, как некрепко сомкнутые ладошки, выкрики сверстников («Посмотри у меня…»). Постепенно они учатся понимать состояние ребят по мимическим проявлениям, общему эмоциональному состоянию, поведению во время игры.</w:t>
      </w:r>
    </w:p>
    <w:p w:rsidR="00016C4E" w:rsidRPr="00293B5D" w:rsidRDefault="00016C4E" w:rsidP="006B3E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Разговор через стекло</w:t>
      </w:r>
    </w:p>
    <w:p w:rsidR="00016C4E" w:rsidRPr="00293B5D" w:rsidRDefault="00016C4E" w:rsidP="006B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развить умение мимику и жесты.</w:t>
      </w:r>
    </w:p>
    <w:p w:rsidR="00016C4E" w:rsidRPr="00293B5D" w:rsidRDefault="00016C4E" w:rsidP="006B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Дети становятся напротив друг друга и выполняют игровое упражнение “Через стекло”. Им нужно представить, что между ними толстое стекло, оно не пропускает звука. Одной группе детей нужно будет показать (например, </w:t>
      </w:r>
      <w:r w:rsidRPr="00293B5D">
        <w:rPr>
          <w:rFonts w:ascii="Times New Roman" w:hAnsi="Times New Roman" w:cs="Times New Roman"/>
          <w:sz w:val="28"/>
          <w:szCs w:val="28"/>
        </w:rPr>
        <w:lastRenderedPageBreak/>
        <w:t>“Ты забыл надеть шапку”, “Мне холодно”, “Я хочу пить…”), а другой группе отгадывать то, что они увидели.</w:t>
      </w:r>
    </w:p>
    <w:p w:rsidR="00016C4E" w:rsidRPr="00293B5D" w:rsidRDefault="00016C4E" w:rsidP="001C1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«Передай сигнал»</w:t>
      </w:r>
    </w:p>
    <w:p w:rsidR="00016C4E" w:rsidRPr="00293B5D" w:rsidRDefault="00016C4E" w:rsidP="001C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Дети берутся за руки. Ведущий посылает сигнал стоящему рядом с ним ребенку через пожатие руки, сигнал можно передавать влево или вправо, разговаривать нельзя. Когда сигнал придет снова к ведущему, он поднимает руку и сообщает о том, что сигнал получен. Затем предлагает детям передать сигнал с закрытыми глазами. Игра проводится 3-4 раза. Главное условие-общение без слов.</w:t>
      </w:r>
    </w:p>
    <w:p w:rsidR="00016C4E" w:rsidRPr="00293B5D" w:rsidRDefault="00016C4E" w:rsidP="001C1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Невидимая надпись</w:t>
      </w:r>
      <w:r w:rsidRPr="00293B5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016C4E" w:rsidRPr="00293B5D" w:rsidRDefault="00016C4E" w:rsidP="0040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Эта игра может быть прекрасным завершением   дня </w:t>
      </w:r>
      <w:r w:rsidRPr="00293B5D">
        <w:rPr>
          <w:rFonts w:ascii="Times New Roman" w:hAnsi="Times New Roman" w:cs="Times New Roman"/>
          <w:noProof/>
          <w:sz w:val="28"/>
          <w:szCs w:val="28"/>
        </w:rPr>
        <w:t>—</w:t>
      </w:r>
      <w:r w:rsidRPr="00293B5D">
        <w:rPr>
          <w:rFonts w:ascii="Times New Roman" w:hAnsi="Times New Roman" w:cs="Times New Roman"/>
          <w:sz w:val="28"/>
          <w:szCs w:val="28"/>
        </w:rPr>
        <w:t xml:space="preserve"> в нее хорошо играть, когда Вы отпускаете детей домой. Она дает Вам возможность вступить в контакт с каждым ребенком. Так же хорошо она может быть использована при смене деятельности, например, когда Вы делите  группу на маленькие группы. Она пробуждает у детей любопытст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во и одновременно с этим дает им переживание успеха. Кроме того, ког</w:t>
      </w:r>
      <w:r w:rsidRPr="00293B5D">
        <w:rPr>
          <w:rFonts w:ascii="Times New Roman" w:hAnsi="Times New Roman" w:cs="Times New Roman"/>
          <w:sz w:val="28"/>
          <w:szCs w:val="28"/>
        </w:rPr>
        <w:softHyphen/>
        <w:t xml:space="preserve">да Вы (пальцем или "волшебной палочкой") пишите на ладошке ребенка (для младших детей) или на спине (для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детей) отдельные буквы, цифры, короткие слова или рисуете геометрические фигуры, Вы совершенствуете их чувственное восприятие.</w:t>
      </w:r>
    </w:p>
    <w:p w:rsidR="00016C4E" w:rsidRPr="00293B5D" w:rsidRDefault="00016C4E" w:rsidP="0040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Инструкция: Перед тем, как вы пойдете домой, я хочу подарить каждому из вас по букве. Я выберу букву из вашего имени и нарисую ее у вас на ладошке (на спине). Вы должны будете мне сказать, какую бу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кву невидимо я вам нарисовала. Каждый из вас по очереди должен подой</w:t>
      </w:r>
      <w:r w:rsidRPr="00293B5D">
        <w:rPr>
          <w:rFonts w:ascii="Times New Roman" w:hAnsi="Times New Roman" w:cs="Times New Roman"/>
          <w:sz w:val="28"/>
          <w:szCs w:val="28"/>
        </w:rPr>
        <w:softHyphen/>
        <w:t xml:space="preserve">ти ко мне, чтобы я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таким образом со всеми попрощаться.</w:t>
      </w:r>
    </w:p>
    <w:p w:rsidR="00016C4E" w:rsidRPr="00293B5D" w:rsidRDefault="00016C4E" w:rsidP="001C1D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Игра «Аплодисменты по кругу»</w:t>
      </w: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293B5D">
        <w:rPr>
          <w:rFonts w:ascii="Times New Roman" w:hAnsi="Times New Roman" w:cs="Times New Roman"/>
          <w:sz w:val="28"/>
          <w:szCs w:val="28"/>
        </w:rPr>
        <w:t>формирование групповой сплоченности.</w:t>
      </w: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Ребята, кто из вас может представить, что чувствует артист после концерта или спектакля — стоя перед своей публикой и слушая гром аплодисментов? Возможно, он, чувствует эти аплодисменты не только ушами. Быть может, он воспринимает овации всем своим телом и душой. У нас хорошая группа, и каждый из вас заслужил аплодисменты. Я хочу с вами поиграть в игру, в ходе которой аплодисменты сначала звучат тихонько, а затем становятся все сильнее и сильнее. Становитесь в общий круг, я начинаю.</w:t>
      </w: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Воспитатель подходит к кому-нибудь из детей. Смотрит ему в глаза и дарит свои аплодисменты, изо всех сил хлопая в ладоши. Затем вместе с этим ребенком воспитатель выбира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ет следующего, который также получает свою порцию апло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дисментов, затем тройка выбирает следующего претендента на овации. Каждый раз тот, кому аплодировали, выбирает сле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дующего, игра продолжается до тех пор, пока последний учас</w:t>
      </w:r>
      <w:r w:rsidRPr="00293B5D">
        <w:rPr>
          <w:rFonts w:ascii="Times New Roman" w:hAnsi="Times New Roman" w:cs="Times New Roman"/>
          <w:sz w:val="28"/>
          <w:szCs w:val="28"/>
        </w:rPr>
        <w:softHyphen/>
        <w:t>тник игры не получил аплодисменты всей группы.</w:t>
      </w: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C4E" w:rsidRPr="00293B5D" w:rsidRDefault="00016C4E" w:rsidP="009B3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C4E" w:rsidRPr="00293B5D" w:rsidRDefault="00016C4E" w:rsidP="00052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на развитие коммуникативных навыков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Ладонь в ладонь (Н. Клюева, Ю. Касаткина)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навыков, получе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ние опыта взаимодействия в парах, преодоление боязни тактильного контакта.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 игры: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 xml:space="preserve">дети становятся попарно, прижимая правую ладонь к левой ладони и левую ладонь к правой ладони друга. </w:t>
      </w:r>
      <w:proofErr w:type="gramStart"/>
      <w:r w:rsidRPr="00293B5D">
        <w:rPr>
          <w:rFonts w:ascii="Times New Roman" w:hAnsi="Times New Roman" w:cs="Times New Roman"/>
          <w:color w:val="000000"/>
          <w:sz w:val="28"/>
          <w:szCs w:val="28"/>
        </w:rPr>
        <w:t>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  <w:proofErr w:type="gramEnd"/>
    </w:p>
    <w:p w:rsidR="00016C4E" w:rsidRPr="00293B5D" w:rsidRDefault="00016C4E" w:rsidP="00D22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Комментарий: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в этой игре пару могут составлять взрос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лый и ребенок. Усложнить игру можно, если дать зада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ние передвигаться прыжками, бегом, на корточках и т. д. Играющим необходимо напомнить, что ладони разжи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мать нельзя.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color w:val="000000"/>
          <w:sz w:val="28"/>
          <w:szCs w:val="28"/>
        </w:rPr>
        <w:t>Игра будет полезна детям, испытывающим трудности в процессе общения.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Дотронься...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развитие навыков общения, умения просить, снятие телесных зажимов.</w:t>
      </w:r>
    </w:p>
    <w:p w:rsidR="00016C4E" w:rsidRPr="00293B5D" w:rsidRDefault="00016C4E" w:rsidP="006B3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 игры: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дети становятся в круг, в центр скла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дывают игрушки. Ведущий произносит: «дотронься до...  (глаза, колеса, правой ноги, хвоста и т д.)». Кто не на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шел необходимого предмета — водит.</w:t>
      </w:r>
    </w:p>
    <w:p w:rsidR="00016C4E" w:rsidRPr="00293B5D" w:rsidRDefault="00016C4E" w:rsidP="006B3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Комментарий: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proofErr w:type="gramEnd"/>
      <w:r w:rsidRPr="00293B5D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меньше, чем детей. Если у детей коммуникативные навыки развиты плохо, на начальных этапах игры могут развиваться конфликты. Но в дальнейшем, при систематическом про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ведении бесед и обсуждении проблемных ситуаций с нравственным содержанием, с включением этой и по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добных игр, дети научатся делиться, находить общий язык.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Поварята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навыков, чувства принадлежности к группе.</w:t>
      </w:r>
    </w:p>
    <w:p w:rsidR="00016C4E" w:rsidRPr="00293B5D" w:rsidRDefault="00016C4E" w:rsidP="00704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 игры: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все дети встают в круг — это «каст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рюля» или «миска». </w:t>
      </w:r>
      <w:proofErr w:type="gramStart"/>
      <w:r w:rsidRPr="00293B5D">
        <w:rPr>
          <w:rFonts w:ascii="Times New Roman" w:hAnsi="Times New Roman" w:cs="Times New Roman"/>
          <w:color w:val="000000"/>
          <w:sz w:val="28"/>
          <w:szCs w:val="28"/>
        </w:rPr>
        <w:t>Затем дети договариваются, что они будут «готовить» — суп, компот, салат и т. д. Каждый придумывает, чем он будет: картошкой, мясом, морковкой или чем-нибудь еще.</w:t>
      </w:r>
      <w:proofErr w:type="gramEnd"/>
      <w:r w:rsidRPr="00293B5D">
        <w:rPr>
          <w:rFonts w:ascii="Times New Roman" w:hAnsi="Times New Roman" w:cs="Times New Roman"/>
          <w:color w:val="000000"/>
          <w:sz w:val="28"/>
          <w:szCs w:val="28"/>
        </w:rPr>
        <w:t xml:space="preserve"> Ведущий — взрослый, он вы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крикивает название ингредиентов. Названный впрыгива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ет в круг, следующий компонент берет за руку его и т. д. Когда все дети окажутся снова в одном круге, игра за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канчивается, можно приступить к приготовлению нового «блюда».</w:t>
      </w:r>
    </w:p>
    <w:p w:rsidR="00016C4E" w:rsidRPr="00293B5D" w:rsidRDefault="00016C4E" w:rsidP="00FC70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Комментарий: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хорошо, если ведущий будет выпол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нять какие-либо действия с «продуктами»: резать, кро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шить, солить, поливать и т. д. Можно имитировать за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кипание, перемешивание.</w:t>
      </w:r>
      <w:proofErr w:type="gramEnd"/>
    </w:p>
    <w:p w:rsidR="00016C4E" w:rsidRPr="00293B5D" w:rsidRDefault="00016C4E" w:rsidP="006B3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color w:val="000000"/>
          <w:sz w:val="28"/>
          <w:szCs w:val="28"/>
        </w:rPr>
        <w:t>Эта игра помогает снять мышечные зажимы, скован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ность через легкий имитационный массаж.</w:t>
      </w:r>
    </w:p>
    <w:p w:rsidR="00016C4E" w:rsidRPr="00293B5D" w:rsidRDefault="00016C4E" w:rsidP="006B3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«Запрещенное движение»</w:t>
      </w:r>
    </w:p>
    <w:p w:rsidR="00016C4E" w:rsidRPr="00293B5D" w:rsidRDefault="00016C4E" w:rsidP="006B3E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color w:val="000000"/>
          <w:sz w:val="28"/>
          <w:szCs w:val="28"/>
        </w:rPr>
        <w:t>Ведущий показывает, какое движение делать нель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>зя. Затем выполняет разные движения руками, но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гами, телом, головой, лицом, неожиданно показывая </w:t>
      </w:r>
      <w:proofErr w:type="gramStart"/>
      <w:r w:rsidRPr="00293B5D">
        <w:rPr>
          <w:rFonts w:ascii="Times New Roman" w:hAnsi="Times New Roman" w:cs="Times New Roman"/>
          <w:color w:val="000000"/>
          <w:sz w:val="28"/>
          <w:szCs w:val="28"/>
        </w:rPr>
        <w:t>запрещенное</w:t>
      </w:r>
      <w:proofErr w:type="gramEnd"/>
      <w:r w:rsidRPr="00293B5D">
        <w:rPr>
          <w:rFonts w:ascii="Times New Roman" w:hAnsi="Times New Roman" w:cs="Times New Roman"/>
          <w:color w:val="000000"/>
          <w:sz w:val="28"/>
          <w:szCs w:val="28"/>
        </w:rPr>
        <w:t>. Кто повторил, становится ведущим, прибавляя еще одно, свое запрещенное движение. Игра продолжается дальше.</w:t>
      </w:r>
    </w:p>
    <w:p w:rsidR="00016C4E" w:rsidRPr="00293B5D" w:rsidRDefault="00016C4E" w:rsidP="006B3E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B5D">
        <w:rPr>
          <w:rFonts w:ascii="Times New Roman" w:hAnsi="Times New Roman" w:cs="Times New Roman"/>
          <w:smallCaps/>
          <w:color w:val="000000"/>
          <w:sz w:val="28"/>
          <w:szCs w:val="28"/>
        </w:rPr>
        <w:lastRenderedPageBreak/>
        <w:t>з</w:t>
      </w:r>
      <w:proofErr w:type="gramEnd"/>
      <w:r w:rsidRPr="00293B5D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амечание: </w:t>
      </w:r>
      <w:r w:rsidRPr="00293B5D">
        <w:rPr>
          <w:rFonts w:ascii="Times New Roman" w:hAnsi="Times New Roman" w:cs="Times New Roman"/>
          <w:color w:val="000000"/>
          <w:sz w:val="28"/>
          <w:szCs w:val="28"/>
        </w:rPr>
        <w:t>Запрещенных движений может быть около 7.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Слепец и поводырь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развить умение доверять, помогать и поддерживать товарищей по общению.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Дети разбиваются на пары: “слепец”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и“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>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Волшебные водоросли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снятие телесных барьеров, развить умения добиваться цели приемлемыми способами общения.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Каждый участник (по очереди) пытается проникнуть в круг,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Волшебный букет цветов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Оборудование: Зеленая ткань или картон, вырезанные лепесточки для каждого ребенка.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>показывает на лежащий на полу кусок ткани). Это зеленая полянка. Какое у вас настроение, когда вы смотрите на эту полянку?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Дети. Грустное, печальное, скучное.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Воспитатель. Как вы думаете, чего на ней не хватает?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Дети. Цветов.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 Давайте поиграем в «Комплименты».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Воспитатель. Посмотрите ребята, какие красивые цветы выросли от ваших слов на этой полянке. А сейчас какое у вас настроение?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Дети. Веселое, счастливое.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Воспитатель таким образом</w:t>
      </w:r>
      <w:proofErr w:type="gramStart"/>
      <w:r w:rsidRPr="00293B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3B5D">
        <w:rPr>
          <w:rFonts w:ascii="Times New Roman" w:hAnsi="Times New Roman" w:cs="Times New Roman"/>
          <w:sz w:val="28"/>
          <w:szCs w:val="28"/>
        </w:rPr>
        <w:t xml:space="preserve"> подводит к мысли, что нужно внимательней относится друг к другу и говорить хорошие слова.</w:t>
      </w:r>
    </w:p>
    <w:p w:rsidR="00293B5D" w:rsidRDefault="00293B5D" w:rsidP="00FC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Коврик примирения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Развивать коммуникативные навыки и умение разрешать конфликты.</w:t>
      </w: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Придя с прогулки, воспитатель сообщает  детям, что два мальчика сегодня поссорились на улице. Приглашает противников  присесть  друг против друга на «Коврик примирения», чтобы выяснить причину раздора и найти путь мирного решения проблемы. Эта игра используется и при обсуждении  «Как поделить игрушку».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B5D">
        <w:rPr>
          <w:rFonts w:ascii="Times New Roman" w:hAnsi="Times New Roman" w:cs="Times New Roman"/>
          <w:b/>
          <w:bCs/>
          <w:sz w:val="28"/>
          <w:szCs w:val="28"/>
        </w:rPr>
        <w:t>Без маски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Цель: развить умения делиться своими чувствами, переживаниями, настроением с товарищами.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Перед началом игры воспитатель говорит ребятам о том, как важно быть честным, открытым и откровенным по отношению к своим близким, товарищам.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Все участники садятся в круг. Дети без подготовки продолжают высказывание, начатое воспитателем. Вот примерное содержание незаконченных предложений: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“Чего мне по-настоящему хочется, так это…”;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“ Особенно мне не нравится, когда…”;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“Однажды меня очень напугало то, что…”;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5D">
        <w:rPr>
          <w:rFonts w:ascii="Times New Roman" w:hAnsi="Times New Roman" w:cs="Times New Roman"/>
          <w:sz w:val="28"/>
          <w:szCs w:val="28"/>
        </w:rPr>
        <w:t>“Помню случай, когда мне стало невыносимо стыдно. Я…»</w:t>
      </w:r>
    </w:p>
    <w:p w:rsidR="00016C4E" w:rsidRPr="00293B5D" w:rsidRDefault="00016C4E" w:rsidP="0070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4E" w:rsidRPr="00293B5D" w:rsidRDefault="00016C4E" w:rsidP="00FC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C4E" w:rsidRPr="00293B5D" w:rsidSect="0029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547"/>
    <w:multiLevelType w:val="hybridMultilevel"/>
    <w:tmpl w:val="B42CB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404AF"/>
    <w:multiLevelType w:val="hybridMultilevel"/>
    <w:tmpl w:val="F60A7B86"/>
    <w:lvl w:ilvl="0" w:tplc="D6C60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52500"/>
    <w:multiLevelType w:val="hybridMultilevel"/>
    <w:tmpl w:val="C9BCAE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D8219B0"/>
    <w:multiLevelType w:val="hybridMultilevel"/>
    <w:tmpl w:val="FADEE1F2"/>
    <w:lvl w:ilvl="0" w:tplc="D6C60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7DB"/>
    <w:rsid w:val="00016C4E"/>
    <w:rsid w:val="00052B35"/>
    <w:rsid w:val="000F2440"/>
    <w:rsid w:val="001557DB"/>
    <w:rsid w:val="001C1D38"/>
    <w:rsid w:val="002459E3"/>
    <w:rsid w:val="00293B5D"/>
    <w:rsid w:val="00405C04"/>
    <w:rsid w:val="00492FDD"/>
    <w:rsid w:val="004D5964"/>
    <w:rsid w:val="005261A4"/>
    <w:rsid w:val="006B0ED7"/>
    <w:rsid w:val="006B3ED7"/>
    <w:rsid w:val="00704074"/>
    <w:rsid w:val="0072510D"/>
    <w:rsid w:val="00760473"/>
    <w:rsid w:val="007D2057"/>
    <w:rsid w:val="0080689D"/>
    <w:rsid w:val="00866C71"/>
    <w:rsid w:val="00887CFE"/>
    <w:rsid w:val="008B468E"/>
    <w:rsid w:val="008B5340"/>
    <w:rsid w:val="008D4BE2"/>
    <w:rsid w:val="00900F52"/>
    <w:rsid w:val="00934D14"/>
    <w:rsid w:val="009B35BE"/>
    <w:rsid w:val="00A3676F"/>
    <w:rsid w:val="00B46AEC"/>
    <w:rsid w:val="00B61C86"/>
    <w:rsid w:val="00BC0075"/>
    <w:rsid w:val="00BF27A0"/>
    <w:rsid w:val="00C7459D"/>
    <w:rsid w:val="00C75E38"/>
    <w:rsid w:val="00CE3395"/>
    <w:rsid w:val="00D22247"/>
    <w:rsid w:val="00DE126F"/>
    <w:rsid w:val="00F40946"/>
    <w:rsid w:val="00F9484E"/>
    <w:rsid w:val="00F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557DB"/>
    <w:pPr>
      <w:keepNext/>
      <w:spacing w:before="240" w:after="60" w:line="300" w:lineRule="auto"/>
      <w:outlineLvl w:val="2"/>
    </w:pPr>
    <w:rPr>
      <w:rFonts w:ascii="Arial" w:hAnsi="Arial" w:cs="Arial"/>
      <w:b/>
      <w:bCs/>
      <w:color w:val="000000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557DB"/>
    <w:rPr>
      <w:rFonts w:ascii="Arial" w:hAnsi="Arial" w:cs="Arial"/>
      <w:b/>
      <w:bCs/>
      <w:color w:val="000000"/>
      <w:kern w:val="28"/>
      <w:sz w:val="26"/>
      <w:szCs w:val="26"/>
    </w:rPr>
  </w:style>
  <w:style w:type="paragraph" w:styleId="31">
    <w:name w:val="Body Text 3"/>
    <w:basedOn w:val="a"/>
    <w:link w:val="32"/>
    <w:uiPriority w:val="99"/>
    <w:rsid w:val="001557DB"/>
    <w:pPr>
      <w:spacing w:after="120" w:line="300" w:lineRule="auto"/>
    </w:pPr>
    <w:rPr>
      <w:rFonts w:cs="Times New Roman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1557DB"/>
    <w:rPr>
      <w:rFonts w:ascii="Times New Roman" w:hAnsi="Times New Roman" w:cs="Times New Roman"/>
      <w:color w:val="000000"/>
      <w:kern w:val="28"/>
      <w:sz w:val="18"/>
      <w:szCs w:val="18"/>
      <w:lang w:val="ru-RU" w:eastAsia="ru-RU"/>
    </w:rPr>
  </w:style>
  <w:style w:type="paragraph" w:customStyle="1" w:styleId="msobodytext4">
    <w:name w:val="msobodytext4"/>
    <w:uiPriority w:val="99"/>
    <w:rsid w:val="001557DB"/>
    <w:pPr>
      <w:spacing w:after="120" w:line="300" w:lineRule="auto"/>
    </w:pPr>
    <w:rPr>
      <w:color w:val="000000"/>
      <w:kern w:val="28"/>
      <w:sz w:val="18"/>
      <w:szCs w:val="18"/>
    </w:rPr>
  </w:style>
  <w:style w:type="paragraph" w:styleId="a3">
    <w:name w:val="Normal (Web)"/>
    <w:basedOn w:val="a"/>
    <w:uiPriority w:val="99"/>
    <w:rsid w:val="000F24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2014-04-07T06:00:00Z</cp:lastPrinted>
  <dcterms:created xsi:type="dcterms:W3CDTF">2014-04-03T09:48:00Z</dcterms:created>
  <dcterms:modified xsi:type="dcterms:W3CDTF">2015-04-29T15:07:00Z</dcterms:modified>
</cp:coreProperties>
</file>