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D4" w:rsidRDefault="00451BD4" w:rsidP="00451BD4">
      <w:pPr>
        <w:tabs>
          <w:tab w:val="left" w:pos="1395"/>
        </w:tabs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Апрель.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451BD4" w:rsidTr="00451BD4">
        <w:trPr>
          <w:trHeight w:val="37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D4" w:rsidRDefault="00451BD4">
            <w:pPr>
              <w:tabs>
                <w:tab w:val="left" w:pos="1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1-Я НЕДЕЛЯ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D4" w:rsidRDefault="00451BD4">
            <w:pPr>
              <w:tabs>
                <w:tab w:val="left" w:pos="1395"/>
              </w:tabs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 НЕДЕЛЯ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D4" w:rsidRDefault="00451BD4">
            <w:pPr>
              <w:tabs>
                <w:tab w:val="left" w:pos="1395"/>
              </w:tabs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3-Я НЕДЕЛЯ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D4" w:rsidRDefault="00451BD4">
            <w:pPr>
              <w:tabs>
                <w:tab w:val="left" w:pos="1395"/>
              </w:tabs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4-Я НЕДЕЛЯ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D4" w:rsidRDefault="00451BD4">
            <w:pPr>
              <w:tabs>
                <w:tab w:val="left" w:pos="1395"/>
              </w:tabs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5-Я НЕДЕЛЯ</w:t>
            </w:r>
          </w:p>
        </w:tc>
      </w:tr>
      <w:tr w:rsidR="00451BD4" w:rsidTr="00451BD4">
        <w:trPr>
          <w:trHeight w:val="18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D4" w:rsidRDefault="00451BD4">
            <w:pPr>
              <w:tabs>
                <w:tab w:val="left" w:pos="139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 «Город».</w:t>
            </w:r>
          </w:p>
          <w:p w:rsidR="00451BD4" w:rsidRDefault="00451BD4">
            <w:pPr>
              <w:tabs>
                <w:tab w:val="left" w:pos="13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детей с понятием «город», расширять представления об окружающем мире, знать дом, где ты живёшь, своих соседей, друзей, взрослых и детей, название города, в котором мы живём. Закрепить понятия: дом, двор, улица, соседи. </w:t>
            </w:r>
          </w:p>
          <w:p w:rsidR="00451BD4" w:rsidRDefault="00451BD4">
            <w:pPr>
              <w:tabs>
                <w:tab w:val="left" w:pos="13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приёмы умственных действий, быстроту действий, познавательный интерес.</w:t>
            </w:r>
          </w:p>
          <w:p w:rsidR="00451BD4" w:rsidRDefault="00451BD4">
            <w:pPr>
              <w:tabs>
                <w:tab w:val="left" w:pos="13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любовь к своему дому, улице, городу.</w:t>
            </w:r>
          </w:p>
          <w:p w:rsidR="00451BD4" w:rsidRDefault="00451BD4">
            <w:pPr>
              <w:tabs>
                <w:tab w:val="left" w:pos="13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мероприятие: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экскурсия  на площадь города.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D4" w:rsidRDefault="00451BD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 «Пожарная безопасность».</w:t>
            </w:r>
          </w:p>
          <w:p w:rsidR="00451BD4" w:rsidRDefault="00451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дать детям понятие о пользе и вреде огня, закрепить знания о том, что горит, что не горит, знакомить с правилами пожарной безопасности, профессией «пожарный».</w:t>
            </w:r>
          </w:p>
          <w:p w:rsidR="00451BD4" w:rsidRDefault="00451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желание быть всегда осторожными с огнём, взаимопомощь.</w:t>
            </w:r>
          </w:p>
          <w:p w:rsidR="00451BD4" w:rsidRDefault="00451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уважение к труду пожарных.</w:t>
            </w:r>
          </w:p>
          <w:p w:rsidR="00451BD4" w:rsidRDefault="00451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мероприятие: </w:t>
            </w:r>
          </w:p>
          <w:p w:rsidR="00451BD4" w:rsidRDefault="00451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«Кошкин дом».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D4" w:rsidRDefault="00451BD4">
            <w:pPr>
              <w:tabs>
                <w:tab w:val="left" w:pos="139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 «Игрушки».</w:t>
            </w:r>
          </w:p>
          <w:p w:rsidR="00451BD4" w:rsidRDefault="00451BD4">
            <w:pPr>
              <w:tabs>
                <w:tab w:val="left" w:pos="13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познакомить детей с  обобщенным понятием «игрушки», магазином «Игрушки», со способами игры с игрушками. Дать понятие, что игрушки изготавливаются из разных материалов, бывают разного размера и цвета.</w:t>
            </w:r>
          </w:p>
          <w:p w:rsidR="00451BD4" w:rsidRDefault="00451BD4">
            <w:pPr>
              <w:tabs>
                <w:tab w:val="left" w:pos="13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память, речь, мышление, внимание, навыки коллективной игры.</w:t>
            </w:r>
          </w:p>
          <w:p w:rsidR="00451BD4" w:rsidRDefault="00451BD4">
            <w:pPr>
              <w:tabs>
                <w:tab w:val="left" w:pos="13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умение бережно относиться к игрушкам.</w:t>
            </w:r>
          </w:p>
          <w:p w:rsidR="00451BD4" w:rsidRDefault="00451BD4">
            <w:pPr>
              <w:tabs>
                <w:tab w:val="left" w:pos="13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мероприятие: </w:t>
            </w:r>
            <w:r>
              <w:rPr>
                <w:rFonts w:ascii="Times New Roman" w:hAnsi="Times New Roman"/>
                <w:sz w:val="24"/>
                <w:szCs w:val="24"/>
              </w:rPr>
              <w:t>развлечения «Мои любимые игрушки».</w:t>
            </w:r>
          </w:p>
          <w:p w:rsidR="00451BD4" w:rsidRDefault="00451BD4">
            <w:pPr>
              <w:tabs>
                <w:tab w:val="left" w:pos="1395"/>
              </w:tabs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D4" w:rsidRDefault="00451BD4">
            <w:pPr>
              <w:tabs>
                <w:tab w:val="left" w:pos="139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 «Магазин».</w:t>
            </w:r>
          </w:p>
          <w:p w:rsidR="00451BD4" w:rsidRDefault="00451BD4">
            <w:pPr>
              <w:tabs>
                <w:tab w:val="left" w:pos="13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дать детям представление о магазинах, об их роли в жизни людей, понятие о том, что всё можно купить в магазинах (продукты, обувь, одежда, мебель), магазины бывают разные.</w:t>
            </w:r>
          </w:p>
          <w:p w:rsidR="00451BD4" w:rsidRDefault="00451BD4">
            <w:pPr>
              <w:tabs>
                <w:tab w:val="left" w:pos="13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 детей умение быть экономными, планировать свои действия.</w:t>
            </w:r>
          </w:p>
          <w:p w:rsidR="00451BD4" w:rsidRDefault="00451BD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культуру поведения в магазине.</w:t>
            </w:r>
          </w:p>
          <w:p w:rsidR="00451BD4" w:rsidRDefault="00451BD4">
            <w:pPr>
              <w:tabs>
                <w:tab w:val="left" w:pos="139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51BD4" w:rsidRDefault="00451BD4">
            <w:pPr>
              <w:tabs>
                <w:tab w:val="left" w:pos="13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 – ролевая игра «Магазин».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D4" w:rsidRDefault="00451BD4">
            <w:pPr>
              <w:tabs>
                <w:tab w:val="left" w:pos="139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 «Весна».</w:t>
            </w:r>
          </w:p>
          <w:p w:rsidR="00451BD4" w:rsidRDefault="00451BD4">
            <w:pPr>
              <w:tabs>
                <w:tab w:val="left" w:pos="13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/>
                <w:sz w:val="24"/>
                <w:szCs w:val="24"/>
              </w:rPr>
              <w:t>дать детям представление о времени год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«весна», учить сравнивать времена года. </w:t>
            </w:r>
          </w:p>
          <w:p w:rsidR="00451BD4" w:rsidRDefault="00451BD4">
            <w:pPr>
              <w:tabs>
                <w:tab w:val="left" w:pos="13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цветовое восприятие: осень – жёлтая, зима – белая, весна - зелёная.</w:t>
            </w:r>
          </w:p>
          <w:p w:rsidR="00451BD4" w:rsidRDefault="00451BD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пробуждению природы, к её отдельным проявлениям.</w:t>
            </w:r>
          </w:p>
          <w:p w:rsidR="00451BD4" w:rsidRDefault="00451BD4">
            <w:pPr>
              <w:tabs>
                <w:tab w:val="left" w:pos="13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праздник «Весна – красна».</w:t>
            </w:r>
          </w:p>
          <w:p w:rsidR="00451BD4" w:rsidRDefault="00451BD4">
            <w:pPr>
              <w:rPr>
                <w:rFonts w:ascii="Times New Roman" w:hAnsi="Times New Roman"/>
                <w:sz w:val="48"/>
                <w:szCs w:val="48"/>
              </w:rPr>
            </w:pPr>
          </w:p>
        </w:tc>
      </w:tr>
    </w:tbl>
    <w:p w:rsidR="00EF2C4E" w:rsidRDefault="00EF2C4E">
      <w:bookmarkStart w:id="0" w:name="_GoBack"/>
      <w:bookmarkEnd w:id="0"/>
    </w:p>
    <w:sectPr w:rsidR="00EF2C4E" w:rsidSect="00451B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D4"/>
    <w:rsid w:val="00451BD4"/>
    <w:rsid w:val="00E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B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B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2014-08-12T08:13:00Z</dcterms:created>
  <dcterms:modified xsi:type="dcterms:W3CDTF">2014-08-12T08:14:00Z</dcterms:modified>
</cp:coreProperties>
</file>