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09" w:rsidRDefault="00F61909" w:rsidP="00F61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5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</w:t>
      </w:r>
      <w:r w:rsidRPr="000A63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Сайзана</w:t>
      </w:r>
      <w:r w:rsidRPr="000A635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A63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айыракан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F61909" w:rsidRDefault="00F61909" w:rsidP="00F61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50pt" fillcolor="#00b0f0" strokecolor="#7030a0">
            <v:shadow on="t" color="#b2b2b2" opacity="52429f" offset="3pt"/>
            <v:textpath style="font-family:&quot;Times New Roman&quot;;font-weight:bold;v-text-kern:t" trim="t" fitpath="t" string="С О В Е Т Ы&#10;родителям.&#10;Пойте детям!&#10;"/>
          </v:shape>
        </w:pict>
      </w:r>
    </w:p>
    <w:p w:rsidR="00F61909" w:rsidRDefault="00F61909" w:rsidP="00F6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2800350"/>
            <wp:effectExtent l="19050" t="0" r="0" b="0"/>
            <wp:docPr id="1" name="Рисунок 0" descr="a80b5c26c19daa1b59268c9941e9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0b5c26c19daa1b59268c9941e9e09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9" w:rsidRPr="000A6356" w:rsidRDefault="00F61909" w:rsidP="00F619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Музыкальный руководитель</w:t>
      </w:r>
      <w:r w:rsidRPr="000A635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F61909" w:rsidRDefault="00F61909" w:rsidP="00F619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Тоглакпан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Маргарита </w:t>
      </w:r>
      <w:proofErr w:type="spellStart"/>
      <w:r w:rsidRPr="000A6356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>аадыр-ооловна</w:t>
      </w:r>
      <w:proofErr w:type="spellEnd"/>
    </w:p>
    <w:p w:rsidR="00F61909" w:rsidRDefault="00F61909" w:rsidP="00F619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1909" w:rsidRDefault="00F61909" w:rsidP="00F6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A635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A6356">
        <w:rPr>
          <w:rFonts w:ascii="Times New Roman" w:hAnsi="Times New Roman" w:cs="Times New Roman"/>
          <w:sz w:val="28"/>
          <w:szCs w:val="28"/>
        </w:rPr>
        <w:t>айыракан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6356">
        <w:rPr>
          <w:rFonts w:ascii="Times New Roman" w:hAnsi="Times New Roman" w:cs="Times New Roman"/>
          <w:sz w:val="28"/>
          <w:szCs w:val="28"/>
        </w:rPr>
        <w:t>2013г</w:t>
      </w:r>
    </w:p>
    <w:p w:rsidR="00F61909" w:rsidRDefault="00F61909" w:rsidP="00F6190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90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Советы родителям.</w:t>
      </w:r>
    </w:p>
    <w:p w:rsidR="00F61909" w:rsidRPr="00F61909" w:rsidRDefault="00F61909" w:rsidP="00F619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Семья может помочь детям полюбить и понять хорошую музыку, с ранних лет приобщая их к музыкальной культуре. Прежде 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61909">
        <w:rPr>
          <w:rFonts w:ascii="Times New Roman" w:hAnsi="Times New Roman" w:cs="Times New Roman"/>
          <w:sz w:val="28"/>
          <w:szCs w:val="28"/>
        </w:rPr>
        <w:t xml:space="preserve"> необходимо создать такие условия, которые наилучшим образом формировали бы художественный вкус ребенка. Домашняя фонотека, личный пример (собственное отношение к музыке), совместное слушание музыкальных сказок или детских пьес, радиопередач, песен на диске, посещение концертов, просмотр телепередач не только дадут возможность привлечь внимание ребенка к музыке, но и сблизят его с вами духовно, а эта близость, пожалуй, больше чем только родственная.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Хорошо, чтобы в доме были детские музыкальные игрушки – тогда ребенок сможет самостоятельно музицировать, танцевать, петь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1909">
        <w:rPr>
          <w:rFonts w:ascii="Times New Roman" w:hAnsi="Times New Roman" w:cs="Times New Roman"/>
          <w:sz w:val="28"/>
          <w:szCs w:val="28"/>
        </w:rPr>
        <w:t xml:space="preserve"> когда захочет.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Самостоятельная музыкальная деятельность способствует развитию музыкальных и творческих способностей дошкольника.</w:t>
      </w: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09">
        <w:rPr>
          <w:rFonts w:ascii="Times New Roman" w:hAnsi="Times New Roman" w:cs="Times New Roman"/>
          <w:b/>
          <w:sz w:val="28"/>
          <w:szCs w:val="28"/>
        </w:rPr>
        <w:t>Перечень музыкальных игрушек: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1. Колокольчики.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2. Погремушки - </w:t>
      </w:r>
      <w:proofErr w:type="spellStart"/>
      <w:r w:rsidRPr="00F61909">
        <w:rPr>
          <w:rFonts w:ascii="Times New Roman" w:hAnsi="Times New Roman" w:cs="Times New Roman"/>
          <w:sz w:val="28"/>
          <w:szCs w:val="28"/>
        </w:rPr>
        <w:t>грохотушки</w:t>
      </w:r>
      <w:proofErr w:type="spellEnd"/>
      <w:r w:rsidRPr="00F61909">
        <w:rPr>
          <w:rFonts w:ascii="Times New Roman" w:hAnsi="Times New Roman" w:cs="Times New Roman"/>
          <w:sz w:val="28"/>
          <w:szCs w:val="28"/>
        </w:rPr>
        <w:t>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 xml:space="preserve">Игрушки с фиксированной мелодией (органчик, </w:t>
      </w:r>
      <w:proofErr w:type="gramEnd"/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музыкальная шкатулка, шарманка.)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4. Музыкальный волчок.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5. Барабан, бубен.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6. Дудочка.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7. Металлофон.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8. Детская гармошка.</w:t>
      </w:r>
    </w:p>
    <w:p w:rsidR="00F61909" w:rsidRDefault="00F61909" w:rsidP="00F6190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1909" w:rsidRPr="00F61909" w:rsidRDefault="00F61909" w:rsidP="00F6190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909">
        <w:rPr>
          <w:rFonts w:ascii="Times New Roman" w:hAnsi="Times New Roman" w:cs="Times New Roman"/>
          <w:b/>
          <w:i/>
          <w:sz w:val="28"/>
          <w:szCs w:val="28"/>
        </w:rPr>
        <w:t>Пойте ребенку песни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Когда человек в настроении, то ему хочется петь песни. И поете вы их себе под нос в ванной, в лесу. А попробуйте спеть песенку вашему малышу. Поверьте – это благодарный слушатель! Пение нравится всем детям, и вы увидите, что во время песни между вами установится совершенно особый контакт, связь.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Пение – мощный источник положительных эмоций, подарите их ребенку! Ваш ребенок будет вам подпевать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1909">
        <w:rPr>
          <w:rFonts w:ascii="Times New Roman" w:hAnsi="Times New Roman" w:cs="Times New Roman"/>
          <w:sz w:val="28"/>
          <w:szCs w:val="28"/>
        </w:rPr>
        <w:t xml:space="preserve"> и вы скоро заметите, что он стал спокойнее, улыбчивее. Совсем не обязательно петь ребенку на ночь, хотя, безусловно, мелодичное монотонное пение убаюкивает, но и днем найдется, наверное, время, когда можно попеть.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lastRenderedPageBreak/>
        <w:t>Можно просто спеть ребенку любимые, знакомые и приятные вам песенки. Мы предлагаем спеть песенки медленно, тихо или, наоборот, звонко, бодро, ритмично – это зависит от настроения.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Петь можно во время домашней работы, можете спеть в ванной во время купания, на прогулке – если вы одни или вас окружает не очень много народу. Можно просто обнять ребенка и посидеть с ним рядом – песенка получится ласковая. Можно во время пения взять ребенка на руки и походить, потанцевать с ним под песню. Очень хорошо под песенки заниматься живописью, кисть ложится плавно, неспешно. Песни бывают хороводные, под которые можно потанцевать, покружиться по комнате. Взявшись за руки и прихватив с собой.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С использованием песен разыгрываются сказочные, театральные сценки, которые нравятся малышам. С песенкой можно лепить из пластилина, проводить ритмические упражнения. Применение песен разнообразно.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Если вы не умеете петь или вам кажется, что вы не умеете петь, не </w:t>
      </w:r>
      <w:proofErr w:type="spellStart"/>
      <w:r w:rsidRPr="00F61909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Pr="00F61909">
        <w:rPr>
          <w:rFonts w:ascii="Times New Roman" w:hAnsi="Times New Roman" w:cs="Times New Roman"/>
          <w:sz w:val="28"/>
          <w:szCs w:val="28"/>
        </w:rPr>
        <w:t xml:space="preserve">, пойте, как умеете, или говорите нараспев. Можно петь на двух нотах – получится немножко 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>занудно</w:t>
      </w:r>
      <w:proofErr w:type="gramEnd"/>
      <w:r w:rsidRPr="00F61909">
        <w:rPr>
          <w:rFonts w:ascii="Times New Roman" w:hAnsi="Times New Roman" w:cs="Times New Roman"/>
          <w:sz w:val="28"/>
          <w:szCs w:val="28"/>
        </w:rPr>
        <w:t>, но ребенку все равно понравится. Если вы совсем не знаете мотива песни, то пойте ее на любой мотив. Единственное требование – старайтесь, чтобы ваше пение было ритмичным.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Хорошо, если вам удастся раздобыть записи песен, тогда вы сможете подпевать, включив магнитофон. Не забудьте, что магнитофон не заменяет живое пение.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Пение для малыша и вместе с ним стимулирует речевое развитие. 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«Поющие и слушающие» дети более заинтересованы в живом общении, у них больше возможностей «тренировки», тем более что в песенках часто встречаются повторы, и это позволяет более легко и приятно осваивать артикуляцию. Выученная мелодия помогает легче выговаривать (петь) слова, а выученный текст облегчает и произношение, и понимание. Мы также в дальнейшем можем использовать.</w:t>
      </w:r>
    </w:p>
    <w:p w:rsidR="00F61909" w:rsidRPr="00F61909" w:rsidRDefault="00F61909" w:rsidP="00F619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 xml:space="preserve">Выученные песни, стихи, занимаясь чтением – читать легче знакомое, привычное, любимое. Дети вообще любят </w:t>
      </w:r>
      <w:proofErr w:type="gramStart"/>
      <w:r w:rsidRPr="00F61909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Pr="00F61909">
        <w:rPr>
          <w:rFonts w:ascii="Times New Roman" w:hAnsi="Times New Roman" w:cs="Times New Roman"/>
          <w:sz w:val="28"/>
          <w:szCs w:val="28"/>
        </w:rPr>
        <w:t>, повторяющееся, и поэтому почаще пойте с вашим малышом.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0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909">
        <w:rPr>
          <w:rFonts w:ascii="Times New Roman" w:hAnsi="Times New Roman" w:cs="Times New Roman"/>
          <w:sz w:val="28"/>
          <w:szCs w:val="28"/>
        </w:rPr>
        <w:t>С.В.Чиркова</w:t>
      </w:r>
      <w:proofErr w:type="spellEnd"/>
      <w:r w:rsidRPr="00F61909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саду», Москва «ВАКО», 2009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909">
        <w:rPr>
          <w:rFonts w:ascii="Times New Roman" w:hAnsi="Times New Roman" w:cs="Times New Roman"/>
          <w:sz w:val="28"/>
          <w:szCs w:val="28"/>
        </w:rPr>
        <w:t>Т.Н.Зенина</w:t>
      </w:r>
      <w:proofErr w:type="spellEnd"/>
      <w:r w:rsidRPr="00F61909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саду», М.: Педагогическое общество России, 2006 г.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909">
        <w:rPr>
          <w:rFonts w:ascii="Times New Roman" w:hAnsi="Times New Roman" w:cs="Times New Roman"/>
          <w:sz w:val="28"/>
          <w:szCs w:val="28"/>
        </w:rPr>
        <w:t>Е.Н.Степанова «Калейдоскоп родительских собраний», Москва, 2003 г.</w:t>
      </w:r>
    </w:p>
    <w:p w:rsidR="00F61909" w:rsidRPr="00F61909" w:rsidRDefault="00F61909" w:rsidP="00F619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09">
        <w:rPr>
          <w:rFonts w:ascii="Times New Roman" w:hAnsi="Times New Roman" w:cs="Times New Roman"/>
          <w:sz w:val="28"/>
          <w:szCs w:val="28"/>
        </w:rPr>
        <w:t>4. Журналы «Музыкальный руководитель», 2013 г.</w:t>
      </w:r>
    </w:p>
    <w:p w:rsidR="004F480C" w:rsidRPr="00F61909" w:rsidRDefault="004F480C">
      <w:pPr>
        <w:rPr>
          <w:sz w:val="28"/>
          <w:szCs w:val="28"/>
        </w:rPr>
      </w:pPr>
    </w:p>
    <w:sectPr w:rsidR="004F480C" w:rsidRPr="00F61909" w:rsidSect="00F61909">
      <w:pgSz w:w="11906" w:h="16838"/>
      <w:pgMar w:top="1134" w:right="850" w:bottom="1134" w:left="170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909"/>
    <w:rsid w:val="004F480C"/>
    <w:rsid w:val="00F6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629</Words>
  <Characters>3590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Vista DNA X86</cp:lastModifiedBy>
  <cp:revision>2</cp:revision>
  <dcterms:created xsi:type="dcterms:W3CDTF">2014-03-30T09:52:00Z</dcterms:created>
  <dcterms:modified xsi:type="dcterms:W3CDTF">2014-03-30T09:57:00Z</dcterms:modified>
</cp:coreProperties>
</file>