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18" w:rsidRPr="00920418" w:rsidRDefault="00920418" w:rsidP="009204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418">
        <w:rPr>
          <w:rFonts w:ascii="Times New Roman" w:hAnsi="Times New Roman" w:cs="Times New Roman"/>
          <w:b/>
        </w:rPr>
        <w:t>ДЕПАРТАМЕНТ ОБРАЗОВАНИЯ ГОРОДА МОСКВЫ</w:t>
      </w:r>
    </w:p>
    <w:p w:rsidR="00920418" w:rsidRPr="00920418" w:rsidRDefault="00920418" w:rsidP="009204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418">
        <w:rPr>
          <w:rFonts w:ascii="Times New Roman" w:hAnsi="Times New Roman" w:cs="Times New Roman"/>
          <w:b/>
        </w:rPr>
        <w:t>СЕВЕРО-ЗАПАДНОЕ УПРАВЛЕНИЕ ОБРАЗОВАНИЯ</w:t>
      </w:r>
    </w:p>
    <w:p w:rsidR="00920418" w:rsidRPr="00920418" w:rsidRDefault="00920418" w:rsidP="009204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418">
        <w:rPr>
          <w:rFonts w:ascii="Times New Roman" w:hAnsi="Times New Roman" w:cs="Times New Roman"/>
          <w:b/>
        </w:rPr>
        <w:t>Государственное бюджетное образовательное учреждение</w:t>
      </w:r>
    </w:p>
    <w:p w:rsidR="00920418" w:rsidRPr="00920418" w:rsidRDefault="00920418" w:rsidP="0092041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920418">
        <w:rPr>
          <w:rFonts w:ascii="Times New Roman" w:hAnsi="Times New Roman" w:cs="Times New Roman"/>
          <w:b/>
        </w:rPr>
        <w:t>Средняя образовательная школа №1943</w:t>
      </w:r>
    </w:p>
    <w:p w:rsid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p w:rsidR="00920418" w:rsidRPr="00920418" w:rsidRDefault="00920418" w:rsidP="00920418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20418" w:rsidRPr="00920418" w:rsidRDefault="00920418" w:rsidP="00920418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20418">
        <w:rPr>
          <w:rFonts w:ascii="Times New Roman" w:hAnsi="Times New Roman" w:cs="Times New Roman"/>
          <w:sz w:val="44"/>
          <w:szCs w:val="44"/>
        </w:rPr>
        <w:t>Конспект занятия</w:t>
      </w:r>
    </w:p>
    <w:p w:rsidR="00920418" w:rsidRDefault="00920418" w:rsidP="0092041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0418">
        <w:rPr>
          <w:rFonts w:ascii="Times New Roman" w:hAnsi="Times New Roman" w:cs="Times New Roman"/>
          <w:b/>
          <w:sz w:val="44"/>
          <w:szCs w:val="44"/>
        </w:rPr>
        <w:t>Тема: «Школа пешеходных наук</w:t>
      </w:r>
      <w:proofErr w:type="gramStart"/>
      <w:r w:rsidRPr="00920418">
        <w:rPr>
          <w:rFonts w:ascii="Times New Roman" w:hAnsi="Times New Roman" w:cs="Times New Roman"/>
          <w:b/>
          <w:sz w:val="44"/>
          <w:szCs w:val="44"/>
        </w:rPr>
        <w:t>»</w:t>
      </w:r>
      <w:proofErr w:type="gramEnd"/>
    </w:p>
    <w:p w:rsidR="001536F2" w:rsidRPr="001536F2" w:rsidRDefault="001536F2" w:rsidP="00920418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536F2">
        <w:rPr>
          <w:rFonts w:ascii="Times New Roman" w:hAnsi="Times New Roman" w:cs="Times New Roman"/>
          <w:sz w:val="44"/>
          <w:szCs w:val="44"/>
        </w:rPr>
        <w:t>(первая младшая группа)</w:t>
      </w:r>
    </w:p>
    <w:p w:rsid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jc w:val="right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jc w:val="right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jc w:val="right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jc w:val="right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jc w:val="right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</w:t>
      </w:r>
    </w:p>
    <w:p w:rsidR="00920418" w:rsidRDefault="00920418" w:rsidP="0092041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</w:p>
    <w:p w:rsidR="00920418" w:rsidRDefault="00920418" w:rsidP="0092041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Андреева М.Ф.</w:t>
      </w:r>
    </w:p>
    <w:p w:rsidR="00920418" w:rsidRDefault="00920418" w:rsidP="00920418">
      <w:pPr>
        <w:spacing w:line="240" w:lineRule="auto"/>
        <w:jc w:val="right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jc w:val="right"/>
        <w:rPr>
          <w:rFonts w:ascii="Times New Roman" w:hAnsi="Times New Roman" w:cs="Times New Roman"/>
        </w:rPr>
      </w:pPr>
    </w:p>
    <w:p w:rsidR="00920418" w:rsidRDefault="00920418" w:rsidP="001536F2">
      <w:pPr>
        <w:pStyle w:val="a3"/>
        <w:rPr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rPr>
          <w:sz w:val="28"/>
          <w:szCs w:val="28"/>
        </w:rPr>
      </w:pPr>
      <w:r w:rsidRPr="0006106B">
        <w:rPr>
          <w:sz w:val="28"/>
          <w:szCs w:val="28"/>
          <w:u w:val="single"/>
        </w:rPr>
        <w:lastRenderedPageBreak/>
        <w:t>Цели:</w:t>
      </w:r>
      <w:r w:rsidRPr="0006106B">
        <w:rPr>
          <w:sz w:val="28"/>
          <w:szCs w:val="28"/>
        </w:rPr>
        <w:t xml:space="preserve"> </w:t>
      </w:r>
    </w:p>
    <w:p w:rsidR="00920418" w:rsidRDefault="00920418" w:rsidP="00920418">
      <w:pPr>
        <w:pStyle w:val="a3"/>
        <w:ind w:firstLine="540"/>
        <w:rPr>
          <w:sz w:val="28"/>
          <w:szCs w:val="28"/>
        </w:rPr>
      </w:pPr>
      <w:r w:rsidRPr="0006106B">
        <w:rPr>
          <w:sz w:val="28"/>
          <w:szCs w:val="28"/>
        </w:rPr>
        <w:t>Уточнить представление детей об улице, дороге, тротуаре.</w:t>
      </w:r>
    </w:p>
    <w:p w:rsidR="00920418" w:rsidRDefault="00920418" w:rsidP="00920418">
      <w:pPr>
        <w:pStyle w:val="a3"/>
        <w:ind w:firstLine="540"/>
        <w:rPr>
          <w:sz w:val="28"/>
          <w:szCs w:val="28"/>
        </w:rPr>
      </w:pPr>
      <w:r w:rsidRPr="0006106B">
        <w:rPr>
          <w:sz w:val="28"/>
          <w:szCs w:val="28"/>
        </w:rPr>
        <w:t xml:space="preserve"> Познакомить детей с пешеходным переходом. </w:t>
      </w:r>
    </w:p>
    <w:p w:rsidR="00920418" w:rsidRDefault="00920418" w:rsidP="00920418">
      <w:pPr>
        <w:pStyle w:val="a3"/>
        <w:ind w:firstLine="540"/>
        <w:rPr>
          <w:sz w:val="28"/>
          <w:szCs w:val="28"/>
        </w:rPr>
      </w:pPr>
      <w:r w:rsidRPr="0006106B">
        <w:rPr>
          <w:sz w:val="28"/>
          <w:szCs w:val="28"/>
        </w:rPr>
        <w:t xml:space="preserve">Учить детей внимательно слушать взрослого и друг друга; задавать вопросы и отвечать на них.  </w:t>
      </w:r>
    </w:p>
    <w:p w:rsidR="00920418" w:rsidRDefault="00920418" w:rsidP="00920418">
      <w:pPr>
        <w:pStyle w:val="a3"/>
        <w:ind w:firstLine="540"/>
        <w:rPr>
          <w:sz w:val="28"/>
          <w:szCs w:val="28"/>
        </w:rPr>
      </w:pPr>
      <w:r w:rsidRPr="0006106B">
        <w:rPr>
          <w:sz w:val="28"/>
          <w:szCs w:val="28"/>
        </w:rPr>
        <w:t xml:space="preserve">Закрепить представление детей о назначении светофора, о его сигналах. </w:t>
      </w:r>
    </w:p>
    <w:p w:rsidR="00920418" w:rsidRDefault="00920418" w:rsidP="00920418">
      <w:pPr>
        <w:pStyle w:val="a3"/>
        <w:ind w:firstLine="540"/>
        <w:rPr>
          <w:sz w:val="28"/>
          <w:szCs w:val="28"/>
        </w:rPr>
      </w:pPr>
      <w:r w:rsidRPr="0006106B">
        <w:rPr>
          <w:sz w:val="28"/>
          <w:szCs w:val="28"/>
        </w:rPr>
        <w:t xml:space="preserve">Уточнить, что обозначают цвета светофора (красный, желтый, зеленый). </w:t>
      </w:r>
    </w:p>
    <w:p w:rsidR="00920418" w:rsidRDefault="00920418" w:rsidP="00920418">
      <w:pPr>
        <w:pStyle w:val="a3"/>
        <w:ind w:firstLine="540"/>
        <w:rPr>
          <w:sz w:val="28"/>
          <w:szCs w:val="28"/>
        </w:rPr>
      </w:pPr>
      <w:r w:rsidRPr="0006106B">
        <w:rPr>
          <w:sz w:val="28"/>
          <w:szCs w:val="28"/>
        </w:rPr>
        <w:t>В играх: учить действовать в соответствии с правилами, действовать по сигналу, ориентироваться в пространстве</w:t>
      </w:r>
      <w:r>
        <w:rPr>
          <w:sz w:val="28"/>
          <w:szCs w:val="28"/>
        </w:rPr>
        <w:t>.</w:t>
      </w:r>
    </w:p>
    <w:p w:rsidR="00920418" w:rsidRDefault="00920418" w:rsidP="00920418">
      <w:pPr>
        <w:pStyle w:val="a3"/>
        <w:ind w:firstLine="540"/>
        <w:rPr>
          <w:sz w:val="28"/>
          <w:szCs w:val="28"/>
        </w:rPr>
      </w:pPr>
    </w:p>
    <w:p w:rsidR="00920418" w:rsidRPr="0006106B" w:rsidRDefault="00920418" w:rsidP="00920418">
      <w:pPr>
        <w:pStyle w:val="a3"/>
        <w:ind w:firstLine="540"/>
        <w:rPr>
          <w:sz w:val="28"/>
          <w:szCs w:val="28"/>
        </w:rPr>
      </w:pPr>
      <w:proofErr w:type="gramStart"/>
      <w:r w:rsidRPr="00F04E7E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дорога, тротуар, стрелки, обручи, домики, люди, машинки, флажки (красный, желтый, зеленый), знак «пешеходный переход», зебра.</w:t>
      </w:r>
      <w:proofErr w:type="gramEnd"/>
    </w:p>
    <w:p w:rsid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p w:rsid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Default="00920418" w:rsidP="00920418">
      <w:pPr>
        <w:pStyle w:val="a3"/>
        <w:ind w:firstLine="540"/>
        <w:jc w:val="both"/>
        <w:rPr>
          <w:b/>
          <w:sz w:val="28"/>
          <w:szCs w:val="28"/>
          <w:u w:val="single"/>
        </w:rPr>
      </w:pPr>
    </w:p>
    <w:p w:rsidR="00920418" w:rsidRPr="0006106B" w:rsidRDefault="00920418" w:rsidP="00920418">
      <w:pPr>
        <w:pStyle w:val="a3"/>
        <w:ind w:firstLine="540"/>
        <w:jc w:val="center"/>
        <w:rPr>
          <w:b/>
          <w:sz w:val="28"/>
          <w:szCs w:val="28"/>
          <w:u w:val="single"/>
        </w:rPr>
      </w:pPr>
      <w:r w:rsidRPr="0006106B">
        <w:rPr>
          <w:b/>
          <w:sz w:val="28"/>
          <w:szCs w:val="28"/>
          <w:u w:val="single"/>
        </w:rPr>
        <w:lastRenderedPageBreak/>
        <w:t>Ход занятия: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В нашем городе живет очень медвежонок. Вот и он. Это - медвежонок Неумейка.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Наш город большой, шумный, многолюдный, на дорогах полным-полно стремительно мчащихся машин. И если не соблюдать определенные правила поведения на улице, можно попасть в беду. Давайте вместе с Неумейкой отправимся в гости к Всезнайке и вспомним, какие правила необходимо соблюдать для собственной безопасности. Давайте построим улицу.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Что можно увидеть на улицах нашего города? Машины, дома, детей. Показываю фон и элементы улицы. Которые будут крепиться на фон: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Где едут на улице машины? По дороге. Вот это у нас дорога (на столе появляется дорога). Получилась длинная дорога.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 xml:space="preserve">Она широкая или узкая? Широкая. Покажите, </w:t>
      </w:r>
      <w:proofErr w:type="gramStart"/>
      <w:r w:rsidRPr="0006106B">
        <w:rPr>
          <w:sz w:val="28"/>
          <w:szCs w:val="28"/>
        </w:rPr>
        <w:t>руками</w:t>
      </w:r>
      <w:proofErr w:type="gramEnd"/>
      <w:r w:rsidRPr="0006106B">
        <w:rPr>
          <w:sz w:val="28"/>
          <w:szCs w:val="28"/>
        </w:rPr>
        <w:t xml:space="preserve"> какая она широкая (показывают рукой).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Белая полоса разделяет дорогу на две части. По этой части дороги машины едут в одну сторону, а по этой – в другую (ставлю стрелки). Это дорога для машин (ставлю машинки).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А где же ходят люди? По тротуару (располагаю по обе стороны дороги).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Место, где ходят люди, называют тротуаром. Как называется место, где ходят люди?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Людей, идущих по улице, называют пешеходами. Когда Вы идете по улице, Вы тоже пешеходы.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Теперь мы с Вами знаем, что машины ездят, люди ходят по тротуару и называют их пешеходами. На улице вдоль дороги стоят дома. Но разве красив был бы наш город без деревьев (ставлю деревья).</w:t>
      </w:r>
    </w:p>
    <w:p w:rsidR="00920418" w:rsidRPr="0006106B" w:rsidRDefault="00920418" w:rsidP="00920418">
      <w:pPr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Что у нас получилось? Улица. Предлагаю прокатиться…</w:t>
      </w:r>
    </w:p>
    <w:p w:rsidR="00920418" w:rsidRPr="0006106B" w:rsidRDefault="00920418" w:rsidP="00920418">
      <w:pPr>
        <w:pStyle w:val="a3"/>
        <w:ind w:firstLine="540"/>
        <w:jc w:val="both"/>
        <w:rPr>
          <w:i/>
          <w:sz w:val="28"/>
          <w:szCs w:val="28"/>
        </w:rPr>
      </w:pPr>
      <w:proofErr w:type="gramStart"/>
      <w:r w:rsidRPr="0006106B">
        <w:rPr>
          <w:i/>
          <w:sz w:val="28"/>
          <w:szCs w:val="28"/>
        </w:rPr>
        <w:t>П</w:t>
      </w:r>
      <w:proofErr w:type="gramEnd"/>
      <w:r w:rsidRPr="0006106B">
        <w:rPr>
          <w:i/>
          <w:sz w:val="28"/>
          <w:szCs w:val="28"/>
        </w:rPr>
        <w:t>\И «Машины»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F04E7E">
        <w:rPr>
          <w:sz w:val="28"/>
          <w:szCs w:val="28"/>
          <w:u w:val="single"/>
        </w:rPr>
        <w:t>Цель:</w:t>
      </w:r>
      <w:r w:rsidRPr="0006106B">
        <w:rPr>
          <w:sz w:val="28"/>
          <w:szCs w:val="28"/>
        </w:rPr>
        <w:t xml:space="preserve"> учить действовать в соответствии с правилами, действовать по сигналу, ориентироваться в пространстве.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F04E7E">
        <w:rPr>
          <w:sz w:val="28"/>
          <w:szCs w:val="28"/>
          <w:u w:val="single"/>
        </w:rPr>
        <w:t>Ход игры:</w:t>
      </w:r>
      <w:r w:rsidRPr="0006106B">
        <w:rPr>
          <w:sz w:val="28"/>
          <w:szCs w:val="28"/>
        </w:rPr>
        <w:t xml:space="preserve"> Каждый ребенок получает по обручу. Дети ходят по площадке, поворачивая обручи – рули в право и </w:t>
      </w:r>
      <w:proofErr w:type="gramStart"/>
      <w:r w:rsidRPr="0006106B">
        <w:rPr>
          <w:sz w:val="28"/>
          <w:szCs w:val="28"/>
        </w:rPr>
        <w:t>в</w:t>
      </w:r>
      <w:proofErr w:type="gramEnd"/>
      <w:r w:rsidRPr="0006106B">
        <w:rPr>
          <w:sz w:val="28"/>
          <w:szCs w:val="28"/>
        </w:rPr>
        <w:t xml:space="preserve"> лево, стараясь не мешать друг другу.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Замечательную улицу мы построили и теперь надо проводить Неумейку к другу. Чтобы попасть на другую сторону улицы Неумейке надо перейти дорогу. Где он должен перейти ее? По зебре или по пешеходному переходу.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Посмотрите, дети, на дороге нарисованы широкие белые полосы – это пешеходная дорога. Только здесь можно переходить улицу.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lastRenderedPageBreak/>
        <w:t>На таком пешеходном переходе стоит вот такой знак</w:t>
      </w:r>
      <w:proofErr w:type="gramStart"/>
      <w:r w:rsidRPr="0006106B">
        <w:rPr>
          <w:sz w:val="28"/>
          <w:szCs w:val="28"/>
        </w:rPr>
        <w:t xml:space="preserve"> .</w:t>
      </w:r>
      <w:proofErr w:type="gramEnd"/>
      <w:r w:rsidRPr="0006106B">
        <w:rPr>
          <w:sz w:val="28"/>
          <w:szCs w:val="28"/>
        </w:rPr>
        <w:t xml:space="preserve"> Он называется пешеходным переходом. Но просто так, даже по зебре, переходить улицу нельзя. Как вы думаете, кто нам сможет помочь? (появляется светофор)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Какого цвета огоньки на светофоре?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- если горит красный светофор – переходить через улицу нельзя!</w:t>
      </w:r>
    </w:p>
    <w:p w:rsidR="00920418" w:rsidRPr="0006106B" w:rsidRDefault="00920418" w:rsidP="00920418">
      <w:pPr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Он говорит: «Стоп! Остановитесь и ждите!»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- желтый огонек предупреждает, чтобы Вы подготовились к переходу.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- а если загорается зеленый свет – путь открыт.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А чтобы вам легче было запомнить, давайте выучим стихотворение:</w:t>
      </w:r>
    </w:p>
    <w:p w:rsidR="00920418" w:rsidRPr="0006106B" w:rsidRDefault="00920418" w:rsidP="00920418">
      <w:pPr>
        <w:pStyle w:val="a5"/>
        <w:ind w:left="0"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Если свет зажегся красный,</w:t>
      </w:r>
    </w:p>
    <w:p w:rsidR="00920418" w:rsidRPr="0006106B" w:rsidRDefault="00920418" w:rsidP="00920418">
      <w:pPr>
        <w:pStyle w:val="a5"/>
        <w:ind w:left="0" w:firstLine="540"/>
        <w:jc w:val="both"/>
        <w:rPr>
          <w:sz w:val="28"/>
          <w:szCs w:val="28"/>
        </w:rPr>
      </w:pPr>
      <w:proofErr w:type="gramStart"/>
      <w:r w:rsidRPr="0006106B">
        <w:rPr>
          <w:sz w:val="28"/>
          <w:szCs w:val="28"/>
        </w:rPr>
        <w:t>Значит</w:t>
      </w:r>
      <w:proofErr w:type="gramEnd"/>
      <w:r w:rsidRPr="0006106B">
        <w:rPr>
          <w:sz w:val="28"/>
          <w:szCs w:val="28"/>
        </w:rPr>
        <w:t xml:space="preserve"> двигаться опасно.</w:t>
      </w:r>
    </w:p>
    <w:p w:rsidR="00920418" w:rsidRPr="0006106B" w:rsidRDefault="00920418" w:rsidP="00920418">
      <w:pPr>
        <w:pStyle w:val="a5"/>
        <w:ind w:left="0"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 xml:space="preserve">Свет зеленый говорит – </w:t>
      </w:r>
    </w:p>
    <w:p w:rsidR="00920418" w:rsidRPr="0006106B" w:rsidRDefault="00920418" w:rsidP="00920418">
      <w:pPr>
        <w:ind w:firstLine="540"/>
        <w:jc w:val="both"/>
        <w:rPr>
          <w:sz w:val="28"/>
          <w:szCs w:val="28"/>
        </w:rPr>
      </w:pPr>
      <w:r w:rsidRPr="0006106B">
        <w:t>«</w:t>
      </w:r>
      <w:proofErr w:type="gramStart"/>
      <w:r w:rsidRPr="0006106B">
        <w:t>Проходите</w:t>
      </w:r>
      <w:proofErr w:type="gramEnd"/>
      <w:r w:rsidRPr="0006106B">
        <w:t xml:space="preserve"> путь открыт».</w:t>
      </w:r>
    </w:p>
    <w:p w:rsidR="00920418" w:rsidRPr="0006106B" w:rsidRDefault="00920418" w:rsidP="00920418">
      <w:pPr>
        <w:pStyle w:val="a5"/>
        <w:ind w:left="0"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- Ребята, для чего нужен светофор.</w:t>
      </w:r>
    </w:p>
    <w:p w:rsidR="00920418" w:rsidRPr="0006106B" w:rsidRDefault="00920418" w:rsidP="00920418">
      <w:pPr>
        <w:pStyle w:val="a5"/>
        <w:ind w:left="0"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- О чем нам говорить зеленый свет, красный?</w:t>
      </w:r>
    </w:p>
    <w:p w:rsidR="00920418" w:rsidRPr="0006106B" w:rsidRDefault="00920418" w:rsidP="00920418">
      <w:pPr>
        <w:pStyle w:val="a5"/>
        <w:ind w:left="0" w:firstLine="540"/>
        <w:jc w:val="both"/>
        <w:rPr>
          <w:i/>
          <w:sz w:val="28"/>
          <w:szCs w:val="28"/>
        </w:rPr>
      </w:pPr>
      <w:proofErr w:type="gramStart"/>
      <w:r w:rsidRPr="0006106B">
        <w:rPr>
          <w:i/>
          <w:sz w:val="28"/>
          <w:szCs w:val="28"/>
        </w:rPr>
        <w:t>П</w:t>
      </w:r>
      <w:proofErr w:type="gramEnd"/>
      <w:r w:rsidRPr="0006106B">
        <w:rPr>
          <w:i/>
          <w:sz w:val="28"/>
          <w:szCs w:val="28"/>
        </w:rPr>
        <w:t>\И: Светофор</w:t>
      </w:r>
    </w:p>
    <w:p w:rsidR="00920418" w:rsidRPr="0006106B" w:rsidRDefault="00920418" w:rsidP="00920418">
      <w:pPr>
        <w:pStyle w:val="a5"/>
        <w:ind w:left="0" w:firstLine="540"/>
        <w:jc w:val="both"/>
        <w:rPr>
          <w:sz w:val="28"/>
          <w:szCs w:val="28"/>
        </w:rPr>
      </w:pPr>
      <w:r w:rsidRPr="00F04E7E">
        <w:rPr>
          <w:sz w:val="28"/>
          <w:szCs w:val="28"/>
          <w:u w:val="single"/>
        </w:rPr>
        <w:t>Цель</w:t>
      </w:r>
      <w:r w:rsidRPr="0006106B">
        <w:rPr>
          <w:sz w:val="28"/>
          <w:szCs w:val="28"/>
        </w:rPr>
        <w:t>: учить действовать в соответствии с пр</w:t>
      </w:r>
      <w:r>
        <w:rPr>
          <w:sz w:val="28"/>
          <w:szCs w:val="28"/>
        </w:rPr>
        <w:t xml:space="preserve">авилами, действовать по </w:t>
      </w:r>
      <w:r w:rsidRPr="0006106B">
        <w:rPr>
          <w:sz w:val="28"/>
          <w:szCs w:val="28"/>
        </w:rPr>
        <w:t>сигналу.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F04E7E"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  <w:r w:rsidRPr="0006106B">
        <w:rPr>
          <w:sz w:val="28"/>
          <w:szCs w:val="28"/>
        </w:rPr>
        <w:t>Педагог поднимает красный флажок — дети стоят на месте, желтый — хлопают в ладоши, зеленый — топают ногами.</w:t>
      </w:r>
    </w:p>
    <w:p w:rsidR="00920418" w:rsidRPr="0006106B" w:rsidRDefault="00920418" w:rsidP="00920418">
      <w:pPr>
        <w:pStyle w:val="a3"/>
        <w:ind w:firstLine="540"/>
        <w:jc w:val="both"/>
        <w:rPr>
          <w:sz w:val="28"/>
          <w:szCs w:val="28"/>
        </w:rPr>
      </w:pPr>
      <w:r w:rsidRPr="0006106B">
        <w:rPr>
          <w:sz w:val="28"/>
          <w:szCs w:val="28"/>
        </w:rPr>
        <w:t>Спасибо, ребята, Вы – настоящие друзья и помощники. Помогли нашему котику попасть к своему другу и еще подарки им сделали. Молодцы, Вы у меня добрые и отзывчивые.</w:t>
      </w:r>
    </w:p>
    <w:p w:rsidR="00920418" w:rsidRPr="00920418" w:rsidRDefault="00920418" w:rsidP="00920418">
      <w:pPr>
        <w:spacing w:line="240" w:lineRule="auto"/>
        <w:rPr>
          <w:rFonts w:ascii="Times New Roman" w:hAnsi="Times New Roman" w:cs="Times New Roman"/>
        </w:rPr>
      </w:pPr>
    </w:p>
    <w:sectPr w:rsidR="00920418" w:rsidRPr="00920418" w:rsidSect="00DB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418"/>
    <w:rsid w:val="001536F2"/>
    <w:rsid w:val="00920418"/>
    <w:rsid w:val="00D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04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2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92041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</cp:revision>
  <dcterms:created xsi:type="dcterms:W3CDTF">2013-10-21T06:16:00Z</dcterms:created>
  <dcterms:modified xsi:type="dcterms:W3CDTF">2013-10-21T06:27:00Z</dcterms:modified>
</cp:coreProperties>
</file>