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CB" w:rsidRDefault="005028CB" w:rsidP="00FD7A11">
      <w:pPr>
        <w:ind w:left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Наталья Григорьевна Суходолова, воспитатель</w:t>
      </w:r>
    </w:p>
    <w:p w:rsidR="005028CB" w:rsidRPr="004B0E69" w:rsidRDefault="005028CB" w:rsidP="00FD7A11">
      <w:pPr>
        <w:ind w:left="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«Детский сад общеразвивающего вида №10» с.Новопокровка Красноармейского муниципального района Приморского края</w:t>
      </w:r>
    </w:p>
    <w:p w:rsidR="005028CB" w:rsidRDefault="005028CB" w:rsidP="00FD7A11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F1BA6" w:rsidRDefault="001F1BA6" w:rsidP="00FD7A11">
      <w:pPr>
        <w:pStyle w:val="20"/>
        <w:shd w:val="clear" w:color="auto" w:fill="auto"/>
        <w:spacing w:after="46" w:line="290" w:lineRule="exact"/>
        <w:ind w:left="142"/>
      </w:pPr>
    </w:p>
    <w:p w:rsidR="005028CB" w:rsidRPr="005028CB" w:rsidRDefault="005028CB" w:rsidP="00FD7A11">
      <w:pPr>
        <w:pStyle w:val="20"/>
        <w:shd w:val="clear" w:color="auto" w:fill="auto"/>
        <w:spacing w:after="46" w:line="290" w:lineRule="exact"/>
        <w:ind w:left="142"/>
        <w:jc w:val="center"/>
        <w:rPr>
          <w:b/>
          <w:sz w:val="28"/>
          <w:szCs w:val="28"/>
        </w:rPr>
      </w:pPr>
      <w:r w:rsidRPr="005028CB">
        <w:rPr>
          <w:b/>
          <w:sz w:val="28"/>
          <w:szCs w:val="28"/>
        </w:rPr>
        <w:t>Конспект занятия по сенсорному развитию во 2 младшей группе</w:t>
      </w:r>
    </w:p>
    <w:p w:rsidR="005028CB" w:rsidRPr="005028CB" w:rsidRDefault="005028CB" w:rsidP="00FD7A11">
      <w:pPr>
        <w:pStyle w:val="20"/>
        <w:shd w:val="clear" w:color="auto" w:fill="auto"/>
        <w:spacing w:after="46" w:line="290" w:lineRule="exact"/>
        <w:ind w:left="142"/>
        <w:jc w:val="center"/>
        <w:rPr>
          <w:b/>
          <w:sz w:val="28"/>
          <w:szCs w:val="28"/>
        </w:rPr>
      </w:pPr>
      <w:r w:rsidRPr="005028CB">
        <w:rPr>
          <w:b/>
          <w:sz w:val="28"/>
          <w:szCs w:val="28"/>
        </w:rPr>
        <w:t>«Чудо дерево»</w:t>
      </w:r>
    </w:p>
    <w:p w:rsidR="005028CB" w:rsidRDefault="005028CB" w:rsidP="00FD7A11">
      <w:pPr>
        <w:pStyle w:val="20"/>
        <w:shd w:val="clear" w:color="auto" w:fill="auto"/>
        <w:spacing w:after="46" w:line="290" w:lineRule="exact"/>
        <w:ind w:left="142"/>
      </w:pPr>
    </w:p>
    <w:p w:rsidR="001F1BA6" w:rsidRPr="005028CB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  <w:rPr>
          <w:b/>
        </w:rPr>
      </w:pPr>
      <w:r w:rsidRPr="005028CB">
        <w:rPr>
          <w:b/>
        </w:rPr>
        <w:t>Задачи: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tabs>
          <w:tab w:val="left" w:pos="1662"/>
        </w:tabs>
        <w:spacing w:after="0" w:line="360" w:lineRule="auto"/>
        <w:ind w:left="142" w:firstLine="0"/>
        <w:jc w:val="both"/>
      </w:pPr>
      <w:r>
        <w:t>Формировать у детей интерес к познанию.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spacing w:after="0" w:line="360" w:lineRule="auto"/>
        <w:ind w:left="142" w:right="20" w:firstLine="0"/>
        <w:jc w:val="both"/>
      </w:pPr>
      <w:r>
        <w:t>Развивать у детей внимание мыслительные операции, комбинаторику.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tabs>
          <w:tab w:val="left" w:pos="1658"/>
        </w:tabs>
        <w:spacing w:after="0" w:line="360" w:lineRule="auto"/>
        <w:ind w:left="142" w:firstLine="0"/>
        <w:jc w:val="both"/>
      </w:pPr>
      <w:r>
        <w:t>Воспитывать отзывчивость, желание помогать другим.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tabs>
          <w:tab w:val="left" w:pos="1806"/>
        </w:tabs>
        <w:spacing w:after="0" w:line="360" w:lineRule="auto"/>
        <w:ind w:left="142" w:right="20" w:firstLine="0"/>
        <w:jc w:val="both"/>
      </w:pPr>
      <w:r>
        <w:t xml:space="preserve">Упражнять детей в названии геометрических фигур (круга, квадрата, треугольника) и их </w:t>
      </w:r>
      <w:r>
        <w:t>цвета.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tabs>
          <w:tab w:val="left" w:pos="1653"/>
        </w:tabs>
        <w:spacing w:after="0" w:line="360" w:lineRule="auto"/>
        <w:ind w:left="142" w:firstLine="0"/>
        <w:jc w:val="both"/>
      </w:pPr>
      <w:r>
        <w:t>Формировать восприятие цвета, формы и величины предмета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tabs>
          <w:tab w:val="left" w:pos="1662"/>
        </w:tabs>
        <w:spacing w:after="0" w:line="360" w:lineRule="auto"/>
        <w:ind w:left="142" w:firstLine="0"/>
        <w:jc w:val="both"/>
      </w:pPr>
      <w:r>
        <w:t>Продолжать учить различать 1 и много предметов.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tabs>
          <w:tab w:val="left" w:pos="1662"/>
        </w:tabs>
        <w:spacing w:after="0" w:line="360" w:lineRule="auto"/>
        <w:ind w:left="142" w:firstLine="0"/>
        <w:jc w:val="both"/>
      </w:pPr>
      <w:r>
        <w:t>Составлять из частей целый предмет.</w:t>
      </w:r>
    </w:p>
    <w:p w:rsidR="001F1BA6" w:rsidRDefault="000F1474" w:rsidP="00FD7A11">
      <w:pPr>
        <w:pStyle w:val="20"/>
        <w:numPr>
          <w:ilvl w:val="0"/>
          <w:numId w:val="3"/>
        </w:numPr>
        <w:shd w:val="clear" w:color="auto" w:fill="auto"/>
        <w:tabs>
          <w:tab w:val="left" w:pos="1658"/>
        </w:tabs>
        <w:spacing w:after="0" w:line="360" w:lineRule="auto"/>
        <w:ind w:left="142" w:firstLine="0"/>
        <w:jc w:val="both"/>
      </w:pPr>
      <w:r>
        <w:t>Развивать мелкую моторику рук.</w:t>
      </w:r>
    </w:p>
    <w:p w:rsidR="001F1BA6" w:rsidRDefault="001F1BA6" w:rsidP="00FD7A11">
      <w:pPr>
        <w:pStyle w:val="30"/>
        <w:shd w:val="clear" w:color="auto" w:fill="auto"/>
        <w:spacing w:after="0" w:line="360" w:lineRule="auto"/>
        <w:ind w:left="142"/>
        <w:jc w:val="both"/>
      </w:pPr>
    </w:p>
    <w:p w:rsidR="001F1BA6" w:rsidRPr="005028CB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  <w:rPr>
          <w:b/>
        </w:rPr>
      </w:pPr>
      <w:r w:rsidRPr="005028CB">
        <w:rPr>
          <w:b/>
        </w:rPr>
        <w:t>Материал к занятию: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20"/>
        <w:jc w:val="both"/>
      </w:pPr>
      <w:r>
        <w:t>Макет дерева на нем цветные пакетики (желтый, синий</w:t>
      </w:r>
      <w:r>
        <w:t xml:space="preserve">, </w:t>
      </w:r>
      <w:r>
        <w:t>зеленый, красный</w:t>
      </w:r>
      <w:r w:rsidR="005028CB">
        <w:t>)</w:t>
      </w:r>
      <w:r>
        <w:t xml:space="preserve">, маска кошки, собачка - игрушка, </w:t>
      </w:r>
      <w:r w:rsidR="005028CB">
        <w:t>круги</w:t>
      </w:r>
      <w:r>
        <w:t xml:space="preserve"> разрезанные на 3- 4 части, плоскостные фигурки цветных ежиков и по цвету ежиков прищепки, воздушные шары)</w:t>
      </w:r>
    </w:p>
    <w:p w:rsidR="001F1BA6" w:rsidRPr="005028CB" w:rsidRDefault="000F1474" w:rsidP="00FD7A11">
      <w:pPr>
        <w:pStyle w:val="20"/>
        <w:shd w:val="clear" w:color="auto" w:fill="auto"/>
        <w:spacing w:after="0" w:line="360" w:lineRule="auto"/>
        <w:ind w:left="142"/>
        <w:jc w:val="center"/>
        <w:rPr>
          <w:b/>
        </w:rPr>
      </w:pPr>
      <w:r w:rsidRPr="005028CB">
        <w:rPr>
          <w:b/>
        </w:rPr>
        <w:t>Ход занятий:</w:t>
      </w:r>
    </w:p>
    <w:p w:rsidR="001F1BA6" w:rsidRDefault="005028CB" w:rsidP="00FD7A11">
      <w:pPr>
        <w:pStyle w:val="20"/>
        <w:shd w:val="clear" w:color="auto" w:fill="auto"/>
        <w:spacing w:after="0" w:line="360" w:lineRule="auto"/>
        <w:ind w:left="142" w:right="20"/>
        <w:jc w:val="both"/>
      </w:pPr>
      <w:r>
        <w:t xml:space="preserve">   </w:t>
      </w:r>
      <w:r w:rsidR="000F1474">
        <w:t>Воспитатель обращает внимание на свой сарафан: «Посмотрите, какой у меня чудесный</w:t>
      </w:r>
      <w:r w:rsidR="000F1474">
        <w:t xml:space="preserve"> сарафан, какого он цвета? А какими фигурами он украшен? (Круг</w:t>
      </w:r>
      <w:r w:rsidR="000F1474">
        <w:t>, квадрат, треугольник разного цвета: синего, зеленого, красного, желтого, белого и черного).</w:t>
      </w:r>
    </w:p>
    <w:p w:rsidR="001F1BA6" w:rsidRDefault="005028CB" w:rsidP="00FD7A11">
      <w:pPr>
        <w:pStyle w:val="20"/>
        <w:shd w:val="clear" w:color="auto" w:fill="auto"/>
        <w:spacing w:after="0" w:line="360" w:lineRule="auto"/>
        <w:ind w:left="142" w:right="20"/>
        <w:jc w:val="both"/>
      </w:pPr>
      <w:r>
        <w:t xml:space="preserve">  </w:t>
      </w:r>
      <w:r w:rsidR="000F1474">
        <w:t xml:space="preserve">Давайте найдем на моем сарафане круг синего цвета, треугольник зеленого цвета, квадрат желтого </w:t>
      </w:r>
      <w:r w:rsidR="000F1474">
        <w:t>цвета, и т.д.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20"/>
        <w:jc w:val="both"/>
      </w:pPr>
      <w:r>
        <w:t>Например: «Саша подойди ко мне покажи фигурку, назови цвет и сними ее с сарафана...»</w:t>
      </w:r>
    </w:p>
    <w:p w:rsidR="005028CB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 w:rsidRPr="005028CB">
        <w:rPr>
          <w:b/>
        </w:rPr>
        <w:lastRenderedPageBreak/>
        <w:t>Воспитатель</w:t>
      </w:r>
      <w:r>
        <w:t xml:space="preserve">: 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- А еще у нас в группе выросло чудо- дерево.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Как у наших у ворот, чудо дерево растет.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Чудо, чудо, чудо, расчудесное!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Не листочки на нем, а пакет</w:t>
      </w:r>
      <w:r>
        <w:t>ики на нем.</w:t>
      </w:r>
    </w:p>
    <w:p w:rsidR="005028CB" w:rsidRDefault="000F1474" w:rsidP="00FD7A11">
      <w:pPr>
        <w:pStyle w:val="20"/>
        <w:shd w:val="clear" w:color="auto" w:fill="auto"/>
        <w:spacing w:after="0" w:line="360" w:lineRule="auto"/>
        <w:ind w:left="142" w:right="1280"/>
        <w:jc w:val="both"/>
      </w:pPr>
      <w:r>
        <w:t xml:space="preserve">А пакетики на нем словно яблоки 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1280"/>
        <w:jc w:val="both"/>
      </w:pPr>
      <w:r>
        <w:t>А я к дереву подойду, а я с дерева сниму...</w:t>
      </w:r>
    </w:p>
    <w:p w:rsidR="001F1BA6" w:rsidRDefault="005028CB" w:rsidP="00FD7A11">
      <w:pPr>
        <w:pStyle w:val="20"/>
        <w:shd w:val="clear" w:color="auto" w:fill="auto"/>
        <w:tabs>
          <w:tab w:val="left" w:pos="1721"/>
        </w:tabs>
        <w:spacing w:after="0" w:line="360" w:lineRule="auto"/>
        <w:ind w:left="142"/>
        <w:jc w:val="both"/>
      </w:pPr>
      <w:r>
        <w:t xml:space="preserve">   </w:t>
      </w:r>
      <w:r w:rsidR="000F1474">
        <w:t>Воспитатель снимает с дерева пакетик красного цвета, в</w:t>
      </w:r>
      <w:r>
        <w:t xml:space="preserve"> </w:t>
      </w:r>
      <w:r w:rsidR="000F1474">
        <w:t xml:space="preserve">нем лежат рыбки шести цветов (белого, желтого, красного, зеленого, синего и черного), а по величине (большие и </w:t>
      </w:r>
      <w:r w:rsidR="000F1474">
        <w:t>маленькие)</w:t>
      </w:r>
    </w:p>
    <w:p w:rsidR="001F1BA6" w:rsidRDefault="005028CB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t xml:space="preserve">   </w:t>
      </w:r>
      <w:r w:rsidR="000F1474">
        <w:t>Дети разбирают рыбок, воспитатель спрашивает, каким цветом и размером рыбки.</w:t>
      </w:r>
    </w:p>
    <w:p w:rsidR="005028CB" w:rsidRDefault="005028CB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t xml:space="preserve">   </w:t>
      </w:r>
      <w:r w:rsidR="000F1474">
        <w:t xml:space="preserve">На двух столах лежат аквариумы один маленький, а другой большой. Воспитатель предлагает выпустить рыбок, больший в большой аквариум, а маленьких рыбок в </w:t>
      </w:r>
      <w:r w:rsidR="000F1474">
        <w:t>маленький.</w:t>
      </w:r>
    </w:p>
    <w:p w:rsidR="001F1BA6" w:rsidRDefault="005028CB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rPr>
          <w:b/>
        </w:rPr>
        <w:t xml:space="preserve">Воспитатель: </w:t>
      </w:r>
      <w:r w:rsidR="000F1474">
        <w:t>Какие красивые рыбки в наших аквариумах.</w:t>
      </w:r>
    </w:p>
    <w:p w:rsidR="005028CB" w:rsidRDefault="000F1474" w:rsidP="00FD7A11">
      <w:pPr>
        <w:pStyle w:val="20"/>
        <w:shd w:val="clear" w:color="auto" w:fill="auto"/>
        <w:spacing w:after="0" w:line="360" w:lineRule="auto"/>
        <w:ind w:left="142" w:right="3520"/>
        <w:jc w:val="both"/>
      </w:pPr>
      <w:r>
        <w:t xml:space="preserve">А я к дереву пойду 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3520"/>
        <w:jc w:val="both"/>
      </w:pPr>
      <w:r>
        <w:t>А я с дерева сниму.</w:t>
      </w:r>
    </w:p>
    <w:p w:rsidR="001F1BA6" w:rsidRDefault="005028CB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t xml:space="preserve">   </w:t>
      </w:r>
      <w:r w:rsidR="000F1474">
        <w:t>Воспитатель снимает с дерева пакетик зеленого цвета, заглядывает в него, кто-то мяукает:</w:t>
      </w:r>
    </w:p>
    <w:p w:rsidR="001F1BA6" w:rsidRDefault="005028CB" w:rsidP="00FD7A11">
      <w:pPr>
        <w:pStyle w:val="20"/>
        <w:shd w:val="clear" w:color="auto" w:fill="auto"/>
        <w:tabs>
          <w:tab w:val="left" w:pos="182"/>
        </w:tabs>
        <w:spacing w:after="0" w:line="360" w:lineRule="auto"/>
        <w:ind w:left="142" w:right="220"/>
        <w:jc w:val="both"/>
      </w:pPr>
      <w:r>
        <w:t xml:space="preserve">- </w:t>
      </w:r>
      <w:r w:rsidR="000F1474">
        <w:t>Кто же это?</w:t>
      </w:r>
    </w:p>
    <w:p w:rsidR="001F1BA6" w:rsidRDefault="000F1474" w:rsidP="00FD7A11">
      <w:pPr>
        <w:pStyle w:val="20"/>
        <w:shd w:val="clear" w:color="auto" w:fill="auto"/>
        <w:tabs>
          <w:tab w:val="left" w:pos="4918"/>
        </w:tabs>
        <w:spacing w:after="0" w:line="360" w:lineRule="auto"/>
        <w:ind w:left="142"/>
        <w:jc w:val="both"/>
      </w:pPr>
      <w:r>
        <w:t>- Кошка!</w:t>
      </w:r>
    </w:p>
    <w:p w:rsidR="001F1BA6" w:rsidRDefault="005028CB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rPr>
          <w:b/>
        </w:rPr>
        <w:t xml:space="preserve">Воспитатель: </w:t>
      </w:r>
      <w:r w:rsidR="000F1474">
        <w:t xml:space="preserve">Достает маску кошки. Одевает на одного ребенка </w:t>
      </w:r>
      <w:r w:rsidR="000F1474">
        <w:t>маску:</w:t>
      </w:r>
    </w:p>
    <w:p w:rsidR="001F1BA6" w:rsidRDefault="005028CB" w:rsidP="00FD7A11">
      <w:pPr>
        <w:pStyle w:val="20"/>
        <w:shd w:val="clear" w:color="auto" w:fill="auto"/>
        <w:tabs>
          <w:tab w:val="left" w:pos="1862"/>
        </w:tabs>
        <w:spacing w:after="0" w:line="360" w:lineRule="auto"/>
        <w:ind w:left="142" w:right="800"/>
        <w:jc w:val="both"/>
      </w:pPr>
      <w:r>
        <w:rPr>
          <w:b/>
        </w:rPr>
        <w:t xml:space="preserve">Воспитатель: </w:t>
      </w:r>
      <w:r w:rsidR="000F1474">
        <w:t>Настя будет кошкой, а остальные дети мышками, а стульчики будут норками. (Дети садятся на корточки за стульчиками, кот сидит на стульчике).</w:t>
      </w:r>
    </w:p>
    <w:p w:rsidR="005028CB" w:rsidRDefault="000F1474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t xml:space="preserve">«Мышки в норачках сидят 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t>И на котика глядят,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Коготками пол скребут,</w:t>
      </w:r>
    </w:p>
    <w:p w:rsidR="005028CB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Ах, как много мышек тут!»</w:t>
      </w:r>
    </w:p>
    <w:p w:rsidR="001F1BA6" w:rsidRDefault="00FD7A11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rPr>
          <w:b/>
        </w:rPr>
        <w:lastRenderedPageBreak/>
        <w:t xml:space="preserve">Воспитатель: </w:t>
      </w:r>
      <w:r w:rsidR="000F1474">
        <w:t>Тише мышки кот и</w:t>
      </w:r>
      <w:r w:rsidR="000F1474">
        <w:t>дет (выходит кот и обходит норки, мяукает)</w:t>
      </w:r>
    </w:p>
    <w:p w:rsidR="001F1BA6" w:rsidRDefault="000F1474" w:rsidP="00FD7A11">
      <w:pPr>
        <w:pStyle w:val="20"/>
        <w:shd w:val="clear" w:color="auto" w:fill="auto"/>
        <w:tabs>
          <w:tab w:val="left" w:pos="1625"/>
        </w:tabs>
        <w:spacing w:after="0" w:line="360" w:lineRule="auto"/>
        <w:ind w:left="142"/>
        <w:jc w:val="both"/>
      </w:pPr>
      <w:r>
        <w:t>Он вас всех подстережет.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Котик мышек не нашел,</w:t>
      </w:r>
    </w:p>
    <w:p w:rsidR="00FD7A11" w:rsidRDefault="000F1474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t xml:space="preserve">Погулял, и спать пошел 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420"/>
        <w:jc w:val="both"/>
      </w:pPr>
      <w:r>
        <w:t>Только котик засыпает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Мышки пляску начинают. (Звучит плясовая музыка)</w:t>
      </w:r>
    </w:p>
    <w:p w:rsidR="001F1BA6" w:rsidRDefault="00FD7A11" w:rsidP="00FD7A11">
      <w:pPr>
        <w:pStyle w:val="20"/>
        <w:shd w:val="clear" w:color="auto" w:fill="auto"/>
        <w:tabs>
          <w:tab w:val="left" w:pos="1862"/>
        </w:tabs>
        <w:spacing w:after="0" w:line="360" w:lineRule="auto"/>
        <w:ind w:left="142"/>
        <w:jc w:val="both"/>
      </w:pPr>
      <w:r>
        <w:rPr>
          <w:b/>
        </w:rPr>
        <w:t xml:space="preserve">Воспитатель: </w:t>
      </w:r>
      <w:r w:rsidR="000F1474">
        <w:t>Тише мышки кот идет,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Он вас всех подстережет. (Повторяется еще раз)</w:t>
      </w:r>
    </w:p>
    <w:p w:rsidR="001F1BA6" w:rsidRDefault="000F1474" w:rsidP="00FD7A11">
      <w:pPr>
        <w:pStyle w:val="20"/>
        <w:shd w:val="clear" w:color="auto" w:fill="auto"/>
        <w:tabs>
          <w:tab w:val="left" w:pos="1738"/>
        </w:tabs>
        <w:spacing w:after="0" w:line="360" w:lineRule="auto"/>
        <w:ind w:left="142"/>
        <w:jc w:val="both"/>
      </w:pPr>
      <w:r w:rsidRPr="00FD7A11">
        <w:rPr>
          <w:b/>
        </w:rPr>
        <w:t>Воспитатель</w:t>
      </w:r>
      <w:r w:rsidR="00FD7A11">
        <w:rPr>
          <w:b/>
        </w:rPr>
        <w:t>:</w:t>
      </w:r>
      <w:r>
        <w:t xml:space="preserve"> </w:t>
      </w:r>
      <w:r w:rsidR="00FD7A11">
        <w:t>Спрашивает у детей с</w:t>
      </w:r>
      <w:r>
        <w:t>колько</w:t>
      </w:r>
      <w:r w:rsidR="00FD7A11">
        <w:t xml:space="preserve"> т</w:t>
      </w:r>
      <w:r>
        <w:t>ут мышек? Сколько норок? Сколько котов?</w:t>
      </w:r>
    </w:p>
    <w:p w:rsidR="001F1BA6" w:rsidRDefault="000F1474" w:rsidP="00FD7A11">
      <w:pPr>
        <w:pStyle w:val="20"/>
        <w:shd w:val="clear" w:color="auto" w:fill="auto"/>
        <w:tabs>
          <w:tab w:val="left" w:pos="1734"/>
        </w:tabs>
        <w:spacing w:after="0" w:line="360" w:lineRule="auto"/>
        <w:ind w:left="142"/>
        <w:jc w:val="both"/>
      </w:pPr>
      <w:r w:rsidRPr="00FD7A11">
        <w:rPr>
          <w:b/>
        </w:rPr>
        <w:t>Дети</w:t>
      </w:r>
      <w:r w:rsidR="00FD7A11">
        <w:t>: О</w:t>
      </w:r>
      <w:r>
        <w:t>твечают: - мышек и норок много, а кот один.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А я к дереву пойду,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А я с дерева сниму.</w:t>
      </w:r>
    </w:p>
    <w:p w:rsidR="001F1BA6" w:rsidRDefault="00FD7A11" w:rsidP="00FD7A11">
      <w:pPr>
        <w:pStyle w:val="20"/>
        <w:shd w:val="clear" w:color="auto" w:fill="auto"/>
        <w:spacing w:after="0" w:line="360" w:lineRule="auto"/>
        <w:ind w:left="142"/>
        <w:jc w:val="both"/>
      </w:pPr>
      <w:r w:rsidRPr="00FD7A11">
        <w:rPr>
          <w:b/>
        </w:rPr>
        <w:t>Воспитатель:</w:t>
      </w:r>
      <w:r>
        <w:t xml:space="preserve"> </w:t>
      </w:r>
      <w:r w:rsidR="000F1474">
        <w:t>Снимает пакетик синего цвета, открывает, а там...</w:t>
      </w:r>
    </w:p>
    <w:p w:rsidR="001F1BA6" w:rsidRDefault="000F1474" w:rsidP="00FD7A11">
      <w:pPr>
        <w:pStyle w:val="20"/>
        <w:shd w:val="clear" w:color="auto" w:fill="auto"/>
        <w:tabs>
          <w:tab w:val="left" w:pos="1902"/>
        </w:tabs>
        <w:spacing w:after="0" w:line="360" w:lineRule="auto"/>
        <w:ind w:left="142" w:right="400"/>
        <w:jc w:val="both"/>
      </w:pPr>
      <w:r>
        <w:t xml:space="preserve">Собачка! Ее зовут Тяпа: она почему - </w:t>
      </w:r>
      <w:r>
        <w:t xml:space="preserve">то грустная. Тяпа </w:t>
      </w:r>
      <w:r w:rsidR="00FD7A11">
        <w:t>говорит,</w:t>
      </w:r>
      <w:r>
        <w:t xml:space="preserve"> что она разбила тарелочки у хозяйки, </w:t>
      </w:r>
      <w:r w:rsidR="00FD7A11">
        <w:t>и</w:t>
      </w:r>
      <w:r>
        <w:t xml:space="preserve"> теперь ей попадет.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Гав! Гав! Гав! Остались одни осколочки.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400"/>
        <w:jc w:val="both"/>
      </w:pPr>
      <w:r>
        <w:t>Вот они на столах (на каждого ребенка приготовлены круги, разрезанные на три, четыре части).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400"/>
        <w:jc w:val="both"/>
      </w:pPr>
      <w:r w:rsidRPr="00FD7A11">
        <w:rPr>
          <w:b/>
        </w:rPr>
        <w:t>Воспитатель:</w:t>
      </w:r>
      <w:r>
        <w:t xml:space="preserve"> </w:t>
      </w:r>
      <w:r>
        <w:t xml:space="preserve">А мы ребятки поможем </w:t>
      </w:r>
      <w:r>
        <w:t>Тяпе собрать тарелочки. Дети собирают тарелочки, воспитатель спрашивает, кого они цвета и формы. Воспитатель от имени Тяпы хвалит детей, теперь хозяйка не будет ругать Тяпу.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А я к дереву пойду,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А я с дерева сниму.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 w:rsidRPr="00FD7A11">
        <w:rPr>
          <w:b/>
        </w:rPr>
        <w:t>Воспитател</w:t>
      </w:r>
      <w:r>
        <w:t>ь</w:t>
      </w:r>
      <w:r w:rsidR="00FD7A11">
        <w:t>:</w:t>
      </w:r>
      <w:r>
        <w:t xml:space="preserve"> </w:t>
      </w:r>
      <w:r w:rsidR="00FD7A11">
        <w:t>С</w:t>
      </w:r>
      <w:r>
        <w:t>нимает пакетик желтого цвета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 w:right="400"/>
        <w:jc w:val="both"/>
      </w:pPr>
      <w:r>
        <w:t xml:space="preserve">Воспитатель: </w:t>
      </w:r>
      <w:r>
        <w:t xml:space="preserve">Прислушайтесь, кажется, кто-то пыхтит? Слышите? Пых! Пых! Пых! - Это ежики (достает плоскостных ежей разного цвета) они грустные у них осыпались палочки, надо прищепнуть прищепочки - </w:t>
      </w:r>
      <w:r>
        <w:lastRenderedPageBreak/>
        <w:t>палочки (высыпает прищепки на стол такого же цвета как ежи</w:t>
      </w:r>
      <w:r>
        <w:t xml:space="preserve">ки). Дети </w:t>
      </w:r>
      <w:r w:rsidR="00FD7A11">
        <w:t>прищипывают</w:t>
      </w:r>
      <w:r>
        <w:t xml:space="preserve"> прищепки.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Воспитатель раздает воздушные шарики.</w:t>
      </w:r>
    </w:p>
    <w:p w:rsidR="001F1BA6" w:rsidRDefault="000F1474" w:rsidP="00FD7A11">
      <w:pPr>
        <w:pStyle w:val="20"/>
        <w:shd w:val="clear" w:color="auto" w:fill="auto"/>
        <w:spacing w:after="0" w:line="360" w:lineRule="auto"/>
        <w:ind w:left="142"/>
        <w:jc w:val="both"/>
      </w:pPr>
      <w:r>
        <w:t>Конец занятия. Сегодня на занятиях:</w:t>
      </w:r>
    </w:p>
    <w:p w:rsidR="001F1BA6" w:rsidRDefault="000F1474" w:rsidP="00FD7A11">
      <w:pPr>
        <w:pStyle w:val="20"/>
        <w:shd w:val="clear" w:color="auto" w:fill="auto"/>
        <w:tabs>
          <w:tab w:val="left" w:pos="274"/>
        </w:tabs>
        <w:spacing w:after="0" w:line="360" w:lineRule="auto"/>
        <w:ind w:left="142" w:right="400"/>
        <w:jc w:val="both"/>
      </w:pPr>
      <w:r>
        <w:t>Мы находили геометрические фигуры разного цвета и величины.</w:t>
      </w:r>
    </w:p>
    <w:p w:rsidR="001F1BA6" w:rsidRDefault="000F1474" w:rsidP="00FD7A11">
      <w:pPr>
        <w:pStyle w:val="20"/>
        <w:shd w:val="clear" w:color="auto" w:fill="auto"/>
        <w:tabs>
          <w:tab w:val="left" w:pos="2046"/>
        </w:tabs>
        <w:spacing w:after="0" w:line="360" w:lineRule="auto"/>
        <w:ind w:left="142" w:right="400"/>
        <w:jc w:val="both"/>
      </w:pPr>
      <w:r>
        <w:t>Выпускали рыбок в аквариумы, больших в большой, а маленьких в маленький аквариум.</w:t>
      </w:r>
    </w:p>
    <w:p w:rsidR="001F1BA6" w:rsidRDefault="000F1474" w:rsidP="00FD7A11">
      <w:pPr>
        <w:pStyle w:val="20"/>
        <w:shd w:val="clear" w:color="auto" w:fill="auto"/>
        <w:tabs>
          <w:tab w:val="left" w:pos="317"/>
        </w:tabs>
        <w:spacing w:after="0" w:line="360" w:lineRule="auto"/>
        <w:ind w:left="142" w:right="180"/>
        <w:jc w:val="both"/>
      </w:pPr>
      <w:r>
        <w:t>Играли в</w:t>
      </w:r>
      <w:r>
        <w:t xml:space="preserve"> игру «Кот и мышки» закрепляли один и много.</w:t>
      </w:r>
    </w:p>
    <w:p w:rsidR="001F1BA6" w:rsidRDefault="000F1474" w:rsidP="00FD7A11">
      <w:pPr>
        <w:pStyle w:val="20"/>
        <w:shd w:val="clear" w:color="auto" w:fill="auto"/>
        <w:tabs>
          <w:tab w:val="left" w:pos="331"/>
        </w:tabs>
        <w:spacing w:after="0" w:line="360" w:lineRule="auto"/>
        <w:ind w:left="142" w:right="180"/>
        <w:jc w:val="both"/>
      </w:pPr>
      <w:r>
        <w:t>Помогали собаке Тяпе складывать тарелочки из осколков.</w:t>
      </w:r>
    </w:p>
    <w:p w:rsidR="001F1BA6" w:rsidRDefault="000F1474" w:rsidP="00FD7A11">
      <w:pPr>
        <w:pStyle w:val="20"/>
        <w:shd w:val="clear" w:color="auto" w:fill="auto"/>
        <w:tabs>
          <w:tab w:val="left" w:pos="2022"/>
        </w:tabs>
        <w:spacing w:after="0" w:line="360" w:lineRule="auto"/>
        <w:ind w:left="142"/>
        <w:jc w:val="both"/>
      </w:pPr>
      <w:r>
        <w:t>Прицепляли прищепки - иголочки к ежикам.</w:t>
      </w:r>
    </w:p>
    <w:sectPr w:rsidR="001F1BA6" w:rsidSect="005028CB">
      <w:headerReference w:type="even" r:id="rId7"/>
      <w:headerReference w:type="default" r:id="rId8"/>
      <w:type w:val="continuous"/>
      <w:pgSz w:w="11909" w:h="16838"/>
      <w:pgMar w:top="851" w:right="851" w:bottom="851" w:left="1134" w:header="0" w:footer="6" w:gutter="23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474" w:rsidRDefault="000F1474" w:rsidP="001F1BA6">
      <w:r>
        <w:separator/>
      </w:r>
    </w:p>
  </w:endnote>
  <w:endnote w:type="continuationSeparator" w:id="1">
    <w:p w:rsidR="000F1474" w:rsidRDefault="000F1474" w:rsidP="001F1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474" w:rsidRDefault="000F1474"/>
  </w:footnote>
  <w:footnote w:type="continuationSeparator" w:id="1">
    <w:p w:rsidR="000F1474" w:rsidRDefault="000F14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A6" w:rsidRDefault="001F1BA6">
    <w:pPr>
      <w:rPr>
        <w:sz w:val="2"/>
        <w:szCs w:val="2"/>
      </w:rPr>
    </w:pPr>
    <w:r w:rsidRPr="001F1B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1.1pt;margin-top:34.05pt;width:1.9pt;height:3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1BA6" w:rsidRDefault="000F147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A6" w:rsidRDefault="001F1BA6">
    <w:pPr>
      <w:rPr>
        <w:sz w:val="2"/>
        <w:szCs w:val="2"/>
      </w:rPr>
    </w:pPr>
    <w:r w:rsidRPr="001F1B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2.85pt;margin-top:34.05pt;width:2.15pt;height:3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1BA6" w:rsidRDefault="000F147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  <w:lang w:val="en-US"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C6C"/>
    <w:multiLevelType w:val="multilevel"/>
    <w:tmpl w:val="FB16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45DA4"/>
    <w:multiLevelType w:val="multilevel"/>
    <w:tmpl w:val="52E6A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B5F2C"/>
    <w:multiLevelType w:val="hybridMultilevel"/>
    <w:tmpl w:val="8D00DE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F1BA6"/>
    <w:rsid w:val="000F1474"/>
    <w:rsid w:val="001F1BA6"/>
    <w:rsid w:val="005028CB"/>
    <w:rsid w:val="00FD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B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BA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F1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 + Полужирный;Курсив"/>
    <w:basedOn w:val="2"/>
    <w:rsid w:val="001F1BA6"/>
    <w:rPr>
      <w:b/>
      <w:bCs/>
      <w:i/>
      <w:iCs/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1F1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1F1BA6"/>
    <w:rPr>
      <w:rFonts w:ascii="MS Mincho" w:eastAsia="MS Mincho" w:hAnsi="MS Mincho" w:cs="MS Mincho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sid w:val="001F1BA6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1F1BA6"/>
    <w:rPr>
      <w:b/>
      <w:bCs/>
      <w:i w:val="0"/>
      <w:iCs w:val="0"/>
      <w:smallCaps w:val="0"/>
      <w:strike w:val="0"/>
      <w:spacing w:val="-4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1F1BA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sid w:val="001F1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61">
    <w:name w:val="Основной текст (6) + Малые прописные"/>
    <w:basedOn w:val="6"/>
    <w:rsid w:val="001F1BA6"/>
    <w:rPr>
      <w:smallCaps/>
      <w:color w:val="00000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1F1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1F1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paragraph" w:customStyle="1" w:styleId="20">
    <w:name w:val="Основной текст (2)"/>
    <w:basedOn w:val="a"/>
    <w:link w:val="2"/>
    <w:rsid w:val="001F1BA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1F1BA6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rsid w:val="001F1BA6"/>
    <w:pPr>
      <w:shd w:val="clear" w:color="auto" w:fill="FFFFFF"/>
      <w:spacing w:line="0" w:lineRule="atLeast"/>
    </w:pPr>
    <w:rPr>
      <w:rFonts w:ascii="MS Mincho" w:eastAsia="MS Mincho" w:hAnsi="MS Mincho" w:cs="MS Mincho"/>
      <w:i/>
      <w:iCs/>
      <w:sz w:val="9"/>
      <w:szCs w:val="9"/>
    </w:rPr>
  </w:style>
  <w:style w:type="paragraph" w:customStyle="1" w:styleId="40">
    <w:name w:val="Основной текст (4)"/>
    <w:basedOn w:val="a"/>
    <w:link w:val="4"/>
    <w:rsid w:val="001F1BA6"/>
    <w:pPr>
      <w:shd w:val="clear" w:color="auto" w:fill="FFFFFF"/>
      <w:spacing w:line="0" w:lineRule="atLeast"/>
    </w:pPr>
    <w:rPr>
      <w:b/>
      <w:bCs/>
      <w:spacing w:val="-40"/>
      <w:sz w:val="21"/>
      <w:szCs w:val="21"/>
    </w:rPr>
  </w:style>
  <w:style w:type="paragraph" w:customStyle="1" w:styleId="50">
    <w:name w:val="Основной текст (5)"/>
    <w:basedOn w:val="a"/>
    <w:link w:val="5"/>
    <w:rsid w:val="001F1BA6"/>
    <w:pPr>
      <w:shd w:val="clear" w:color="auto" w:fill="FFFFFF"/>
      <w:spacing w:after="120" w:line="0" w:lineRule="atLeast"/>
    </w:pPr>
    <w:rPr>
      <w:rFonts w:ascii="MS Mincho" w:eastAsia="MS Mincho" w:hAnsi="MS Mincho" w:cs="MS Mincho"/>
      <w:spacing w:val="-20"/>
      <w:sz w:val="12"/>
      <w:szCs w:val="12"/>
    </w:rPr>
  </w:style>
  <w:style w:type="paragraph" w:customStyle="1" w:styleId="60">
    <w:name w:val="Основной текст (6)"/>
    <w:basedOn w:val="a"/>
    <w:link w:val="6"/>
    <w:rsid w:val="001F1BA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pacing w:val="-20"/>
      <w:sz w:val="25"/>
      <w:szCs w:val="25"/>
    </w:rPr>
  </w:style>
  <w:style w:type="paragraph" w:customStyle="1" w:styleId="70">
    <w:name w:val="Основной текст (7)"/>
    <w:basedOn w:val="a"/>
    <w:link w:val="7"/>
    <w:rsid w:val="001F1B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1F1BA6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10"/>
      <w:szCs w:val="1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2013-12-10T04:25:00Z</dcterms:created>
  <dcterms:modified xsi:type="dcterms:W3CDTF">2013-12-10T04:41:00Z</dcterms:modified>
</cp:coreProperties>
</file>