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CB" w:rsidRDefault="003003CB" w:rsidP="003003CB">
      <w:pPr>
        <w:pStyle w:val="a3"/>
        <w:shd w:val="clear" w:color="auto" w:fill="FFFFFF"/>
        <w:spacing w:line="270" w:lineRule="atLeast"/>
        <w:jc w:val="center"/>
        <w:rPr>
          <w:rFonts w:ascii="Verdana" w:hAnsi="Verdana"/>
          <w:color w:val="0E446A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E446A"/>
          <w:sz w:val="27"/>
          <w:szCs w:val="27"/>
        </w:rPr>
        <w:t xml:space="preserve">Консультация для родителей средней группы: « Ваш ребенок. 4 – 5 лет </w:t>
      </w:r>
      <w:bookmarkEnd w:id="0"/>
      <w:r>
        <w:rPr>
          <w:rFonts w:ascii="Verdana" w:hAnsi="Verdana"/>
          <w:b/>
          <w:bCs/>
          <w:color w:val="0E446A"/>
          <w:sz w:val="27"/>
          <w:szCs w:val="27"/>
        </w:rPr>
        <w:t>».</w:t>
      </w:r>
    </w:p>
    <w:p w:rsidR="003003CB" w:rsidRDefault="003003CB" w:rsidP="003003CB">
      <w:pPr>
        <w:pStyle w:val="a3"/>
        <w:shd w:val="clear" w:color="auto" w:fill="FFFFFF"/>
        <w:spacing w:line="270" w:lineRule="atLeast"/>
        <w:rPr>
          <w:rFonts w:ascii="Verdana" w:hAnsi="Verdana"/>
          <w:color w:val="0E446A"/>
          <w:sz w:val="18"/>
          <w:szCs w:val="18"/>
        </w:rPr>
      </w:pPr>
      <w:r>
        <w:rPr>
          <w:rFonts w:ascii="Verdana" w:hAnsi="Verdana"/>
          <w:b/>
          <w:bCs/>
          <w:color w:val="0E446A"/>
          <w:sz w:val="18"/>
          <w:szCs w:val="18"/>
        </w:rPr>
        <w:t>Цель</w:t>
      </w:r>
      <w:r>
        <w:rPr>
          <w:rFonts w:ascii="Verdana" w:hAnsi="Verdana"/>
          <w:color w:val="0E446A"/>
          <w:sz w:val="18"/>
          <w:szCs w:val="18"/>
        </w:rPr>
        <w:t xml:space="preserve">: Познакомить родителей с возрастными нормами развития детей 4-5 лет. Расширить знания родителей характерных </w:t>
      </w:r>
      <w:proofErr w:type="gramStart"/>
      <w:r>
        <w:rPr>
          <w:rFonts w:ascii="Verdana" w:hAnsi="Verdana"/>
          <w:color w:val="0E446A"/>
          <w:sz w:val="18"/>
          <w:szCs w:val="18"/>
        </w:rPr>
        <w:t>особенностях</w:t>
      </w:r>
      <w:proofErr w:type="gramEnd"/>
      <w:r>
        <w:rPr>
          <w:rFonts w:ascii="Verdana" w:hAnsi="Verdana"/>
          <w:color w:val="0E446A"/>
          <w:sz w:val="18"/>
          <w:szCs w:val="18"/>
        </w:rPr>
        <w:t xml:space="preserve"> детей, присущих данному возрасту. Дать рекомендации по воспитанию детей.</w:t>
      </w:r>
    </w:p>
    <w:p w:rsidR="003003CB" w:rsidRDefault="003003CB" w:rsidP="003003CB">
      <w:pPr>
        <w:pStyle w:val="a3"/>
        <w:shd w:val="clear" w:color="auto" w:fill="FFFFFF"/>
        <w:spacing w:line="270" w:lineRule="atLeast"/>
        <w:rPr>
          <w:rFonts w:ascii="Verdana" w:hAnsi="Verdana"/>
          <w:color w:val="0E446A"/>
          <w:sz w:val="18"/>
          <w:szCs w:val="18"/>
        </w:rPr>
      </w:pPr>
      <w:r>
        <w:rPr>
          <w:rFonts w:ascii="Verdana" w:hAnsi="Verdana"/>
          <w:color w:val="0E446A"/>
          <w:sz w:val="18"/>
          <w:szCs w:val="18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</w:r>
      <w:r>
        <w:rPr>
          <w:rFonts w:ascii="Verdana" w:hAnsi="Verdana"/>
          <w:color w:val="0E446A"/>
          <w:sz w:val="18"/>
          <w:szCs w:val="18"/>
        </w:rPr>
        <w:br/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</w:r>
      <w:r>
        <w:rPr>
          <w:rFonts w:ascii="Verdana" w:hAnsi="Verdana"/>
          <w:color w:val="0E446A"/>
          <w:sz w:val="18"/>
          <w:szCs w:val="18"/>
        </w:rPr>
        <w:br/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 xml:space="preserve">Четырехлетний ребенок часто задает вопрос: "Почему?". Ему становятся интересны внутренние связи явлений и прежде </w:t>
      </w:r>
      <w:proofErr w:type="gramStart"/>
      <w:r>
        <w:rPr>
          <w:rFonts w:ascii="Verdana" w:hAnsi="Verdana"/>
          <w:color w:val="0E446A"/>
          <w:sz w:val="18"/>
          <w:szCs w:val="18"/>
        </w:rPr>
        <w:t>всего</w:t>
      </w:r>
      <w:proofErr w:type="gramEnd"/>
      <w:r>
        <w:rPr>
          <w:rFonts w:ascii="Verdana" w:hAnsi="Verdana"/>
          <w:color w:val="0E446A"/>
          <w:sz w:val="18"/>
          <w:szCs w:val="18"/>
        </w:rPr>
        <w:t xml:space="preserve"> причинно-следственные отношения. Разумеется, его пониманию пока доступны лишь наиболее наглядные и несложные примеры таких зависимостей.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У некоторых детей негромкая речь "для себя" - так называемое "</w:t>
      </w:r>
      <w:proofErr w:type="spellStart"/>
      <w:r>
        <w:rPr>
          <w:rFonts w:ascii="Verdana" w:hAnsi="Verdana"/>
          <w:color w:val="0E446A"/>
          <w:sz w:val="18"/>
          <w:szCs w:val="18"/>
        </w:rPr>
        <w:t>приборматывание</w:t>
      </w:r>
      <w:proofErr w:type="spellEnd"/>
      <w:r>
        <w:rPr>
          <w:rFonts w:ascii="Verdana" w:hAnsi="Verdana"/>
          <w:color w:val="0E446A"/>
          <w:sz w:val="18"/>
          <w:szCs w:val="18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</w:r>
      <w:r>
        <w:rPr>
          <w:rFonts w:ascii="Verdana" w:hAnsi="Verdana"/>
          <w:color w:val="0E446A"/>
          <w:sz w:val="18"/>
          <w:szCs w:val="18"/>
        </w:rPr>
        <w:br/>
      </w:r>
      <w:r>
        <w:rPr>
          <w:rFonts w:ascii="Verdana" w:hAnsi="Verdana"/>
          <w:color w:val="0E446A"/>
          <w:sz w:val="18"/>
          <w:szCs w:val="18"/>
        </w:rPr>
        <w:lastRenderedPageBreak/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 xml:space="preserve">Эмоциональные реакции в этом возрасте становятся более стабильными, уравновешенными. Ребенок не так быстро и резко утомляется, становится </w:t>
      </w:r>
      <w:proofErr w:type="gramStart"/>
      <w:r>
        <w:rPr>
          <w:rFonts w:ascii="Verdana" w:hAnsi="Verdana"/>
          <w:color w:val="0E446A"/>
          <w:sz w:val="18"/>
          <w:szCs w:val="18"/>
        </w:rPr>
        <w:t>более психически</w:t>
      </w:r>
      <w:proofErr w:type="gramEnd"/>
      <w:r>
        <w:rPr>
          <w:rFonts w:ascii="Verdana" w:hAnsi="Verdana"/>
          <w:color w:val="0E446A"/>
          <w:sz w:val="18"/>
          <w:szCs w:val="18"/>
        </w:rPr>
        <w:t xml:space="preserve"> 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</w:r>
      <w:r>
        <w:rPr>
          <w:rFonts w:ascii="Verdana" w:hAnsi="Verdana"/>
          <w:color w:val="0E446A"/>
          <w:sz w:val="18"/>
          <w:szCs w:val="18"/>
        </w:rPr>
        <w:br/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Негативные оценки можно давать только поступкам ребенка, а не ему самому, и только "с глазу на глаз", а не при всех.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 xml:space="preserve">Дети играют небольшими группами от двух до пяти человек. Иногда эти группы становятся постоянными по составу. Таким </w:t>
      </w:r>
      <w:proofErr w:type="gramStart"/>
      <w:r>
        <w:rPr>
          <w:rFonts w:ascii="Verdana" w:hAnsi="Verdana"/>
          <w:color w:val="0E446A"/>
          <w:sz w:val="18"/>
          <w:szCs w:val="18"/>
        </w:rPr>
        <w:t>образом</w:t>
      </w:r>
      <w:proofErr w:type="gramEnd"/>
      <w:r>
        <w:rPr>
          <w:rFonts w:ascii="Verdana" w:hAnsi="Verdana"/>
          <w:color w:val="0E446A"/>
          <w:sz w:val="18"/>
          <w:szCs w:val="18"/>
        </w:rPr>
        <w:t xml:space="preserve"> появляются первые друзья - те, с кем у ребенка лучше всего налаживается взаимопонимание.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Участие взрослого в играх детей полезно при выполнении следующих условий: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Дети сами приглашают взрослого в игру или добровольно соглашаются на его участие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>Сюжет и ход игры, а также роль, которую взрослый будет играть, определяют сами дети.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  <w:t xml:space="preserve">Характер исполнения роли также определяется детьми: "Ты будешь дочка. Ты не </w:t>
      </w:r>
      <w:proofErr w:type="gramStart"/>
      <w:r>
        <w:rPr>
          <w:rFonts w:ascii="Verdana" w:hAnsi="Verdana"/>
          <w:color w:val="0E446A"/>
          <w:sz w:val="18"/>
          <w:szCs w:val="18"/>
        </w:rPr>
        <w:t>хочешь</w:t>
      </w:r>
      <w:proofErr w:type="gramEnd"/>
      <w:r>
        <w:rPr>
          <w:rFonts w:ascii="Verdana" w:hAnsi="Verdana"/>
          <w:color w:val="0E446A"/>
          <w:sz w:val="18"/>
          <w:szCs w:val="18"/>
        </w:rPr>
        <w:t xml:space="preserve"> есть суп.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</w:r>
      <w:r>
        <w:rPr>
          <w:rFonts w:ascii="Verdana" w:hAnsi="Verdana"/>
          <w:color w:val="0E446A"/>
          <w:sz w:val="18"/>
          <w:szCs w:val="18"/>
        </w:rPr>
        <w:br/>
        <w:t xml:space="preserve"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</w:t>
      </w:r>
      <w:proofErr w:type="gramStart"/>
      <w:r>
        <w:rPr>
          <w:rFonts w:ascii="Verdana" w:hAnsi="Verdana"/>
          <w:color w:val="0E446A"/>
          <w:sz w:val="18"/>
          <w:szCs w:val="18"/>
        </w:rPr>
        <w:t>Проводите "экскурсии" на стройку, в магазин, парикмахерскую, в сбербанк, на почту и т.п.</w:t>
      </w:r>
      <w:proofErr w:type="gramEnd"/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</w:r>
      <w:r>
        <w:rPr>
          <w:rFonts w:ascii="Verdana" w:hAnsi="Verdana"/>
          <w:color w:val="0E446A"/>
          <w:sz w:val="18"/>
          <w:szCs w:val="18"/>
        </w:rPr>
        <w:br/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  <w:r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</w:r>
      <w:r>
        <w:rPr>
          <w:rFonts w:ascii="Verdana" w:hAnsi="Verdana"/>
          <w:color w:val="0E446A"/>
          <w:sz w:val="18"/>
          <w:szCs w:val="18"/>
        </w:rPr>
        <w:br/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3003CB" w:rsidRDefault="003003CB" w:rsidP="003003CB">
      <w:pPr>
        <w:pStyle w:val="a3"/>
        <w:shd w:val="clear" w:color="auto" w:fill="FFFFFF"/>
        <w:spacing w:line="270" w:lineRule="atLeast"/>
        <w:rPr>
          <w:rFonts w:ascii="Verdana" w:hAnsi="Verdana"/>
          <w:color w:val="0E446A"/>
          <w:sz w:val="18"/>
          <w:szCs w:val="18"/>
        </w:rPr>
      </w:pPr>
      <w:r>
        <w:rPr>
          <w:rFonts w:ascii="Verdana" w:hAnsi="Verdana"/>
          <w:color w:val="0E446A"/>
          <w:sz w:val="18"/>
          <w:szCs w:val="18"/>
        </w:rPr>
        <w:t> </w:t>
      </w:r>
    </w:p>
    <w:p w:rsidR="001950F2" w:rsidRDefault="001950F2"/>
    <w:sectPr w:rsidR="0019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22"/>
    <w:rsid w:val="001950F2"/>
    <w:rsid w:val="003003CB"/>
    <w:rsid w:val="00B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kremenets</dc:creator>
  <cp:keywords/>
  <dc:description/>
  <cp:lastModifiedBy>kremenets</cp:lastModifiedBy>
  <cp:revision>2</cp:revision>
  <dcterms:created xsi:type="dcterms:W3CDTF">2013-04-07T04:15:00Z</dcterms:created>
  <dcterms:modified xsi:type="dcterms:W3CDTF">2013-04-07T04:15:00Z</dcterms:modified>
</cp:coreProperties>
</file>