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4" w:rsidRDefault="005552E4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Урок благо</w:t>
      </w:r>
      <w:r w:rsidR="00DF4485">
        <w:rPr>
          <w:rFonts w:ascii="Times New Roman" w:eastAsia="Times New Roman" w:hAnsi="Times New Roman" w:cs="Times New Roman"/>
          <w:b/>
          <w:sz w:val="24"/>
          <w:szCs w:val="26"/>
        </w:rPr>
        <w:t>творительности «Звезда человечности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»</w:t>
      </w:r>
    </w:p>
    <w:p w:rsidR="00AA2B9D" w:rsidRDefault="00A96061" w:rsidP="0024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B4CAB">
        <w:rPr>
          <w:rFonts w:ascii="Times New Roman" w:eastAsia="Times New Roman" w:hAnsi="Times New Roman" w:cs="Times New Roman"/>
          <w:b/>
          <w:sz w:val="24"/>
          <w:szCs w:val="26"/>
        </w:rPr>
        <w:t>Цель:</w:t>
      </w:r>
      <w:r w:rsidR="00AA2B9D">
        <w:rPr>
          <w:rFonts w:ascii="Times New Roman" w:eastAsia="Times New Roman" w:hAnsi="Times New Roman" w:cs="Times New Roman"/>
          <w:sz w:val="24"/>
          <w:szCs w:val="26"/>
        </w:rPr>
        <w:t xml:space="preserve"> концентрация внимания</w:t>
      </w:r>
      <w:r w:rsidRPr="00F05DA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A2B9D">
        <w:rPr>
          <w:rFonts w:ascii="Times New Roman" w:eastAsia="Times New Roman" w:hAnsi="Times New Roman" w:cs="Times New Roman"/>
          <w:sz w:val="24"/>
          <w:szCs w:val="26"/>
        </w:rPr>
        <w:t xml:space="preserve">детей </w:t>
      </w:r>
      <w:r w:rsidRPr="00F05DA9">
        <w:rPr>
          <w:rFonts w:ascii="Times New Roman" w:eastAsia="Times New Roman" w:hAnsi="Times New Roman" w:cs="Times New Roman"/>
          <w:sz w:val="24"/>
          <w:szCs w:val="26"/>
        </w:rPr>
        <w:t>на идеях и истории благотворительности и меценатства.</w:t>
      </w:r>
    </w:p>
    <w:p w:rsidR="00AA2B9D" w:rsidRPr="00AA2B9D" w:rsidRDefault="00AA2B9D" w:rsidP="00244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A2B9D">
        <w:rPr>
          <w:rFonts w:ascii="Times New Roman" w:eastAsia="Times New Roman" w:hAnsi="Times New Roman" w:cs="Times New Roman"/>
          <w:b/>
          <w:sz w:val="24"/>
          <w:szCs w:val="26"/>
        </w:rPr>
        <w:t>Задачи:</w:t>
      </w:r>
    </w:p>
    <w:p w:rsidR="00AA2B9D" w:rsidRPr="00244E85" w:rsidRDefault="00AA2B9D" w:rsidP="00244E8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44E85">
        <w:rPr>
          <w:rFonts w:ascii="Times New Roman" w:eastAsia="Times New Roman" w:hAnsi="Times New Roman" w:cs="Times New Roman"/>
          <w:sz w:val="24"/>
          <w:szCs w:val="26"/>
        </w:rPr>
        <w:t>познакомить подростков с понятиями «благотворительность», «меценатство», «филантр</w:t>
      </w:r>
      <w:r w:rsidRPr="00244E85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244E85">
        <w:rPr>
          <w:rFonts w:ascii="Times New Roman" w:eastAsia="Times New Roman" w:hAnsi="Times New Roman" w:cs="Times New Roman"/>
          <w:sz w:val="24"/>
          <w:szCs w:val="26"/>
        </w:rPr>
        <w:t>пия», «спонсор»; рассмотреть исторический аспект данных понятий с учётом возрастных особенн</w:t>
      </w:r>
      <w:r w:rsidRPr="00244E85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244E85">
        <w:rPr>
          <w:rFonts w:ascii="Times New Roman" w:eastAsia="Times New Roman" w:hAnsi="Times New Roman" w:cs="Times New Roman"/>
          <w:sz w:val="24"/>
          <w:szCs w:val="26"/>
        </w:rPr>
        <w:t>стей</w:t>
      </w:r>
      <w:r w:rsidR="00446C12" w:rsidRPr="00244E85">
        <w:rPr>
          <w:rFonts w:ascii="Times New Roman" w:eastAsia="Times New Roman" w:hAnsi="Times New Roman" w:cs="Times New Roman"/>
          <w:sz w:val="24"/>
          <w:szCs w:val="26"/>
        </w:rPr>
        <w:t xml:space="preserve"> подростков</w:t>
      </w:r>
      <w:r w:rsidRPr="00244E85">
        <w:rPr>
          <w:rFonts w:ascii="Times New Roman" w:eastAsia="Times New Roman" w:hAnsi="Times New Roman" w:cs="Times New Roman"/>
          <w:sz w:val="24"/>
          <w:szCs w:val="26"/>
        </w:rPr>
        <w:t>;</w:t>
      </w:r>
    </w:p>
    <w:p w:rsidR="00AA2B9D" w:rsidRPr="00244E85" w:rsidRDefault="00446C12" w:rsidP="00244E8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44E85">
        <w:rPr>
          <w:rFonts w:ascii="Times New Roman" w:eastAsia="Times New Roman" w:hAnsi="Times New Roman" w:cs="Times New Roman"/>
          <w:sz w:val="24"/>
          <w:szCs w:val="26"/>
        </w:rPr>
        <w:t xml:space="preserve">воспитывать уважение к традициям </w:t>
      </w:r>
      <w:r w:rsidR="00457427" w:rsidRPr="00244E85">
        <w:rPr>
          <w:rFonts w:ascii="Times New Roman" w:eastAsia="Times New Roman" w:hAnsi="Times New Roman" w:cs="Times New Roman"/>
          <w:sz w:val="24"/>
          <w:szCs w:val="26"/>
        </w:rPr>
        <w:t>меценатства в России;</w:t>
      </w:r>
    </w:p>
    <w:p w:rsidR="00446C12" w:rsidRPr="00244E85" w:rsidRDefault="00446C12" w:rsidP="00244E8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44E85">
        <w:rPr>
          <w:rFonts w:ascii="Times New Roman" w:eastAsia="Times New Roman" w:hAnsi="Times New Roman" w:cs="Times New Roman"/>
          <w:sz w:val="24"/>
          <w:szCs w:val="26"/>
        </w:rPr>
        <w:t>развивать познавательную активность подростков.</w:t>
      </w:r>
    </w:p>
    <w:p w:rsidR="00292848" w:rsidRDefault="005552E4" w:rsidP="0024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552E4">
        <w:rPr>
          <w:rFonts w:ascii="Times New Roman" w:eastAsia="Times New Roman" w:hAnsi="Times New Roman" w:cs="Times New Roman"/>
          <w:b/>
          <w:sz w:val="24"/>
          <w:szCs w:val="26"/>
        </w:rPr>
        <w:t>Оборудование:</w:t>
      </w:r>
      <w:r w:rsidR="0029284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A2B9D" w:rsidRPr="00AA2B9D">
        <w:rPr>
          <w:rFonts w:ascii="Times New Roman" w:hAnsi="Times New Roman" w:cs="Times New Roman"/>
          <w:sz w:val="24"/>
        </w:rPr>
        <w:t>презентация в</w:t>
      </w:r>
      <w:r w:rsidR="00AA2B9D" w:rsidRPr="00AA2B9D">
        <w:rPr>
          <w:sz w:val="24"/>
        </w:rPr>
        <w:t xml:space="preserve"> </w:t>
      </w:r>
      <w:r w:rsidR="00AA2B9D">
        <w:rPr>
          <w:rFonts w:ascii="Times New Roman" w:eastAsia="Times New Roman" w:hAnsi="Times New Roman" w:cs="Times New Roman"/>
          <w:sz w:val="24"/>
          <w:szCs w:val="26"/>
          <w:lang w:val="en-US"/>
        </w:rPr>
        <w:t>Power</w:t>
      </w:r>
      <w:r w:rsidR="00AA2B9D" w:rsidRPr="00AA2B9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A2B9D">
        <w:rPr>
          <w:rFonts w:ascii="Times New Roman" w:eastAsia="Times New Roman" w:hAnsi="Times New Roman" w:cs="Times New Roman"/>
          <w:sz w:val="24"/>
          <w:szCs w:val="26"/>
          <w:lang w:val="en-US"/>
        </w:rPr>
        <w:t>Point</w:t>
      </w:r>
      <w:r w:rsidR="00AA2B9D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111FD9">
        <w:rPr>
          <w:rFonts w:ascii="Times New Roman" w:eastAsia="Times New Roman" w:hAnsi="Times New Roman" w:cs="Times New Roman"/>
          <w:sz w:val="24"/>
          <w:szCs w:val="26"/>
        </w:rPr>
        <w:t xml:space="preserve">видеоролик «Детское королевство», </w:t>
      </w:r>
      <w:r w:rsidR="00292848">
        <w:rPr>
          <w:rFonts w:ascii="Times New Roman" w:eastAsia="Times New Roman" w:hAnsi="Times New Roman" w:cs="Times New Roman"/>
          <w:sz w:val="24"/>
          <w:szCs w:val="26"/>
        </w:rPr>
        <w:t>мультимеди</w:t>
      </w:r>
      <w:r w:rsidR="00292848">
        <w:rPr>
          <w:rFonts w:ascii="Times New Roman" w:eastAsia="Times New Roman" w:hAnsi="Times New Roman" w:cs="Times New Roman"/>
          <w:sz w:val="24"/>
          <w:szCs w:val="26"/>
        </w:rPr>
        <w:t>й</w:t>
      </w:r>
      <w:r w:rsidR="00292848">
        <w:rPr>
          <w:rFonts w:ascii="Times New Roman" w:eastAsia="Times New Roman" w:hAnsi="Times New Roman" w:cs="Times New Roman"/>
          <w:sz w:val="24"/>
          <w:szCs w:val="26"/>
        </w:rPr>
        <w:t>ный проектор</w:t>
      </w:r>
      <w:r w:rsidR="00446C12">
        <w:rPr>
          <w:rFonts w:ascii="Times New Roman" w:eastAsia="Times New Roman" w:hAnsi="Times New Roman" w:cs="Times New Roman"/>
          <w:sz w:val="24"/>
          <w:szCs w:val="26"/>
        </w:rPr>
        <w:t xml:space="preserve"> и доска</w:t>
      </w:r>
      <w:r w:rsidR="00292848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8A28BA" w:rsidRDefault="008A28BA" w:rsidP="0024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A28BA">
        <w:rPr>
          <w:rFonts w:ascii="Times New Roman" w:eastAsia="Times New Roman" w:hAnsi="Times New Roman" w:cs="Times New Roman"/>
          <w:b/>
          <w:sz w:val="24"/>
          <w:szCs w:val="26"/>
        </w:rPr>
        <w:t>Участники:</w:t>
      </w:r>
      <w:r w:rsidR="00AA6634">
        <w:rPr>
          <w:rFonts w:ascii="Times New Roman" w:eastAsia="Times New Roman" w:hAnsi="Times New Roman" w:cs="Times New Roman"/>
          <w:sz w:val="24"/>
          <w:szCs w:val="26"/>
        </w:rPr>
        <w:t xml:space="preserve"> воспитанники детского </w:t>
      </w:r>
      <w:r>
        <w:rPr>
          <w:rFonts w:ascii="Times New Roman" w:eastAsia="Times New Roman" w:hAnsi="Times New Roman" w:cs="Times New Roman"/>
          <w:sz w:val="24"/>
          <w:szCs w:val="26"/>
        </w:rPr>
        <w:t>дома в воз</w:t>
      </w:r>
      <w:r w:rsidR="00AA2B9D">
        <w:rPr>
          <w:rFonts w:ascii="Times New Roman" w:eastAsia="Times New Roman" w:hAnsi="Times New Roman" w:cs="Times New Roman"/>
          <w:sz w:val="24"/>
          <w:szCs w:val="26"/>
        </w:rPr>
        <w:t>расте 15-</w:t>
      </w:r>
      <w:r>
        <w:rPr>
          <w:rFonts w:ascii="Times New Roman" w:eastAsia="Times New Roman" w:hAnsi="Times New Roman" w:cs="Times New Roman"/>
          <w:sz w:val="24"/>
          <w:szCs w:val="26"/>
        </w:rPr>
        <w:t>18 лет; представители фирм-спонсоров.</w:t>
      </w:r>
    </w:p>
    <w:p w:rsidR="005552E4" w:rsidRPr="00F05DA9" w:rsidRDefault="00292848" w:rsidP="0024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46C12">
        <w:rPr>
          <w:rFonts w:ascii="Times New Roman" w:eastAsia="Times New Roman" w:hAnsi="Times New Roman" w:cs="Times New Roman"/>
          <w:b/>
          <w:sz w:val="24"/>
          <w:szCs w:val="26"/>
        </w:rPr>
        <w:t>Подготовительная работа: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552E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46C12">
        <w:rPr>
          <w:rFonts w:ascii="Times New Roman" w:eastAsia="Times New Roman" w:hAnsi="Times New Roman" w:cs="Times New Roman"/>
          <w:sz w:val="24"/>
          <w:szCs w:val="26"/>
        </w:rPr>
        <w:t xml:space="preserve">подготовка </w:t>
      </w:r>
      <w:r w:rsidR="00FE1315">
        <w:rPr>
          <w:rFonts w:ascii="Times New Roman" w:eastAsia="Times New Roman" w:hAnsi="Times New Roman" w:cs="Times New Roman"/>
          <w:sz w:val="24"/>
          <w:szCs w:val="26"/>
        </w:rPr>
        <w:t xml:space="preserve">презентации и </w:t>
      </w:r>
      <w:r w:rsidR="00111FD9">
        <w:rPr>
          <w:rFonts w:ascii="Times New Roman" w:eastAsia="Times New Roman" w:hAnsi="Times New Roman" w:cs="Times New Roman"/>
          <w:sz w:val="24"/>
          <w:szCs w:val="26"/>
        </w:rPr>
        <w:t>сообщений по теме урока, монтаж видеор</w:t>
      </w:r>
      <w:r w:rsidR="00111FD9">
        <w:rPr>
          <w:rFonts w:ascii="Times New Roman" w:eastAsia="Times New Roman" w:hAnsi="Times New Roman" w:cs="Times New Roman"/>
          <w:sz w:val="24"/>
          <w:szCs w:val="26"/>
        </w:rPr>
        <w:t>о</w:t>
      </w:r>
      <w:r w:rsidR="00111FD9">
        <w:rPr>
          <w:rFonts w:ascii="Times New Roman" w:eastAsia="Times New Roman" w:hAnsi="Times New Roman" w:cs="Times New Roman"/>
          <w:sz w:val="24"/>
          <w:szCs w:val="26"/>
        </w:rPr>
        <w:t>лика.</w:t>
      </w:r>
    </w:p>
    <w:p w:rsidR="00A96061" w:rsidRPr="006B4CAB" w:rsidRDefault="00A96061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6B4CAB">
        <w:rPr>
          <w:rFonts w:ascii="Times New Roman" w:eastAsia="Times New Roman" w:hAnsi="Times New Roman" w:cs="Times New Roman"/>
          <w:b/>
          <w:sz w:val="24"/>
          <w:szCs w:val="26"/>
        </w:rPr>
        <w:t>Ход урока.</w:t>
      </w:r>
    </w:p>
    <w:p w:rsidR="00FC49E6" w:rsidRDefault="00FC49E6" w:rsidP="00244E85">
      <w:pPr>
        <w:pStyle w:val="a5"/>
        <w:spacing w:before="0" w:beforeAutospacing="0" w:after="0" w:afterAutospacing="0"/>
        <w:jc w:val="both"/>
        <w:rPr>
          <w:b/>
          <w:szCs w:val="26"/>
        </w:rPr>
      </w:pPr>
      <w:r>
        <w:rPr>
          <w:b/>
          <w:szCs w:val="26"/>
          <w:lang w:val="en-US"/>
        </w:rPr>
        <w:t>I</w:t>
      </w:r>
      <w:r w:rsidRPr="00FC49E6">
        <w:rPr>
          <w:b/>
          <w:szCs w:val="26"/>
        </w:rPr>
        <w:t xml:space="preserve">. </w:t>
      </w:r>
      <w:r>
        <w:rPr>
          <w:b/>
          <w:szCs w:val="26"/>
        </w:rPr>
        <w:t>Вступительное слово педагога</w:t>
      </w:r>
    </w:p>
    <w:p w:rsidR="00F05DA9" w:rsidRPr="00F05DA9" w:rsidRDefault="00A96061" w:rsidP="00244E85">
      <w:pPr>
        <w:pStyle w:val="a5"/>
        <w:spacing w:before="0" w:beforeAutospacing="0" w:after="0" w:afterAutospacing="0"/>
        <w:ind w:firstLine="284"/>
        <w:jc w:val="both"/>
        <w:rPr>
          <w:szCs w:val="28"/>
        </w:rPr>
      </w:pPr>
      <w:r w:rsidRPr="00F05DA9">
        <w:rPr>
          <w:b/>
          <w:szCs w:val="26"/>
        </w:rPr>
        <w:t>Педагог.</w:t>
      </w:r>
      <w:r w:rsidRPr="00F05DA9">
        <w:rPr>
          <w:szCs w:val="26"/>
        </w:rPr>
        <w:t xml:space="preserve"> Эпиграфом к наше</w:t>
      </w:r>
      <w:r w:rsidR="00F05DA9">
        <w:rPr>
          <w:szCs w:val="26"/>
        </w:rPr>
        <w:t xml:space="preserve">й встрече я выбрала слова </w:t>
      </w:r>
      <w:r w:rsidR="004F7604" w:rsidRPr="004F7604">
        <w:t>круп</w:t>
      </w:r>
      <w:r w:rsidR="004F7604">
        <w:t>нейшего</w:t>
      </w:r>
      <w:r w:rsidR="004F7604" w:rsidRPr="004F7604">
        <w:t xml:space="preserve"> историк</w:t>
      </w:r>
      <w:r w:rsidR="004F7604">
        <w:t>а</w:t>
      </w:r>
      <w:r w:rsidR="004F7604" w:rsidRPr="004F7604">
        <w:t xml:space="preserve"> начала XIX века </w:t>
      </w:r>
      <w:r w:rsidR="00F05DA9">
        <w:rPr>
          <w:szCs w:val="26"/>
        </w:rPr>
        <w:t>В.Ю.Ключевского «</w:t>
      </w:r>
      <w:r w:rsidR="00F05DA9" w:rsidRPr="00A96061">
        <w:rPr>
          <w:i/>
          <w:szCs w:val="28"/>
        </w:rPr>
        <w:t>Нравственное богатство народа</w:t>
      </w:r>
      <w:r w:rsidR="00F05DA9">
        <w:rPr>
          <w:i/>
          <w:szCs w:val="28"/>
        </w:rPr>
        <w:t xml:space="preserve"> </w:t>
      </w:r>
      <w:r w:rsidR="00F05DA9" w:rsidRPr="00A96061">
        <w:rPr>
          <w:i/>
          <w:szCs w:val="28"/>
        </w:rPr>
        <w:t>наглядно исчисляется памятник</w:t>
      </w:r>
      <w:r w:rsidR="00F05DA9" w:rsidRPr="00A96061">
        <w:rPr>
          <w:i/>
          <w:szCs w:val="28"/>
        </w:rPr>
        <w:t>а</w:t>
      </w:r>
      <w:r w:rsidR="00F05DA9" w:rsidRPr="00A96061">
        <w:rPr>
          <w:i/>
          <w:szCs w:val="28"/>
        </w:rPr>
        <w:t>ми деяний на общее благо...</w:t>
      </w:r>
      <w:r w:rsidR="00F05DA9">
        <w:rPr>
          <w:i/>
          <w:szCs w:val="28"/>
        </w:rPr>
        <w:t>»</w:t>
      </w:r>
      <w:r w:rsidR="00F05DA9" w:rsidRPr="00A96061">
        <w:rPr>
          <w:i/>
          <w:szCs w:val="28"/>
        </w:rPr>
        <w:t xml:space="preserve"> </w:t>
      </w:r>
      <w:r w:rsidR="007C11B2" w:rsidRPr="00151C13">
        <w:rPr>
          <w:b/>
          <w:i/>
          <w:szCs w:val="28"/>
        </w:rPr>
        <w:t>(</w:t>
      </w:r>
      <w:r w:rsidR="007C11B2">
        <w:rPr>
          <w:b/>
          <w:i/>
          <w:szCs w:val="28"/>
        </w:rPr>
        <w:t>Слайд 1</w:t>
      </w:r>
      <w:r w:rsidR="007C11B2" w:rsidRPr="00B86CD3">
        <w:rPr>
          <w:b/>
          <w:i/>
          <w:szCs w:val="28"/>
        </w:rPr>
        <w:t xml:space="preserve">) </w:t>
      </w:r>
      <w:r w:rsidR="007C11B2" w:rsidRPr="00151C13">
        <w:rPr>
          <w:szCs w:val="28"/>
        </w:rPr>
        <w:t xml:space="preserve"> </w:t>
      </w:r>
      <w:r w:rsidR="00F05DA9">
        <w:rPr>
          <w:szCs w:val="28"/>
        </w:rPr>
        <w:t>А говорить мы будем об истории благотворительности и меценатс</w:t>
      </w:r>
      <w:r w:rsidR="00F05DA9">
        <w:rPr>
          <w:szCs w:val="28"/>
        </w:rPr>
        <w:t>т</w:t>
      </w:r>
      <w:r w:rsidR="00F05DA9">
        <w:rPr>
          <w:szCs w:val="28"/>
        </w:rPr>
        <w:t>ва.</w:t>
      </w:r>
      <w:r w:rsidR="00653BC2">
        <w:rPr>
          <w:szCs w:val="28"/>
        </w:rPr>
        <w:t xml:space="preserve"> Именно этой теме посвящён наш урок благотворительности «</w:t>
      </w:r>
      <w:r w:rsidR="00E031CC">
        <w:rPr>
          <w:szCs w:val="28"/>
        </w:rPr>
        <w:t>Звезда челове</w:t>
      </w:r>
      <w:r w:rsidR="00E031CC">
        <w:rPr>
          <w:szCs w:val="28"/>
        </w:rPr>
        <w:t>ч</w:t>
      </w:r>
      <w:r w:rsidR="00E031CC">
        <w:rPr>
          <w:szCs w:val="28"/>
        </w:rPr>
        <w:t>ности</w:t>
      </w:r>
      <w:r w:rsidR="00653BC2">
        <w:rPr>
          <w:szCs w:val="28"/>
        </w:rPr>
        <w:t>»</w:t>
      </w:r>
      <w:r w:rsidR="005552E4">
        <w:rPr>
          <w:szCs w:val="28"/>
        </w:rPr>
        <w:t>.</w:t>
      </w:r>
      <w:r w:rsidR="007C11B2" w:rsidRPr="007C11B2">
        <w:rPr>
          <w:b/>
          <w:i/>
          <w:szCs w:val="28"/>
        </w:rPr>
        <w:t xml:space="preserve"> </w:t>
      </w:r>
    </w:p>
    <w:p w:rsidR="00A96061" w:rsidRDefault="00A96061" w:rsidP="00244E85">
      <w:pPr>
        <w:pStyle w:val="a5"/>
        <w:spacing w:before="0" w:beforeAutospacing="0" w:after="0" w:afterAutospacing="0"/>
        <w:ind w:firstLine="284"/>
        <w:jc w:val="both"/>
        <w:rPr>
          <w:bCs/>
          <w:szCs w:val="28"/>
        </w:rPr>
      </w:pPr>
      <w:r w:rsidRPr="00A96061">
        <w:rPr>
          <w:bCs/>
          <w:szCs w:val="28"/>
        </w:rPr>
        <w:t>Благотворительность, меценатство, милосердие, приют - почти забытые в советское время пон</w:t>
      </w:r>
      <w:r w:rsidRPr="00A96061">
        <w:rPr>
          <w:bCs/>
          <w:szCs w:val="28"/>
        </w:rPr>
        <w:t>я</w:t>
      </w:r>
      <w:r w:rsidRPr="00A96061">
        <w:rPr>
          <w:bCs/>
          <w:szCs w:val="28"/>
        </w:rPr>
        <w:t>тия. Только на исходе XX столетия они постепенно стали возвращаться в нашу повседневную жизнь.</w:t>
      </w:r>
      <w:r w:rsidR="007C11B2" w:rsidRPr="007C11B2">
        <w:rPr>
          <w:b/>
          <w:i/>
          <w:szCs w:val="28"/>
        </w:rPr>
        <w:t xml:space="preserve"> </w:t>
      </w:r>
      <w:r w:rsidR="007C11B2" w:rsidRPr="00151C13">
        <w:rPr>
          <w:b/>
          <w:i/>
          <w:szCs w:val="28"/>
        </w:rPr>
        <w:t>(</w:t>
      </w:r>
      <w:r w:rsidR="009F5174">
        <w:rPr>
          <w:b/>
          <w:i/>
          <w:szCs w:val="28"/>
        </w:rPr>
        <w:t>Слайд 2</w:t>
      </w:r>
      <w:r w:rsidR="007C11B2" w:rsidRPr="00B86CD3">
        <w:rPr>
          <w:b/>
          <w:i/>
          <w:szCs w:val="28"/>
        </w:rPr>
        <w:t xml:space="preserve">) </w:t>
      </w:r>
      <w:r w:rsidR="007C11B2" w:rsidRPr="00151C13">
        <w:rPr>
          <w:szCs w:val="28"/>
        </w:rPr>
        <w:t xml:space="preserve"> </w:t>
      </w:r>
    </w:p>
    <w:p w:rsidR="00FC49E6" w:rsidRPr="00FC49E6" w:rsidRDefault="00FC49E6" w:rsidP="00244E85">
      <w:pPr>
        <w:pStyle w:val="a5"/>
        <w:spacing w:before="0" w:beforeAutospacing="0" w:after="0" w:afterAutospacing="0"/>
        <w:jc w:val="both"/>
        <w:rPr>
          <w:b/>
          <w:szCs w:val="28"/>
        </w:rPr>
      </w:pPr>
      <w:r w:rsidRPr="00FC49E6">
        <w:rPr>
          <w:b/>
          <w:szCs w:val="28"/>
          <w:lang w:val="en-US"/>
        </w:rPr>
        <w:t>II</w:t>
      </w:r>
      <w:r w:rsidRPr="00FC49E6">
        <w:rPr>
          <w:b/>
          <w:szCs w:val="28"/>
        </w:rPr>
        <w:t>. Знакомство с понятиями «меценатство», «благотворительность», «филантропия».</w:t>
      </w:r>
    </w:p>
    <w:p w:rsidR="00A154D6" w:rsidRDefault="00AA2B9D" w:rsidP="00244E85">
      <w:pPr>
        <w:pStyle w:val="a5"/>
        <w:spacing w:before="0" w:beforeAutospacing="0" w:after="0" w:afterAutospacing="0"/>
        <w:ind w:firstLine="284"/>
        <w:jc w:val="both"/>
        <w:rPr>
          <w:szCs w:val="28"/>
        </w:rPr>
      </w:pPr>
      <w:r>
        <w:rPr>
          <w:b/>
          <w:szCs w:val="28"/>
        </w:rPr>
        <w:t xml:space="preserve">Педагог. </w:t>
      </w:r>
      <w:r w:rsidR="00A154D6" w:rsidRPr="00A154D6">
        <w:rPr>
          <w:szCs w:val="28"/>
        </w:rPr>
        <w:t>Возрождаемая благотворительность ещ</w:t>
      </w:r>
      <w:r w:rsidR="00A154D6">
        <w:rPr>
          <w:szCs w:val="28"/>
        </w:rPr>
        <w:t>ё</w:t>
      </w:r>
      <w:r w:rsidR="007870BF">
        <w:rPr>
          <w:szCs w:val="28"/>
        </w:rPr>
        <w:t xml:space="preserve"> не встала крепко на ноги. Т</w:t>
      </w:r>
      <w:r w:rsidR="00A154D6" w:rsidRPr="00A154D6">
        <w:rPr>
          <w:szCs w:val="28"/>
        </w:rPr>
        <w:t>ем интереснее з</w:t>
      </w:r>
      <w:r w:rsidR="00A154D6" w:rsidRPr="00A154D6">
        <w:rPr>
          <w:szCs w:val="28"/>
        </w:rPr>
        <w:t>а</w:t>
      </w:r>
      <w:r w:rsidR="00A154D6" w:rsidRPr="00A154D6">
        <w:rPr>
          <w:szCs w:val="28"/>
        </w:rPr>
        <w:t>глянуть в е</w:t>
      </w:r>
      <w:r w:rsidR="007870BF">
        <w:rPr>
          <w:szCs w:val="28"/>
        </w:rPr>
        <w:t xml:space="preserve">ё </w:t>
      </w:r>
      <w:r w:rsidR="00A154D6" w:rsidRPr="00A154D6">
        <w:rPr>
          <w:szCs w:val="28"/>
        </w:rPr>
        <w:t>истоки.</w:t>
      </w:r>
      <w:r w:rsidR="007870BF">
        <w:rPr>
          <w:szCs w:val="28"/>
        </w:rPr>
        <w:t xml:space="preserve"> Но д</w:t>
      </w:r>
      <w:r w:rsidR="005552E4">
        <w:rPr>
          <w:szCs w:val="28"/>
        </w:rPr>
        <w:t>ля начала давайте познакомимся с понятиями «благотвор</w:t>
      </w:r>
      <w:r w:rsidR="005552E4">
        <w:rPr>
          <w:szCs w:val="28"/>
        </w:rPr>
        <w:t>и</w:t>
      </w:r>
      <w:r w:rsidR="005552E4">
        <w:rPr>
          <w:szCs w:val="28"/>
        </w:rPr>
        <w:t>тел</w:t>
      </w:r>
      <w:r w:rsidR="007870BF">
        <w:rPr>
          <w:szCs w:val="28"/>
        </w:rPr>
        <w:t>ь</w:t>
      </w:r>
      <w:r w:rsidR="008672B3">
        <w:rPr>
          <w:szCs w:val="28"/>
        </w:rPr>
        <w:t>ность» и</w:t>
      </w:r>
      <w:r w:rsidR="007870BF">
        <w:rPr>
          <w:szCs w:val="28"/>
        </w:rPr>
        <w:t xml:space="preserve"> «меценатство».  И</w:t>
      </w:r>
      <w:r w:rsidR="005552E4">
        <w:rPr>
          <w:szCs w:val="28"/>
        </w:rPr>
        <w:t xml:space="preserve"> поможет нам в этом</w:t>
      </w:r>
      <w:r>
        <w:rPr>
          <w:szCs w:val="28"/>
        </w:rPr>
        <w:t xml:space="preserve"> </w:t>
      </w:r>
      <w:r w:rsidR="005552E4">
        <w:rPr>
          <w:szCs w:val="28"/>
        </w:rPr>
        <w:t xml:space="preserve">– </w:t>
      </w:r>
      <w:r w:rsidR="00292848">
        <w:rPr>
          <w:i/>
          <w:szCs w:val="28"/>
        </w:rPr>
        <w:t>(Ф.И. воспитанника)</w:t>
      </w:r>
      <w:r w:rsidR="005552E4">
        <w:rPr>
          <w:szCs w:val="28"/>
        </w:rPr>
        <w:t>.</w:t>
      </w:r>
    </w:p>
    <w:p w:rsidR="005552E4" w:rsidRDefault="005552E4" w:rsidP="00244E85">
      <w:pPr>
        <w:pStyle w:val="a5"/>
        <w:spacing w:before="0" w:beforeAutospacing="0" w:after="0" w:afterAutospacing="0"/>
        <w:jc w:val="center"/>
        <w:rPr>
          <w:b/>
          <w:i/>
          <w:szCs w:val="28"/>
        </w:rPr>
      </w:pPr>
      <w:r w:rsidRPr="00FC49E6">
        <w:rPr>
          <w:szCs w:val="28"/>
          <w:u w:val="single"/>
        </w:rPr>
        <w:t>Сообщение воспитанника.</w:t>
      </w:r>
      <w:r>
        <w:rPr>
          <w:b/>
          <w:szCs w:val="28"/>
        </w:rPr>
        <w:t xml:space="preserve"> </w:t>
      </w:r>
    </w:p>
    <w:p w:rsidR="0057349A" w:rsidRDefault="00E47071" w:rsidP="00244E85">
      <w:pPr>
        <w:pStyle w:val="a5"/>
        <w:spacing w:before="0" w:beforeAutospacing="0" w:after="0" w:afterAutospacing="0"/>
        <w:ind w:firstLine="284"/>
        <w:jc w:val="both"/>
        <w:rPr>
          <w:i/>
          <w:szCs w:val="28"/>
        </w:rPr>
      </w:pPr>
      <w:r w:rsidRPr="00151C13">
        <w:rPr>
          <w:b/>
          <w:i/>
          <w:szCs w:val="28"/>
        </w:rPr>
        <w:t>(</w:t>
      </w:r>
      <w:r>
        <w:rPr>
          <w:b/>
          <w:i/>
          <w:szCs w:val="28"/>
        </w:rPr>
        <w:t>Слайд 3</w:t>
      </w:r>
      <w:r w:rsidRPr="00B86CD3">
        <w:rPr>
          <w:b/>
          <w:i/>
          <w:szCs w:val="28"/>
        </w:rPr>
        <w:t>)</w:t>
      </w:r>
      <w:r>
        <w:rPr>
          <w:b/>
          <w:i/>
          <w:szCs w:val="28"/>
        </w:rPr>
        <w:t xml:space="preserve"> </w:t>
      </w:r>
      <w:r w:rsidR="00A154D6" w:rsidRPr="001803A1">
        <w:rPr>
          <w:b/>
          <w:i/>
          <w:szCs w:val="28"/>
        </w:rPr>
        <w:t>Меценат</w:t>
      </w:r>
      <w:r w:rsidR="00A154D6" w:rsidRPr="001803A1">
        <w:rPr>
          <w:i/>
          <w:szCs w:val="28"/>
        </w:rPr>
        <w:t xml:space="preserve"> (от имени собственного </w:t>
      </w:r>
      <w:r w:rsidR="00A154D6" w:rsidRPr="001803A1">
        <w:rPr>
          <w:i/>
          <w:szCs w:val="28"/>
          <w:lang w:val="en-US"/>
        </w:rPr>
        <w:t>Maecenas</w:t>
      </w:r>
      <w:r w:rsidR="00A154D6" w:rsidRPr="001803A1">
        <w:rPr>
          <w:i/>
          <w:szCs w:val="28"/>
        </w:rPr>
        <w:t>) – человек, покровительствующий разв</w:t>
      </w:r>
      <w:r w:rsidR="00A154D6" w:rsidRPr="001803A1">
        <w:rPr>
          <w:i/>
          <w:szCs w:val="28"/>
        </w:rPr>
        <w:t>и</w:t>
      </w:r>
      <w:r w:rsidR="00A154D6" w:rsidRPr="001803A1">
        <w:rPr>
          <w:i/>
          <w:szCs w:val="28"/>
        </w:rPr>
        <w:t>тию искусства, науки, оказывающий им финансовую поддержку. Название стало нарицател</w:t>
      </w:r>
      <w:r w:rsidR="00A154D6" w:rsidRPr="001803A1">
        <w:rPr>
          <w:i/>
          <w:szCs w:val="28"/>
        </w:rPr>
        <w:t>ь</w:t>
      </w:r>
      <w:r w:rsidR="00A154D6" w:rsidRPr="001803A1">
        <w:rPr>
          <w:i/>
          <w:szCs w:val="28"/>
        </w:rPr>
        <w:t xml:space="preserve">ным и происходит от имени древнеримского вельможи. </w:t>
      </w:r>
      <w:r w:rsidRPr="00E47071">
        <w:rPr>
          <w:b/>
          <w:i/>
          <w:szCs w:val="28"/>
        </w:rPr>
        <w:t>Гай</w:t>
      </w:r>
      <w:r>
        <w:rPr>
          <w:i/>
          <w:szCs w:val="28"/>
        </w:rPr>
        <w:t xml:space="preserve"> </w:t>
      </w:r>
      <w:r w:rsidR="007B37D6" w:rsidRPr="001803A1">
        <w:rPr>
          <w:rStyle w:val="a6"/>
          <w:i/>
          <w:szCs w:val="28"/>
        </w:rPr>
        <w:t>Цильний</w:t>
      </w:r>
      <w:r w:rsidRPr="00E47071">
        <w:rPr>
          <w:rStyle w:val="a6"/>
          <w:i/>
          <w:szCs w:val="28"/>
        </w:rPr>
        <w:t xml:space="preserve"> </w:t>
      </w:r>
      <w:r>
        <w:rPr>
          <w:rStyle w:val="a6"/>
          <w:i/>
          <w:szCs w:val="28"/>
        </w:rPr>
        <w:t>Меценат</w:t>
      </w:r>
      <w:r w:rsidR="007B37D6" w:rsidRPr="001803A1">
        <w:rPr>
          <w:i/>
          <w:szCs w:val="28"/>
        </w:rPr>
        <w:t xml:space="preserve"> </w:t>
      </w:r>
      <w:r w:rsidR="001803A1" w:rsidRPr="001803A1">
        <w:rPr>
          <w:i/>
          <w:szCs w:val="28"/>
        </w:rPr>
        <w:t>(м</w:t>
      </w:r>
      <w:r w:rsidR="001803A1" w:rsidRPr="001803A1">
        <w:rPr>
          <w:i/>
          <w:szCs w:val="28"/>
        </w:rPr>
        <w:t>е</w:t>
      </w:r>
      <w:r w:rsidR="001803A1" w:rsidRPr="001803A1">
        <w:rPr>
          <w:i/>
          <w:szCs w:val="28"/>
        </w:rPr>
        <w:t xml:space="preserve">жду 74-64 – 8 гг. до нашей эры) </w:t>
      </w:r>
      <w:r w:rsidR="007B37D6" w:rsidRPr="001803A1">
        <w:rPr>
          <w:i/>
          <w:szCs w:val="28"/>
        </w:rPr>
        <w:t>жил в эпоху императора Августа</w:t>
      </w:r>
      <w:r w:rsidR="008672B3">
        <w:rPr>
          <w:i/>
          <w:szCs w:val="28"/>
        </w:rPr>
        <w:t>.</w:t>
      </w:r>
      <w:r w:rsidR="001803A1">
        <w:rPr>
          <w:i/>
          <w:szCs w:val="28"/>
        </w:rPr>
        <w:t>Он</w:t>
      </w:r>
      <w:r w:rsidR="007B37D6" w:rsidRPr="001803A1">
        <w:rPr>
          <w:i/>
          <w:szCs w:val="28"/>
        </w:rPr>
        <w:t xml:space="preserve"> выполнял различные государственные п</w:t>
      </w:r>
      <w:r w:rsidR="007B37D6" w:rsidRPr="001803A1">
        <w:rPr>
          <w:i/>
          <w:szCs w:val="28"/>
        </w:rPr>
        <w:t>о</w:t>
      </w:r>
      <w:r w:rsidR="007B37D6" w:rsidRPr="001803A1">
        <w:rPr>
          <w:i/>
          <w:szCs w:val="28"/>
        </w:rPr>
        <w:t xml:space="preserve">ручения и даже замещал отбывавшего на Восток Октавиана. </w:t>
      </w:r>
    </w:p>
    <w:p w:rsidR="007B37D6" w:rsidRPr="001803A1" w:rsidRDefault="00E47071" w:rsidP="00244E85">
      <w:pPr>
        <w:pStyle w:val="a5"/>
        <w:spacing w:before="0" w:beforeAutospacing="0" w:after="0" w:afterAutospacing="0"/>
        <w:ind w:firstLine="284"/>
        <w:jc w:val="both"/>
        <w:rPr>
          <w:i/>
          <w:szCs w:val="28"/>
        </w:rPr>
      </w:pPr>
      <w:r>
        <w:rPr>
          <w:i/>
          <w:szCs w:val="28"/>
        </w:rPr>
        <w:t>(</w:t>
      </w:r>
      <w:r>
        <w:rPr>
          <w:b/>
          <w:i/>
          <w:szCs w:val="28"/>
        </w:rPr>
        <w:t xml:space="preserve">Слайд 4) </w:t>
      </w:r>
      <w:r w:rsidR="007B37D6" w:rsidRPr="001803A1">
        <w:rPr>
          <w:i/>
          <w:szCs w:val="28"/>
        </w:rPr>
        <w:t>Но остался в памяти благодаря покровительству величайшим римским поэтам – Ве</w:t>
      </w:r>
      <w:r w:rsidR="007B37D6" w:rsidRPr="001803A1">
        <w:rPr>
          <w:i/>
          <w:szCs w:val="28"/>
        </w:rPr>
        <w:t>р</w:t>
      </w:r>
      <w:r w:rsidR="007B37D6" w:rsidRPr="001803A1">
        <w:rPr>
          <w:i/>
          <w:szCs w:val="28"/>
        </w:rPr>
        <w:t>гилию, Горацию, Проперцию.</w:t>
      </w:r>
      <w:r w:rsidR="0057349A">
        <w:rPr>
          <w:i/>
          <w:szCs w:val="28"/>
        </w:rPr>
        <w:t xml:space="preserve"> Великий римский поэт Квинт Гораций Флак </w:t>
      </w:r>
      <w:r w:rsidR="0057349A" w:rsidRPr="001803A1">
        <w:rPr>
          <w:i/>
          <w:szCs w:val="28"/>
        </w:rPr>
        <w:t xml:space="preserve"> </w:t>
      </w:r>
      <w:r w:rsidR="0057349A">
        <w:rPr>
          <w:i/>
          <w:szCs w:val="28"/>
        </w:rPr>
        <w:t>был из бедной с</w:t>
      </w:r>
      <w:r w:rsidR="0057349A">
        <w:rPr>
          <w:i/>
          <w:szCs w:val="28"/>
        </w:rPr>
        <w:t>е</w:t>
      </w:r>
      <w:r w:rsidR="0057349A">
        <w:rPr>
          <w:i/>
          <w:szCs w:val="28"/>
        </w:rPr>
        <w:t>мьи. В Молодости он познакомился с Гаем Цильнием Меценатом, который был советником и</w:t>
      </w:r>
      <w:r w:rsidR="0057349A">
        <w:rPr>
          <w:i/>
          <w:szCs w:val="28"/>
        </w:rPr>
        <w:t>м</w:t>
      </w:r>
      <w:r w:rsidR="0057349A">
        <w:rPr>
          <w:i/>
          <w:szCs w:val="28"/>
        </w:rPr>
        <w:t>ператора Августа. Всю жизнь материально поддерживал Горация,  давая ему возможность создавать бе</w:t>
      </w:r>
      <w:r w:rsidR="0057349A">
        <w:rPr>
          <w:i/>
          <w:szCs w:val="28"/>
        </w:rPr>
        <w:t>с</w:t>
      </w:r>
      <w:r w:rsidR="0057349A">
        <w:rPr>
          <w:i/>
          <w:szCs w:val="28"/>
        </w:rPr>
        <w:t xml:space="preserve">смертные творения. На протяжении всей античности литературные произведения записывались на папирусных свитках. До наших дней дошло 25 манускриптов Горация. </w:t>
      </w:r>
      <w:r w:rsidR="0057349A">
        <w:rPr>
          <w:b/>
          <w:i/>
          <w:szCs w:val="28"/>
        </w:rPr>
        <w:t xml:space="preserve">(Слайд 5) </w:t>
      </w:r>
      <w:r w:rsidR="0057349A">
        <w:rPr>
          <w:i/>
          <w:szCs w:val="28"/>
        </w:rPr>
        <w:t>Меценат</w:t>
      </w:r>
      <w:r w:rsidR="007B37D6" w:rsidRPr="001803A1">
        <w:rPr>
          <w:i/>
          <w:szCs w:val="28"/>
        </w:rPr>
        <w:t xml:space="preserve"> по</w:t>
      </w:r>
      <w:r w:rsidR="007B37D6" w:rsidRPr="001803A1">
        <w:rPr>
          <w:i/>
          <w:szCs w:val="28"/>
        </w:rPr>
        <w:t>д</w:t>
      </w:r>
      <w:r w:rsidR="007B37D6" w:rsidRPr="001803A1">
        <w:rPr>
          <w:i/>
          <w:szCs w:val="28"/>
        </w:rPr>
        <w:t>держивал поэтов материально и искусно манипулировал их талантами, подталкивая к прославл</w:t>
      </w:r>
      <w:r w:rsidR="007B37D6" w:rsidRPr="001803A1">
        <w:rPr>
          <w:i/>
          <w:szCs w:val="28"/>
        </w:rPr>
        <w:t>е</w:t>
      </w:r>
      <w:r w:rsidR="007B37D6" w:rsidRPr="001803A1">
        <w:rPr>
          <w:i/>
          <w:szCs w:val="28"/>
        </w:rPr>
        <w:t>нию Августа и его времени.</w:t>
      </w:r>
      <w:r w:rsidR="0057349A">
        <w:rPr>
          <w:i/>
          <w:szCs w:val="28"/>
        </w:rPr>
        <w:t xml:space="preserve"> </w:t>
      </w:r>
      <w:r w:rsidR="007B37D6" w:rsidRPr="001803A1">
        <w:rPr>
          <w:i/>
          <w:szCs w:val="28"/>
        </w:rPr>
        <w:t>Он стал символом, имя его пережило века. В России употребление сл</w:t>
      </w:r>
      <w:r w:rsidR="007B37D6" w:rsidRPr="001803A1">
        <w:rPr>
          <w:i/>
          <w:szCs w:val="28"/>
        </w:rPr>
        <w:t>о</w:t>
      </w:r>
      <w:r w:rsidR="007B37D6" w:rsidRPr="001803A1">
        <w:rPr>
          <w:i/>
          <w:szCs w:val="28"/>
        </w:rPr>
        <w:t>ва «меценат» появилось во времена петровских преобразований.</w:t>
      </w:r>
    </w:p>
    <w:p w:rsidR="00E47071" w:rsidRDefault="007B37D6" w:rsidP="00244E85">
      <w:pPr>
        <w:pStyle w:val="a5"/>
        <w:spacing w:before="0" w:beforeAutospacing="0" w:after="0" w:afterAutospacing="0"/>
        <w:ind w:firstLine="284"/>
        <w:jc w:val="both"/>
        <w:rPr>
          <w:i/>
          <w:szCs w:val="28"/>
        </w:rPr>
      </w:pPr>
      <w:r w:rsidRPr="001803A1">
        <w:rPr>
          <w:i/>
          <w:szCs w:val="28"/>
        </w:rPr>
        <w:t xml:space="preserve">И здесь понятие «меценатства» негромко конкурировало с исконной </w:t>
      </w:r>
      <w:r w:rsidR="0057349A" w:rsidRPr="001803A1">
        <w:rPr>
          <w:i/>
          <w:szCs w:val="28"/>
        </w:rPr>
        <w:t>благотворительностью</w:t>
      </w:r>
      <w:r w:rsidR="0057349A">
        <w:rPr>
          <w:i/>
          <w:szCs w:val="28"/>
        </w:rPr>
        <w:t>, свойственной</w:t>
      </w:r>
      <w:r w:rsidRPr="001803A1">
        <w:rPr>
          <w:i/>
          <w:szCs w:val="28"/>
        </w:rPr>
        <w:t xml:space="preserve"> русскому характеру. Благотворительность, пожалуй, имеет более широкий хара</w:t>
      </w:r>
      <w:r w:rsidRPr="001803A1">
        <w:rPr>
          <w:i/>
          <w:szCs w:val="28"/>
        </w:rPr>
        <w:t>к</w:t>
      </w:r>
      <w:r w:rsidRPr="001803A1">
        <w:rPr>
          <w:i/>
          <w:szCs w:val="28"/>
        </w:rPr>
        <w:t xml:space="preserve">тер, чем понятие, пришедшее к нам из античности. </w:t>
      </w:r>
    </w:p>
    <w:p w:rsidR="007B37D6" w:rsidRPr="001803A1" w:rsidRDefault="0057349A" w:rsidP="00244E85">
      <w:pPr>
        <w:pStyle w:val="a5"/>
        <w:spacing w:before="0" w:beforeAutospacing="0" w:after="0" w:afterAutospacing="0"/>
        <w:ind w:firstLine="284"/>
        <w:jc w:val="both"/>
        <w:rPr>
          <w:i/>
          <w:szCs w:val="28"/>
        </w:rPr>
      </w:pPr>
      <w:r>
        <w:rPr>
          <w:b/>
          <w:i/>
          <w:szCs w:val="28"/>
        </w:rPr>
        <w:t>(Слайд 6</w:t>
      </w:r>
      <w:r w:rsidR="007C11B2" w:rsidRPr="001803A1">
        <w:rPr>
          <w:b/>
          <w:i/>
          <w:szCs w:val="28"/>
        </w:rPr>
        <w:t xml:space="preserve">) </w:t>
      </w:r>
      <w:r w:rsidR="007B37D6" w:rsidRPr="001803A1">
        <w:rPr>
          <w:i/>
          <w:szCs w:val="28"/>
        </w:rPr>
        <w:t xml:space="preserve">По Владимиру Ивановичу Далю </w:t>
      </w:r>
      <w:r w:rsidR="001803A1">
        <w:rPr>
          <w:i/>
          <w:szCs w:val="28"/>
        </w:rPr>
        <w:t>«</w:t>
      </w:r>
      <w:r w:rsidR="007B37D6" w:rsidRPr="0057349A">
        <w:rPr>
          <w:b/>
          <w:i/>
          <w:szCs w:val="28"/>
        </w:rPr>
        <w:t>благотворительный</w:t>
      </w:r>
      <w:r w:rsidR="007B37D6" w:rsidRPr="001803A1">
        <w:rPr>
          <w:i/>
          <w:szCs w:val="28"/>
        </w:rPr>
        <w:t>, о человеке – склонный к благ</w:t>
      </w:r>
      <w:r w:rsidR="007B37D6" w:rsidRPr="001803A1">
        <w:rPr>
          <w:i/>
          <w:szCs w:val="28"/>
        </w:rPr>
        <w:t>о</w:t>
      </w:r>
      <w:r w:rsidR="007B37D6" w:rsidRPr="001803A1">
        <w:rPr>
          <w:i/>
          <w:szCs w:val="28"/>
        </w:rPr>
        <w:t>творению; обычно разумеют: готовый делать добро, помогать бедным; об учреждении, завед</w:t>
      </w:r>
      <w:r w:rsidR="007B37D6" w:rsidRPr="001803A1">
        <w:rPr>
          <w:i/>
          <w:szCs w:val="28"/>
        </w:rPr>
        <w:t>е</w:t>
      </w:r>
      <w:r w:rsidR="007B37D6" w:rsidRPr="001803A1">
        <w:rPr>
          <w:i/>
          <w:szCs w:val="28"/>
        </w:rPr>
        <w:t>нии: устроенный для призрения дряхлых, увечных, хворых и неимущих, или ради попечения об них</w:t>
      </w:r>
      <w:r w:rsidR="001803A1">
        <w:rPr>
          <w:i/>
          <w:szCs w:val="28"/>
        </w:rPr>
        <w:t>»; и ещё</w:t>
      </w:r>
      <w:r w:rsidR="007B37D6" w:rsidRPr="001803A1">
        <w:rPr>
          <w:i/>
          <w:szCs w:val="28"/>
        </w:rPr>
        <w:t xml:space="preserve"> </w:t>
      </w:r>
      <w:r w:rsidR="001803A1">
        <w:rPr>
          <w:i/>
          <w:szCs w:val="28"/>
        </w:rPr>
        <w:t>«</w:t>
      </w:r>
      <w:r w:rsidR="007B37D6" w:rsidRPr="001803A1">
        <w:rPr>
          <w:i/>
          <w:szCs w:val="28"/>
        </w:rPr>
        <w:t>благотворец, благотвори</w:t>
      </w:r>
      <w:r w:rsidR="008876DE" w:rsidRPr="001803A1">
        <w:rPr>
          <w:i/>
          <w:szCs w:val="28"/>
        </w:rPr>
        <w:t>тель (м),</w:t>
      </w:r>
      <w:r w:rsidR="007B37D6" w:rsidRPr="001803A1">
        <w:rPr>
          <w:i/>
          <w:szCs w:val="28"/>
        </w:rPr>
        <w:t xml:space="preserve"> благотворница, благо</w:t>
      </w:r>
      <w:r w:rsidR="008876DE" w:rsidRPr="001803A1">
        <w:rPr>
          <w:i/>
          <w:szCs w:val="28"/>
        </w:rPr>
        <w:t>творительница</w:t>
      </w:r>
      <w:r w:rsidR="00850693" w:rsidRPr="001803A1">
        <w:rPr>
          <w:i/>
          <w:szCs w:val="28"/>
        </w:rPr>
        <w:t xml:space="preserve"> </w:t>
      </w:r>
      <w:r w:rsidR="008876DE" w:rsidRPr="001803A1">
        <w:rPr>
          <w:i/>
          <w:szCs w:val="28"/>
        </w:rPr>
        <w:t>(ж),</w:t>
      </w:r>
      <w:r w:rsidR="007B37D6" w:rsidRPr="001803A1">
        <w:rPr>
          <w:i/>
          <w:szCs w:val="28"/>
        </w:rPr>
        <w:t xml:space="preserve"> благ</w:t>
      </w:r>
      <w:r w:rsidR="007B37D6" w:rsidRPr="001803A1">
        <w:rPr>
          <w:i/>
          <w:szCs w:val="28"/>
        </w:rPr>
        <w:t>о</w:t>
      </w:r>
      <w:r w:rsidR="007B37D6" w:rsidRPr="001803A1">
        <w:rPr>
          <w:i/>
          <w:szCs w:val="28"/>
        </w:rPr>
        <w:t>детель, благопода</w:t>
      </w:r>
      <w:r w:rsidR="008876DE" w:rsidRPr="001803A1">
        <w:rPr>
          <w:i/>
          <w:szCs w:val="28"/>
        </w:rPr>
        <w:t>тель – творящий</w:t>
      </w:r>
      <w:r w:rsidR="007B37D6" w:rsidRPr="001803A1">
        <w:rPr>
          <w:i/>
          <w:szCs w:val="28"/>
        </w:rPr>
        <w:t>, делающий добро другим</w:t>
      </w:r>
      <w:r w:rsidR="001803A1">
        <w:rPr>
          <w:i/>
          <w:szCs w:val="28"/>
        </w:rPr>
        <w:t>»</w:t>
      </w:r>
      <w:r w:rsidR="007B37D6" w:rsidRPr="001803A1">
        <w:rPr>
          <w:i/>
          <w:szCs w:val="28"/>
        </w:rPr>
        <w:t>.</w:t>
      </w:r>
    </w:p>
    <w:p w:rsidR="007B37D6" w:rsidRPr="001803A1" w:rsidRDefault="007B37D6" w:rsidP="00244E8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03A1">
        <w:rPr>
          <w:rFonts w:ascii="Times New Roman" w:hAnsi="Times New Roman" w:cs="Times New Roman"/>
          <w:b/>
          <w:i/>
          <w:sz w:val="24"/>
        </w:rPr>
        <w:t>Благотворительность</w:t>
      </w:r>
      <w:r w:rsidRPr="001803A1">
        <w:rPr>
          <w:rFonts w:ascii="Times New Roman" w:hAnsi="Times New Roman" w:cs="Times New Roman"/>
          <w:i/>
          <w:sz w:val="24"/>
        </w:rPr>
        <w:t xml:space="preserve"> – оказание материальной помощи нуждающимся как отдельным л</w:t>
      </w:r>
      <w:r w:rsidRPr="001803A1">
        <w:rPr>
          <w:rFonts w:ascii="Times New Roman" w:hAnsi="Times New Roman" w:cs="Times New Roman"/>
          <w:i/>
          <w:sz w:val="24"/>
        </w:rPr>
        <w:t>и</w:t>
      </w:r>
      <w:r w:rsidRPr="001803A1">
        <w:rPr>
          <w:rFonts w:ascii="Times New Roman" w:hAnsi="Times New Roman" w:cs="Times New Roman"/>
          <w:i/>
          <w:sz w:val="24"/>
        </w:rPr>
        <w:t>цам, так и организациям. Благотворительность может быть направлена на поощрение и развитие к</w:t>
      </w:r>
      <w:r w:rsidRPr="001803A1">
        <w:rPr>
          <w:rFonts w:ascii="Times New Roman" w:hAnsi="Times New Roman" w:cs="Times New Roman"/>
          <w:i/>
          <w:sz w:val="24"/>
        </w:rPr>
        <w:t>а</w:t>
      </w:r>
      <w:r w:rsidRPr="001803A1">
        <w:rPr>
          <w:rFonts w:ascii="Times New Roman" w:hAnsi="Times New Roman" w:cs="Times New Roman"/>
          <w:i/>
          <w:sz w:val="24"/>
        </w:rPr>
        <w:t>ких-либо общественно-значимых форм деятельности (например, защиту окружающей среды, о</w:t>
      </w:r>
      <w:r w:rsidRPr="001803A1">
        <w:rPr>
          <w:rFonts w:ascii="Times New Roman" w:hAnsi="Times New Roman" w:cs="Times New Roman"/>
          <w:i/>
          <w:sz w:val="24"/>
        </w:rPr>
        <w:t>х</w:t>
      </w:r>
      <w:r w:rsidRPr="001803A1">
        <w:rPr>
          <w:rFonts w:ascii="Times New Roman" w:hAnsi="Times New Roman" w:cs="Times New Roman"/>
          <w:i/>
          <w:sz w:val="24"/>
        </w:rPr>
        <w:t>рану памятников культуры и т.п.), то же что филантропия.</w:t>
      </w:r>
    </w:p>
    <w:p w:rsidR="007B37D6" w:rsidRPr="001803A1" w:rsidRDefault="0057349A" w:rsidP="00244E8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(Слайд 7</w:t>
      </w:r>
      <w:r w:rsidR="00E47071" w:rsidRPr="001803A1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E47071" w:rsidRPr="001803A1">
        <w:rPr>
          <w:b/>
          <w:i/>
          <w:sz w:val="24"/>
          <w:szCs w:val="28"/>
        </w:rPr>
        <w:t xml:space="preserve"> </w:t>
      </w:r>
      <w:r w:rsidR="00E47071" w:rsidRPr="001803A1">
        <w:rPr>
          <w:i/>
          <w:sz w:val="24"/>
          <w:szCs w:val="28"/>
        </w:rPr>
        <w:t xml:space="preserve"> </w:t>
      </w:r>
      <w:r w:rsidR="007B37D6" w:rsidRPr="001803A1">
        <w:rPr>
          <w:rFonts w:ascii="Times New Roman" w:hAnsi="Times New Roman" w:cs="Times New Roman"/>
          <w:b/>
          <w:i/>
          <w:sz w:val="24"/>
        </w:rPr>
        <w:t>Филантропия</w:t>
      </w:r>
      <w:r w:rsidR="007B37D6" w:rsidRPr="001803A1">
        <w:rPr>
          <w:rFonts w:ascii="Times New Roman" w:hAnsi="Times New Roman" w:cs="Times New Roman"/>
          <w:i/>
          <w:sz w:val="24"/>
        </w:rPr>
        <w:t xml:space="preserve"> – (греч. </w:t>
      </w:r>
      <w:r w:rsidR="007B37D6" w:rsidRPr="001803A1">
        <w:rPr>
          <w:rFonts w:ascii="Times New Roman" w:hAnsi="Times New Roman" w:cs="Times New Roman"/>
          <w:i/>
          <w:sz w:val="24"/>
          <w:lang w:val="en-US"/>
        </w:rPr>
        <w:t>philantropia</w:t>
      </w:r>
      <w:r w:rsidR="007B37D6" w:rsidRPr="001803A1">
        <w:rPr>
          <w:rFonts w:ascii="Times New Roman" w:hAnsi="Times New Roman" w:cs="Times New Roman"/>
          <w:i/>
          <w:sz w:val="24"/>
        </w:rPr>
        <w:t xml:space="preserve">: буквально – человеколюбие от </w:t>
      </w:r>
      <w:r w:rsidR="007B37D6" w:rsidRPr="001803A1">
        <w:rPr>
          <w:rFonts w:ascii="Times New Roman" w:hAnsi="Times New Roman" w:cs="Times New Roman"/>
          <w:i/>
          <w:sz w:val="24"/>
          <w:lang w:val="en-US"/>
        </w:rPr>
        <w:t>anthropos</w:t>
      </w:r>
      <w:r w:rsidR="007B37D6" w:rsidRPr="001803A1">
        <w:rPr>
          <w:rFonts w:ascii="Times New Roman" w:hAnsi="Times New Roman" w:cs="Times New Roman"/>
          <w:i/>
          <w:sz w:val="24"/>
        </w:rPr>
        <w:t xml:space="preserve"> – чел</w:t>
      </w:r>
      <w:r w:rsidR="007B37D6" w:rsidRPr="001803A1">
        <w:rPr>
          <w:rFonts w:ascii="Times New Roman" w:hAnsi="Times New Roman" w:cs="Times New Roman"/>
          <w:i/>
          <w:sz w:val="24"/>
        </w:rPr>
        <w:t>о</w:t>
      </w:r>
      <w:r w:rsidR="007B37D6" w:rsidRPr="001803A1">
        <w:rPr>
          <w:rFonts w:ascii="Times New Roman" w:hAnsi="Times New Roman" w:cs="Times New Roman"/>
          <w:i/>
          <w:sz w:val="24"/>
        </w:rPr>
        <w:t>век) - благотворительность, помощь неимущим, социально незащищённым, покровител</w:t>
      </w:r>
      <w:r w:rsidR="007B37D6" w:rsidRPr="001803A1">
        <w:rPr>
          <w:rFonts w:ascii="Times New Roman" w:hAnsi="Times New Roman" w:cs="Times New Roman"/>
          <w:i/>
          <w:sz w:val="24"/>
        </w:rPr>
        <w:t>ь</w:t>
      </w:r>
      <w:r w:rsidR="007B37D6" w:rsidRPr="001803A1">
        <w:rPr>
          <w:rFonts w:ascii="Times New Roman" w:hAnsi="Times New Roman" w:cs="Times New Roman"/>
          <w:i/>
          <w:sz w:val="24"/>
        </w:rPr>
        <w:t>ство.</w:t>
      </w:r>
    </w:p>
    <w:p w:rsidR="007B37D6" w:rsidRPr="001803A1" w:rsidRDefault="00476067" w:rsidP="00244E8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345440</wp:posOffset>
            </wp:positionV>
            <wp:extent cx="5937250" cy="2173605"/>
            <wp:effectExtent l="76200" t="0" r="44450" b="0"/>
            <wp:wrapTopAndBottom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B37D6" w:rsidRPr="001803A1">
        <w:rPr>
          <w:rFonts w:ascii="Times New Roman" w:hAnsi="Times New Roman" w:cs="Times New Roman"/>
          <w:b/>
          <w:i/>
          <w:sz w:val="24"/>
          <w:szCs w:val="24"/>
        </w:rPr>
        <w:t>Фил</w:t>
      </w:r>
      <w:r w:rsidR="007B37D6" w:rsidRPr="001803A1">
        <w:rPr>
          <w:rFonts w:ascii="Times New Roman" w:hAnsi="Times New Roman" w:cs="Times New Roman"/>
          <w:i/>
          <w:sz w:val="24"/>
          <w:szCs w:val="24"/>
        </w:rPr>
        <w:t xml:space="preserve"> (греч. </w:t>
      </w:r>
      <w:r w:rsidR="007B37D6" w:rsidRPr="001803A1">
        <w:rPr>
          <w:rFonts w:ascii="Times New Roman" w:hAnsi="Times New Roman" w:cs="Times New Roman"/>
          <w:i/>
          <w:sz w:val="24"/>
          <w:szCs w:val="24"/>
          <w:lang w:val="en-US"/>
        </w:rPr>
        <w:t>phileo</w:t>
      </w:r>
      <w:r w:rsidR="007B37D6" w:rsidRPr="001803A1">
        <w:rPr>
          <w:rFonts w:ascii="Times New Roman" w:hAnsi="Times New Roman" w:cs="Times New Roman"/>
          <w:i/>
          <w:sz w:val="24"/>
          <w:szCs w:val="24"/>
        </w:rPr>
        <w:t xml:space="preserve"> – люблю) – в сложных словах любовь, склонность к чему либо. </w:t>
      </w:r>
    </w:p>
    <w:p w:rsidR="00FC49E6" w:rsidRPr="009F5174" w:rsidRDefault="00FC49E6" w:rsidP="00244E85">
      <w:pPr>
        <w:pStyle w:val="a5"/>
        <w:spacing w:before="0" w:beforeAutospacing="0" w:after="0" w:afterAutospacing="0"/>
        <w:jc w:val="both"/>
        <w:rPr>
          <w:b/>
          <w:i/>
          <w:szCs w:val="28"/>
        </w:rPr>
      </w:pPr>
      <w:r>
        <w:rPr>
          <w:b/>
          <w:szCs w:val="28"/>
          <w:lang w:val="en-US"/>
        </w:rPr>
        <w:t>III</w:t>
      </w:r>
      <w:r w:rsidRPr="00FC49E6">
        <w:rPr>
          <w:b/>
          <w:szCs w:val="28"/>
        </w:rPr>
        <w:t xml:space="preserve">. </w:t>
      </w:r>
      <w:r w:rsidR="009E1E7A">
        <w:rPr>
          <w:b/>
          <w:szCs w:val="28"/>
        </w:rPr>
        <w:t>Устный журнал</w:t>
      </w:r>
      <w:r>
        <w:rPr>
          <w:b/>
          <w:szCs w:val="28"/>
        </w:rPr>
        <w:t xml:space="preserve"> «</w:t>
      </w:r>
      <w:r w:rsidR="009F5174">
        <w:rPr>
          <w:b/>
          <w:szCs w:val="28"/>
        </w:rPr>
        <w:t xml:space="preserve">Из истории меценатства на Руси» - </w:t>
      </w:r>
      <w:r w:rsidR="0057349A">
        <w:rPr>
          <w:b/>
          <w:i/>
          <w:szCs w:val="28"/>
        </w:rPr>
        <w:t>Слайд 8</w:t>
      </w:r>
    </w:p>
    <w:p w:rsidR="009E1E7A" w:rsidRPr="009E1E7A" w:rsidRDefault="009E1E7A" w:rsidP="00244E85">
      <w:pPr>
        <w:pStyle w:val="a5"/>
        <w:spacing w:before="0" w:beforeAutospacing="0" w:after="0" w:afterAutospacing="0"/>
        <w:jc w:val="center"/>
        <w:rPr>
          <w:b/>
          <w:i/>
          <w:szCs w:val="28"/>
        </w:rPr>
      </w:pPr>
      <w:r w:rsidRPr="008558E0">
        <w:rPr>
          <w:b/>
          <w:szCs w:val="28"/>
        </w:rPr>
        <w:t>Страница первая «Древняя Русь»</w:t>
      </w:r>
      <w:r w:rsidR="00837F84">
        <w:rPr>
          <w:b/>
          <w:i/>
          <w:szCs w:val="28"/>
        </w:rPr>
        <w:t xml:space="preserve"> </w:t>
      </w:r>
      <w:r w:rsidR="00837F84" w:rsidRPr="00540AE2">
        <w:rPr>
          <w:b/>
          <w:szCs w:val="28"/>
        </w:rPr>
        <w:t>-</w:t>
      </w:r>
      <w:r w:rsidR="0057349A">
        <w:rPr>
          <w:b/>
          <w:i/>
          <w:szCs w:val="28"/>
        </w:rPr>
        <w:t xml:space="preserve"> Слайд 9</w:t>
      </w:r>
    </w:p>
    <w:p w:rsidR="004F7604" w:rsidRPr="004F7604" w:rsidRDefault="005552E4" w:rsidP="00244E85">
      <w:pPr>
        <w:pStyle w:val="a5"/>
        <w:spacing w:before="0" w:beforeAutospacing="0" w:after="0" w:afterAutospacing="0"/>
        <w:ind w:firstLine="284"/>
        <w:jc w:val="both"/>
      </w:pPr>
      <w:r>
        <w:rPr>
          <w:b/>
          <w:szCs w:val="28"/>
        </w:rPr>
        <w:t xml:space="preserve">Педагог. </w:t>
      </w:r>
      <w:r w:rsidR="007C11B2" w:rsidRPr="00151C13">
        <w:rPr>
          <w:b/>
          <w:i/>
          <w:szCs w:val="28"/>
        </w:rPr>
        <w:t>(</w:t>
      </w:r>
      <w:r w:rsidR="007C11B2">
        <w:rPr>
          <w:b/>
          <w:i/>
          <w:szCs w:val="28"/>
        </w:rPr>
        <w:t xml:space="preserve">Слайд </w:t>
      </w:r>
      <w:r w:rsidR="0057349A">
        <w:rPr>
          <w:b/>
          <w:i/>
          <w:szCs w:val="28"/>
        </w:rPr>
        <w:t>10</w:t>
      </w:r>
      <w:r w:rsidR="007C11B2" w:rsidRPr="00B86CD3">
        <w:rPr>
          <w:b/>
          <w:i/>
          <w:szCs w:val="28"/>
        </w:rPr>
        <w:t xml:space="preserve">) </w:t>
      </w:r>
      <w:r w:rsidR="007C11B2" w:rsidRPr="00151C13">
        <w:rPr>
          <w:szCs w:val="28"/>
        </w:rPr>
        <w:t xml:space="preserve"> </w:t>
      </w:r>
      <w:r w:rsidR="004F7604">
        <w:rPr>
          <w:noProof/>
        </w:rPr>
        <w:t>По утверждению</w:t>
      </w:r>
      <w:r w:rsidR="004F7604">
        <w:t xml:space="preserve"> известного русского</w:t>
      </w:r>
      <w:r w:rsidR="004F7604" w:rsidRPr="004F7604">
        <w:t xml:space="preserve"> историк</w:t>
      </w:r>
      <w:r w:rsidR="004F7604">
        <w:t>а и писателя</w:t>
      </w:r>
      <w:r w:rsidR="004F7604" w:rsidRPr="004F7604">
        <w:t xml:space="preserve"> XIX века М. П. Погодин</w:t>
      </w:r>
      <w:r w:rsidR="004F7604">
        <w:t>а</w:t>
      </w:r>
      <w:r w:rsidR="004F7604" w:rsidRPr="004F7604">
        <w:t xml:space="preserve">, в языческой Руси </w:t>
      </w:r>
      <w:r w:rsidR="007C11B2">
        <w:t>«</w:t>
      </w:r>
      <w:r w:rsidR="004F7604" w:rsidRPr="004F7604">
        <w:t>заботиться о стариках, недужных и больных было первейшей обяза</w:t>
      </w:r>
      <w:r w:rsidR="004F7604" w:rsidRPr="004F7604">
        <w:t>н</w:t>
      </w:r>
      <w:r w:rsidR="004F7604" w:rsidRPr="004F7604">
        <w:t>ностью и общей добродетелью славян</w:t>
      </w:r>
      <w:r w:rsidR="007C11B2">
        <w:t>»</w:t>
      </w:r>
      <w:r w:rsidR="004F7604" w:rsidRPr="004F7604">
        <w:t>. Правда, тогда благотворительность носила простейший х</w:t>
      </w:r>
      <w:r w:rsidR="004F7604" w:rsidRPr="004F7604">
        <w:t>а</w:t>
      </w:r>
      <w:r w:rsidR="004F7604" w:rsidRPr="004F7604">
        <w:t>рактер родственной или соседской взаимовыручки и заключалась, главным образом, в кормлении, одевании и приюте наименее защищ</w:t>
      </w:r>
      <w:r w:rsidR="00493E3F">
        <w:t>ё</w:t>
      </w:r>
      <w:r w:rsidR="004F7604" w:rsidRPr="004F7604">
        <w:t xml:space="preserve">нных членов своей общины </w:t>
      </w:r>
      <w:r w:rsidR="00631DF9" w:rsidRPr="004523BF">
        <w:rPr>
          <w:szCs w:val="28"/>
        </w:rPr>
        <w:t xml:space="preserve"> </w:t>
      </w:r>
      <w:r w:rsidR="00631DF9">
        <w:rPr>
          <w:szCs w:val="28"/>
        </w:rPr>
        <w:t xml:space="preserve">– </w:t>
      </w:r>
      <w:r w:rsidR="004F7604" w:rsidRPr="004F7604">
        <w:t>стариков, один</w:t>
      </w:r>
      <w:r w:rsidR="004F7604" w:rsidRPr="004F7604">
        <w:t>о</w:t>
      </w:r>
      <w:r w:rsidR="004F7604" w:rsidRPr="004F7604">
        <w:t>ких женщин, детей.</w:t>
      </w:r>
    </w:p>
    <w:p w:rsidR="004F7604" w:rsidRPr="004F7604" w:rsidRDefault="004F7604" w:rsidP="00244E85">
      <w:pPr>
        <w:pStyle w:val="a5"/>
        <w:spacing w:before="0" w:beforeAutospacing="0" w:after="0" w:afterAutospacing="0"/>
        <w:ind w:firstLine="284"/>
        <w:jc w:val="both"/>
      </w:pPr>
      <w:r w:rsidRPr="004F7604">
        <w:t>Путешественники с Запада, посещавшие в те времена земли восточных славян, отмечают в св</w:t>
      </w:r>
      <w:r w:rsidRPr="004F7604">
        <w:t>о</w:t>
      </w:r>
      <w:r w:rsidRPr="004F7604">
        <w:t>их записках, что человеколюбие, сострадательность, стремление разделить горе и беду другого были характерны для наших дал</w:t>
      </w:r>
      <w:r w:rsidR="007870BF">
        <w:t>ё</w:t>
      </w:r>
      <w:r w:rsidRPr="004F7604">
        <w:t>ких предков задолго до того, как они в 988 году приняли христ</w:t>
      </w:r>
      <w:r w:rsidRPr="004F7604">
        <w:t>и</w:t>
      </w:r>
      <w:r w:rsidRPr="004F7604">
        <w:t>анство.</w:t>
      </w:r>
    </w:p>
    <w:p w:rsidR="004F7604" w:rsidRPr="004F7604" w:rsidRDefault="004F7604" w:rsidP="00244E85">
      <w:pPr>
        <w:pStyle w:val="a5"/>
        <w:spacing w:before="0" w:beforeAutospacing="0" w:after="0" w:afterAutospacing="0"/>
        <w:ind w:firstLine="284"/>
        <w:jc w:val="both"/>
      </w:pPr>
      <w:r w:rsidRPr="004F7604">
        <w:t>С принятием христианства благотворительность в Древней Руси получает особое направл</w:t>
      </w:r>
      <w:r w:rsidRPr="004F7604">
        <w:t>е</w:t>
      </w:r>
      <w:r w:rsidRPr="004F7604">
        <w:t xml:space="preserve">ние </w:t>
      </w:r>
      <w:r w:rsidR="00631DF9">
        <w:t>–</w:t>
      </w:r>
      <w:r w:rsidRPr="004F7604">
        <w:t xml:space="preserve"> </w:t>
      </w:r>
      <w:r w:rsidR="00631DF9">
        <w:t>«</w:t>
      </w:r>
      <w:r w:rsidRPr="004F7604">
        <w:t>нищелюбия</w:t>
      </w:r>
      <w:r w:rsidR="00631DF9">
        <w:t>»</w:t>
      </w:r>
      <w:r w:rsidRPr="004F7604">
        <w:t>. Народ относился к нищим как к людям, причастным святости, с которыми надо д</w:t>
      </w:r>
      <w:r w:rsidRPr="004F7604">
        <w:t>е</w:t>
      </w:r>
      <w:r w:rsidRPr="004F7604">
        <w:t xml:space="preserve">литься своим достоянием. </w:t>
      </w:r>
      <w:r w:rsidR="00D15ADD" w:rsidRPr="00151C13">
        <w:rPr>
          <w:b/>
          <w:i/>
          <w:szCs w:val="28"/>
        </w:rPr>
        <w:t>(</w:t>
      </w:r>
      <w:r w:rsidR="0057349A">
        <w:rPr>
          <w:b/>
          <w:i/>
          <w:szCs w:val="28"/>
        </w:rPr>
        <w:t>Слайд 11</w:t>
      </w:r>
      <w:r w:rsidR="00D15ADD" w:rsidRPr="00B86CD3">
        <w:rPr>
          <w:b/>
          <w:i/>
          <w:szCs w:val="28"/>
        </w:rPr>
        <w:t xml:space="preserve">) </w:t>
      </w:r>
      <w:r w:rsidRPr="004F7604">
        <w:t>Раскрывая сущность древнерусского благотворения, кру</w:t>
      </w:r>
      <w:r w:rsidRPr="004F7604">
        <w:t>п</w:t>
      </w:r>
      <w:r w:rsidRPr="004F7604">
        <w:t xml:space="preserve">нейший историк начала XIX века В. О. Ключевский пишет: </w:t>
      </w:r>
      <w:r w:rsidR="007C11B2">
        <w:t>«</w:t>
      </w:r>
      <w:r w:rsidRPr="004F7604">
        <w:t>Человеколюбие у наших предков б</w:t>
      </w:r>
      <w:r w:rsidRPr="004F7604">
        <w:t>ы</w:t>
      </w:r>
      <w:r w:rsidRPr="004F7604">
        <w:t xml:space="preserve">ло то же, что нищелюбие, и любить ближнего значило, прежде всего </w:t>
      </w:r>
      <w:r w:rsidR="00631DF9" w:rsidRPr="004523BF">
        <w:rPr>
          <w:szCs w:val="28"/>
        </w:rPr>
        <w:t xml:space="preserve"> </w:t>
      </w:r>
      <w:r w:rsidR="00631DF9">
        <w:rPr>
          <w:szCs w:val="28"/>
        </w:rPr>
        <w:t xml:space="preserve">– </w:t>
      </w:r>
      <w:r w:rsidRPr="004F7604">
        <w:t xml:space="preserve"> накормить голодного, н</w:t>
      </w:r>
      <w:r w:rsidRPr="004F7604">
        <w:t>а</w:t>
      </w:r>
      <w:r w:rsidRPr="004F7604">
        <w:t>поить жаждущего, посетить заключенного в те</w:t>
      </w:r>
      <w:r w:rsidR="00631DF9">
        <w:t>мнице... Древняя Русь</w:t>
      </w:r>
      <w:r w:rsidRPr="004F7604">
        <w:t xml:space="preserve"> понимала и ценила только личную, непосредственную благотворительность, милостыню, п</w:t>
      </w:r>
      <w:r w:rsidRPr="004F7604">
        <w:t>о</w:t>
      </w:r>
      <w:r w:rsidRPr="004F7604">
        <w:t xml:space="preserve">даваемую из рук в руки, притом </w:t>
      </w:r>
      <w:r w:rsidR="007C11B2">
        <w:t>«оттай»</w:t>
      </w:r>
      <w:r w:rsidRPr="004F7604">
        <w:t xml:space="preserve">, тайком не только от стороннего глаза, но и от собственной </w:t>
      </w:r>
      <w:r w:rsidR="007C11B2">
        <w:t>«</w:t>
      </w:r>
      <w:r w:rsidRPr="004F7604">
        <w:t>шу</w:t>
      </w:r>
      <w:r w:rsidRPr="004F7604">
        <w:t>й</w:t>
      </w:r>
      <w:r w:rsidRPr="004F7604">
        <w:t>цы</w:t>
      </w:r>
      <w:r w:rsidR="007C11B2">
        <w:t>»</w:t>
      </w:r>
      <w:r>
        <w:t xml:space="preserve"> (</w:t>
      </w:r>
      <w:r w:rsidR="00631DF9" w:rsidRPr="00631DF9">
        <w:rPr>
          <w:i/>
        </w:rPr>
        <w:t>Прим</w:t>
      </w:r>
      <w:r w:rsidR="00631DF9">
        <w:t xml:space="preserve">. </w:t>
      </w:r>
      <w:r>
        <w:t>левой руки).</w:t>
      </w:r>
      <w:r w:rsidRPr="004F7604">
        <w:t xml:space="preserve"> </w:t>
      </w:r>
      <w:r w:rsidR="007C11B2" w:rsidRPr="00151C13">
        <w:rPr>
          <w:b/>
          <w:i/>
          <w:szCs w:val="28"/>
        </w:rPr>
        <w:t>(</w:t>
      </w:r>
      <w:r w:rsidR="0057349A">
        <w:rPr>
          <w:b/>
          <w:i/>
          <w:szCs w:val="28"/>
        </w:rPr>
        <w:t>Слайд 12</w:t>
      </w:r>
      <w:r w:rsidR="007C11B2" w:rsidRPr="00B86CD3">
        <w:rPr>
          <w:b/>
          <w:i/>
          <w:szCs w:val="28"/>
        </w:rPr>
        <w:t>)</w:t>
      </w:r>
    </w:p>
    <w:p w:rsidR="004523BF" w:rsidRDefault="004F7604" w:rsidP="00244E85">
      <w:pPr>
        <w:pStyle w:val="a5"/>
        <w:spacing w:before="0" w:beforeAutospacing="0" w:after="0" w:afterAutospacing="0"/>
        <w:ind w:firstLine="284"/>
        <w:jc w:val="both"/>
      </w:pPr>
      <w:r w:rsidRPr="004F7604">
        <w:t>Древнерусский благотворитель считал такое деяние необходимым условием личного нравстве</w:t>
      </w:r>
      <w:r w:rsidRPr="004F7604">
        <w:t>н</w:t>
      </w:r>
      <w:r w:rsidRPr="004F7604">
        <w:t xml:space="preserve">ного здоровья, да и церковь рассматривала милостыню как религиозный акт, молитву, крестное знамение, способ загладить свои грехи перед Господом. </w:t>
      </w:r>
      <w:r w:rsidR="007C11B2" w:rsidRPr="00151C13">
        <w:rPr>
          <w:b/>
          <w:i/>
          <w:szCs w:val="28"/>
        </w:rPr>
        <w:t>(</w:t>
      </w:r>
      <w:r w:rsidR="0057349A">
        <w:rPr>
          <w:b/>
          <w:i/>
          <w:szCs w:val="28"/>
        </w:rPr>
        <w:t>Слайд 13</w:t>
      </w:r>
      <w:r w:rsidR="007C11B2" w:rsidRPr="00B86CD3">
        <w:rPr>
          <w:b/>
          <w:i/>
          <w:szCs w:val="28"/>
        </w:rPr>
        <w:t xml:space="preserve">) </w:t>
      </w:r>
      <w:r w:rsidR="007C11B2">
        <w:t>«</w:t>
      </w:r>
      <w:r w:rsidRPr="004F7604">
        <w:t>В рай входят святой милост</w:t>
      </w:r>
      <w:r w:rsidRPr="004F7604">
        <w:t>ы</w:t>
      </w:r>
      <w:r w:rsidRPr="004F7604">
        <w:t>ней</w:t>
      </w:r>
      <w:r w:rsidR="007C11B2">
        <w:t>»</w:t>
      </w:r>
      <w:r w:rsidRPr="004F7604">
        <w:t xml:space="preserve">, </w:t>
      </w:r>
      <w:r w:rsidR="007C11B2">
        <w:t>«</w:t>
      </w:r>
      <w:r w:rsidRPr="004F7604">
        <w:t>Нищий богатым питается, а богатый нищего молитвою спасается</w:t>
      </w:r>
      <w:r w:rsidR="007C11B2">
        <w:t>»</w:t>
      </w:r>
      <w:r w:rsidRPr="004F7604">
        <w:t xml:space="preserve"> </w:t>
      </w:r>
      <w:r w:rsidR="00631DF9">
        <w:rPr>
          <w:szCs w:val="28"/>
        </w:rPr>
        <w:t xml:space="preserve">– </w:t>
      </w:r>
      <w:r w:rsidRPr="004F7604">
        <w:t>так говорили в старину.</w:t>
      </w:r>
    </w:p>
    <w:p w:rsidR="004523BF" w:rsidRPr="004523BF" w:rsidRDefault="004523BF" w:rsidP="00244E85">
      <w:pPr>
        <w:pStyle w:val="a5"/>
        <w:spacing w:before="0" w:beforeAutospacing="0" w:after="0" w:afterAutospacing="0"/>
        <w:ind w:firstLine="284"/>
        <w:jc w:val="both"/>
        <w:rPr>
          <w:sz w:val="22"/>
        </w:rPr>
      </w:pPr>
      <w:r w:rsidRPr="004523BF">
        <w:rPr>
          <w:szCs w:val="28"/>
        </w:rPr>
        <w:t>В годы становления Киевской Руси благотворительность ещё не была государственной обяза</w:t>
      </w:r>
      <w:r w:rsidRPr="004523BF">
        <w:rPr>
          <w:szCs w:val="28"/>
        </w:rPr>
        <w:t>н</w:t>
      </w:r>
      <w:r w:rsidRPr="004523BF">
        <w:rPr>
          <w:szCs w:val="28"/>
        </w:rPr>
        <w:t>ностью, оставаясь делом исключительно отдельных нищелюбцев и, прежде всего князей, которые, как считалось, обязаны заботиться о благосостоянии вверившихся им людей. Князей оценивали не только по государственным делам, но и по их отношению к бедным, больным и престарелым.</w:t>
      </w:r>
    </w:p>
    <w:p w:rsidR="004523BF" w:rsidRPr="00C97E69" w:rsidRDefault="00D15ADD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</w:rPr>
      </w:pPr>
      <w:r w:rsidRPr="00151C13">
        <w:rPr>
          <w:b/>
          <w:i/>
          <w:szCs w:val="28"/>
        </w:rPr>
        <w:t>(</w:t>
      </w:r>
      <w:r w:rsidR="0057349A">
        <w:rPr>
          <w:b/>
          <w:i/>
          <w:szCs w:val="28"/>
        </w:rPr>
        <w:t>Слайд 14</w:t>
      </w:r>
      <w:r w:rsidRPr="00B86CD3">
        <w:rPr>
          <w:b/>
          <w:i/>
          <w:szCs w:val="28"/>
        </w:rPr>
        <w:t xml:space="preserve">) </w:t>
      </w:r>
      <w:r w:rsidR="004523BF" w:rsidRPr="004523BF">
        <w:rPr>
          <w:szCs w:val="28"/>
        </w:rPr>
        <w:t>Заметной вехой на пути становления благотворения на Руси стало княжение Влад</w:t>
      </w:r>
      <w:r w:rsidR="004523BF" w:rsidRPr="004523BF">
        <w:rPr>
          <w:szCs w:val="28"/>
        </w:rPr>
        <w:t>и</w:t>
      </w:r>
      <w:r w:rsidR="004523BF" w:rsidRPr="004523BF">
        <w:rPr>
          <w:szCs w:val="28"/>
        </w:rPr>
        <w:t>мира Святославича, именуемого в народе Крестителем. Князь-христианин, как пишут летописи, в</w:t>
      </w:r>
      <w:r w:rsidR="004523BF" w:rsidRPr="004523BF">
        <w:rPr>
          <w:szCs w:val="28"/>
        </w:rPr>
        <w:t>е</w:t>
      </w:r>
      <w:r w:rsidR="004523BF" w:rsidRPr="004523BF">
        <w:rPr>
          <w:szCs w:val="28"/>
        </w:rPr>
        <w:t xml:space="preserve">лел всякому нищему и убогому приходить на княжий двор, </w:t>
      </w:r>
      <w:r w:rsidR="008F6BA5">
        <w:rPr>
          <w:szCs w:val="28"/>
        </w:rPr>
        <w:t>«</w:t>
      </w:r>
      <w:r w:rsidR="004523BF" w:rsidRPr="004523BF">
        <w:rPr>
          <w:szCs w:val="28"/>
        </w:rPr>
        <w:t>брать кушанье и пить</w:t>
      </w:r>
      <w:r w:rsidR="00AA6634">
        <w:rPr>
          <w:szCs w:val="28"/>
        </w:rPr>
        <w:t>ё</w:t>
      </w:r>
      <w:r w:rsidR="004523BF" w:rsidRPr="004523BF">
        <w:rPr>
          <w:szCs w:val="28"/>
        </w:rPr>
        <w:t>, и деньги из казны</w:t>
      </w:r>
      <w:r w:rsidR="008F6BA5">
        <w:rPr>
          <w:szCs w:val="28"/>
        </w:rPr>
        <w:t>»</w:t>
      </w:r>
      <w:r w:rsidR="004523BF" w:rsidRPr="004523BF">
        <w:rPr>
          <w:szCs w:val="28"/>
        </w:rPr>
        <w:t>, а дряхлым и больным посылал телеги, груж</w:t>
      </w:r>
      <w:r w:rsidR="00631DF9">
        <w:rPr>
          <w:szCs w:val="28"/>
        </w:rPr>
        <w:t>ё</w:t>
      </w:r>
      <w:r w:rsidR="007B4C22">
        <w:rPr>
          <w:szCs w:val="28"/>
        </w:rPr>
        <w:t xml:space="preserve">нные хлебом и мясом, рыбой и </w:t>
      </w:r>
      <w:r w:rsidR="008F6BA5" w:rsidRPr="00C97E69">
        <w:rPr>
          <w:color w:val="auto"/>
          <w:szCs w:val="28"/>
        </w:rPr>
        <w:t>«</w:t>
      </w:r>
      <w:r w:rsidR="004523BF" w:rsidRPr="00C97E69">
        <w:rPr>
          <w:color w:val="auto"/>
          <w:szCs w:val="28"/>
        </w:rPr>
        <w:t>овощем ра</w:t>
      </w:r>
      <w:r w:rsidR="004523BF" w:rsidRPr="00C97E69">
        <w:rPr>
          <w:color w:val="auto"/>
          <w:szCs w:val="28"/>
        </w:rPr>
        <w:t>з</w:t>
      </w:r>
      <w:r w:rsidR="004523BF" w:rsidRPr="00C97E69">
        <w:rPr>
          <w:color w:val="auto"/>
          <w:szCs w:val="28"/>
        </w:rPr>
        <w:t>ным</w:t>
      </w:r>
      <w:r w:rsidR="008F6BA5" w:rsidRPr="00C97E69">
        <w:rPr>
          <w:color w:val="auto"/>
          <w:szCs w:val="28"/>
        </w:rPr>
        <w:t>»</w:t>
      </w:r>
      <w:r w:rsidR="004523BF" w:rsidRPr="00C97E69">
        <w:rPr>
          <w:color w:val="auto"/>
          <w:szCs w:val="28"/>
        </w:rPr>
        <w:t>, м</w:t>
      </w:r>
      <w:r w:rsidR="00631DF9" w:rsidRPr="00C97E69">
        <w:rPr>
          <w:color w:val="auto"/>
          <w:szCs w:val="28"/>
        </w:rPr>
        <w:t>ё</w:t>
      </w:r>
      <w:r w:rsidR="004523BF" w:rsidRPr="00C97E69">
        <w:rPr>
          <w:color w:val="auto"/>
          <w:szCs w:val="28"/>
        </w:rPr>
        <w:t>дом в бочках и квасом. Именно при н</w:t>
      </w:r>
      <w:r w:rsidR="00631DF9" w:rsidRPr="00C97E69">
        <w:rPr>
          <w:color w:val="auto"/>
          <w:szCs w:val="28"/>
        </w:rPr>
        <w:t>ё</w:t>
      </w:r>
      <w:r w:rsidR="004523BF" w:rsidRPr="00C97E69">
        <w:rPr>
          <w:color w:val="auto"/>
          <w:szCs w:val="28"/>
        </w:rPr>
        <w:t>м были построены пе</w:t>
      </w:r>
      <w:r w:rsidR="004523BF" w:rsidRPr="00C97E69">
        <w:rPr>
          <w:color w:val="auto"/>
          <w:szCs w:val="28"/>
        </w:rPr>
        <w:t>р</w:t>
      </w:r>
      <w:r w:rsidR="004523BF" w:rsidRPr="00C97E69">
        <w:rPr>
          <w:color w:val="auto"/>
          <w:szCs w:val="28"/>
        </w:rPr>
        <w:t>вые богадельни, больницы и странноприимные дома. В 996 году он изда</w:t>
      </w:r>
      <w:r w:rsidR="008F6BA5" w:rsidRPr="00C97E69">
        <w:rPr>
          <w:color w:val="auto"/>
          <w:szCs w:val="28"/>
        </w:rPr>
        <w:t>ё</w:t>
      </w:r>
      <w:r w:rsidR="004523BF" w:rsidRPr="00C97E69">
        <w:rPr>
          <w:color w:val="auto"/>
          <w:szCs w:val="28"/>
        </w:rPr>
        <w:t>т У</w:t>
      </w:r>
      <w:r w:rsidR="007870BF" w:rsidRPr="00C97E69">
        <w:rPr>
          <w:color w:val="auto"/>
          <w:szCs w:val="28"/>
        </w:rPr>
        <w:t>став</w:t>
      </w:r>
      <w:r w:rsidR="004523BF" w:rsidRPr="00C97E69">
        <w:rPr>
          <w:color w:val="auto"/>
          <w:szCs w:val="28"/>
        </w:rPr>
        <w:t>, по которому поручает призрение надзору па</w:t>
      </w:r>
      <w:r w:rsidR="004523BF" w:rsidRPr="00C97E69">
        <w:rPr>
          <w:color w:val="auto"/>
          <w:szCs w:val="28"/>
        </w:rPr>
        <w:t>т</w:t>
      </w:r>
      <w:r w:rsidR="004523BF" w:rsidRPr="00C97E69">
        <w:rPr>
          <w:color w:val="auto"/>
          <w:szCs w:val="28"/>
        </w:rPr>
        <w:t>риарха и подчин</w:t>
      </w:r>
      <w:r w:rsidR="008F6BA5" w:rsidRPr="00C97E69">
        <w:rPr>
          <w:color w:val="auto"/>
          <w:szCs w:val="28"/>
        </w:rPr>
        <w:t>ё</w:t>
      </w:r>
      <w:r w:rsidR="004523BF" w:rsidRPr="00C97E69">
        <w:rPr>
          <w:color w:val="auto"/>
          <w:szCs w:val="28"/>
        </w:rPr>
        <w:t>нных ему церковных структур. На содержание монастырей, церквей и организу</w:t>
      </w:r>
      <w:r w:rsidR="004523BF" w:rsidRPr="00C97E69">
        <w:rPr>
          <w:color w:val="auto"/>
          <w:szCs w:val="28"/>
        </w:rPr>
        <w:t>е</w:t>
      </w:r>
      <w:r w:rsidR="004523BF" w:rsidRPr="00C97E69">
        <w:rPr>
          <w:color w:val="auto"/>
          <w:szCs w:val="28"/>
        </w:rPr>
        <w:t>мых при них благотворительных учреж</w:t>
      </w:r>
      <w:r w:rsidR="00631DF9" w:rsidRPr="00C97E69">
        <w:rPr>
          <w:color w:val="auto"/>
          <w:szCs w:val="28"/>
        </w:rPr>
        <w:t>дений этот же У</w:t>
      </w:r>
      <w:r w:rsidR="004523BF" w:rsidRPr="00C97E69">
        <w:rPr>
          <w:color w:val="auto"/>
          <w:szCs w:val="28"/>
        </w:rPr>
        <w:t>став опр</w:t>
      </w:r>
      <w:r w:rsidR="004523BF" w:rsidRPr="00C97E69">
        <w:rPr>
          <w:color w:val="auto"/>
          <w:szCs w:val="28"/>
        </w:rPr>
        <w:t>е</w:t>
      </w:r>
      <w:r w:rsidR="004523BF" w:rsidRPr="00C97E69">
        <w:rPr>
          <w:color w:val="auto"/>
          <w:szCs w:val="28"/>
        </w:rPr>
        <w:t xml:space="preserve">деляет </w:t>
      </w:r>
      <w:r w:rsidR="008F6BA5" w:rsidRPr="00C97E69">
        <w:rPr>
          <w:color w:val="auto"/>
          <w:szCs w:val="28"/>
        </w:rPr>
        <w:t>«</w:t>
      </w:r>
      <w:r w:rsidR="004523BF" w:rsidRPr="00C97E69">
        <w:rPr>
          <w:color w:val="auto"/>
          <w:szCs w:val="28"/>
        </w:rPr>
        <w:t>десятину</w:t>
      </w:r>
      <w:r w:rsidR="008F6BA5" w:rsidRPr="00C97E69">
        <w:rPr>
          <w:color w:val="auto"/>
          <w:szCs w:val="28"/>
        </w:rPr>
        <w:t>»</w:t>
      </w:r>
      <w:r w:rsidR="004523BF" w:rsidRPr="00C97E69">
        <w:rPr>
          <w:color w:val="auto"/>
          <w:szCs w:val="28"/>
        </w:rPr>
        <w:t>, то есть десятую часть княжеских доходов. Немалые деньги!</w:t>
      </w:r>
    </w:p>
    <w:p w:rsidR="00BA135B" w:rsidRPr="00C97E69" w:rsidRDefault="0057349A" w:rsidP="00244E85">
      <w:pPr>
        <w:pStyle w:val="a5"/>
        <w:spacing w:before="0" w:beforeAutospacing="0" w:after="0" w:afterAutospacing="0"/>
        <w:ind w:firstLine="284"/>
        <w:jc w:val="both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(Слайд 15</w:t>
      </w:r>
      <w:r w:rsidR="00BA135B" w:rsidRPr="00C97E69">
        <w:rPr>
          <w:b/>
          <w:i/>
          <w:color w:val="auto"/>
          <w:szCs w:val="28"/>
        </w:rPr>
        <w:t xml:space="preserve">) </w:t>
      </w:r>
      <w:r w:rsidR="004523BF" w:rsidRPr="00C97E69">
        <w:rPr>
          <w:color w:val="auto"/>
          <w:szCs w:val="28"/>
        </w:rPr>
        <w:t>Радение о страждущих после Владимира становится предметом внимания последу</w:t>
      </w:r>
      <w:r w:rsidR="004523BF" w:rsidRPr="00C97E69">
        <w:rPr>
          <w:color w:val="auto"/>
          <w:szCs w:val="28"/>
        </w:rPr>
        <w:t>ю</w:t>
      </w:r>
      <w:r w:rsidR="004523BF" w:rsidRPr="00C97E69">
        <w:rPr>
          <w:color w:val="auto"/>
          <w:szCs w:val="28"/>
        </w:rPr>
        <w:t>щих русских князей</w:t>
      </w:r>
      <w:r w:rsidR="00631DF9" w:rsidRPr="00C97E69">
        <w:rPr>
          <w:color w:val="auto"/>
          <w:szCs w:val="28"/>
        </w:rPr>
        <w:t xml:space="preserve"> – </w:t>
      </w:r>
      <w:r w:rsidR="004523BF" w:rsidRPr="00C97E69">
        <w:rPr>
          <w:color w:val="auto"/>
          <w:szCs w:val="28"/>
        </w:rPr>
        <w:t>Ярослава Мудрого</w:t>
      </w:r>
      <w:r w:rsidR="004321CB" w:rsidRPr="00C97E69">
        <w:rPr>
          <w:color w:val="auto"/>
          <w:szCs w:val="28"/>
        </w:rPr>
        <w:t xml:space="preserve"> (ок. 978 – 1054)</w:t>
      </w:r>
      <w:r w:rsidR="004523BF" w:rsidRPr="00C97E69">
        <w:rPr>
          <w:color w:val="auto"/>
          <w:szCs w:val="28"/>
        </w:rPr>
        <w:t>, Владимира Мономаха</w:t>
      </w:r>
      <w:r w:rsidR="004321CB" w:rsidRPr="00C97E69">
        <w:rPr>
          <w:color w:val="auto"/>
          <w:szCs w:val="28"/>
        </w:rPr>
        <w:t xml:space="preserve"> (1053 – 1125)</w:t>
      </w:r>
      <w:r w:rsidR="004523BF" w:rsidRPr="00C97E69">
        <w:rPr>
          <w:color w:val="auto"/>
          <w:szCs w:val="28"/>
        </w:rPr>
        <w:t>, Александра Невского</w:t>
      </w:r>
      <w:r w:rsidR="004321CB" w:rsidRPr="00C97E69">
        <w:rPr>
          <w:color w:val="auto"/>
          <w:szCs w:val="28"/>
        </w:rPr>
        <w:t xml:space="preserve"> (1220 или 1221 – 1263)</w:t>
      </w:r>
      <w:r w:rsidR="004523BF" w:rsidRPr="00C97E69">
        <w:rPr>
          <w:color w:val="auto"/>
          <w:szCs w:val="28"/>
        </w:rPr>
        <w:t>.</w:t>
      </w:r>
      <w:r w:rsidR="00B86CD3" w:rsidRPr="00C97E69">
        <w:rPr>
          <w:b/>
          <w:i/>
          <w:color w:val="auto"/>
          <w:szCs w:val="28"/>
        </w:rPr>
        <w:t xml:space="preserve"> </w:t>
      </w:r>
      <w:r>
        <w:rPr>
          <w:b/>
          <w:i/>
          <w:color w:val="auto"/>
          <w:szCs w:val="28"/>
        </w:rPr>
        <w:t>(Слайд 16</w:t>
      </w:r>
      <w:r w:rsidR="00BA135B" w:rsidRPr="00C97E69">
        <w:rPr>
          <w:b/>
          <w:i/>
          <w:color w:val="auto"/>
          <w:szCs w:val="28"/>
        </w:rPr>
        <w:t>)</w:t>
      </w:r>
      <w:r w:rsidR="00BA135B" w:rsidRPr="00C97E69">
        <w:rPr>
          <w:rFonts w:asciiTheme="majorHAnsi" w:hAnsiTheme="majorHAnsi"/>
          <w:bCs/>
          <w:color w:val="auto"/>
        </w:rPr>
        <w:t xml:space="preserve"> </w:t>
      </w:r>
      <w:r w:rsidR="00BA135B" w:rsidRPr="00C97E69">
        <w:rPr>
          <w:bCs/>
          <w:color w:val="auto"/>
        </w:rPr>
        <w:t>«Всего более убогих не забывайте, но н</w:t>
      </w:r>
      <w:r w:rsidR="00BA135B" w:rsidRPr="00C97E69">
        <w:rPr>
          <w:bCs/>
          <w:color w:val="auto"/>
        </w:rPr>
        <w:t>а</w:t>
      </w:r>
      <w:r w:rsidR="00BA135B" w:rsidRPr="00C97E69">
        <w:rPr>
          <w:bCs/>
          <w:color w:val="auto"/>
        </w:rPr>
        <w:t>сколько можете по силам кормите, и подавайте сироте, и вдовицу оправдывайте с</w:t>
      </w:r>
      <w:r w:rsidR="00BA135B" w:rsidRPr="00C97E69">
        <w:rPr>
          <w:bCs/>
          <w:color w:val="auto"/>
        </w:rPr>
        <w:t>а</w:t>
      </w:r>
      <w:r w:rsidR="0024046C">
        <w:rPr>
          <w:bCs/>
          <w:color w:val="auto"/>
        </w:rPr>
        <w:t>ми, и</w:t>
      </w:r>
      <w:r w:rsidR="00BA135B" w:rsidRPr="00C97E69">
        <w:rPr>
          <w:bCs/>
          <w:color w:val="auto"/>
        </w:rPr>
        <w:t xml:space="preserve"> не давайте сильному губить человека». </w:t>
      </w:r>
    </w:p>
    <w:p w:rsidR="00BA135B" w:rsidRPr="00C97E69" w:rsidRDefault="00476067" w:rsidP="00244E85">
      <w:pPr>
        <w:pStyle w:val="a5"/>
        <w:spacing w:before="0" w:beforeAutospacing="0" w:after="0" w:afterAutospacing="0"/>
        <w:ind w:firstLine="284"/>
        <w:jc w:val="both"/>
        <w:rPr>
          <w:b/>
          <w:i/>
          <w:color w:val="auto"/>
          <w:szCs w:val="28"/>
        </w:rPr>
      </w:pPr>
      <w:r>
        <w:rPr>
          <w:color w:val="auto"/>
          <w:szCs w:val="28"/>
        </w:rPr>
        <w:lastRenderedPageBreak/>
        <w:t>В</w:t>
      </w:r>
      <w:r w:rsidR="007B4C22">
        <w:rPr>
          <w:color w:val="auto"/>
          <w:szCs w:val="28"/>
        </w:rPr>
        <w:t xml:space="preserve"> годы монголо-татарского</w:t>
      </w:r>
      <w:r w:rsidR="00BA135B" w:rsidRPr="00C97E69">
        <w:rPr>
          <w:color w:val="auto"/>
          <w:szCs w:val="28"/>
        </w:rPr>
        <w:t xml:space="preserve"> нашествия прибежищем для нуждающихся в помощи становится русская православная церковь. Она полностью берёт на себя благотворительные функции, польз</w:t>
      </w:r>
      <w:r w:rsidR="00BA135B" w:rsidRPr="00C97E69">
        <w:rPr>
          <w:color w:val="auto"/>
          <w:szCs w:val="28"/>
        </w:rPr>
        <w:t>у</w:t>
      </w:r>
      <w:r w:rsidR="00BA135B" w:rsidRPr="00C97E69">
        <w:rPr>
          <w:color w:val="auto"/>
          <w:szCs w:val="28"/>
        </w:rPr>
        <w:t>ясь тем, что татарские ханы уважительно относились к духовенству и освобождали церковь и мон</w:t>
      </w:r>
      <w:r w:rsidR="00BA135B" w:rsidRPr="00C97E69">
        <w:rPr>
          <w:color w:val="auto"/>
          <w:szCs w:val="28"/>
        </w:rPr>
        <w:t>а</w:t>
      </w:r>
      <w:r w:rsidR="00BA135B" w:rsidRPr="00C97E69">
        <w:rPr>
          <w:color w:val="auto"/>
          <w:szCs w:val="28"/>
        </w:rPr>
        <w:t>стыри от поборов.</w:t>
      </w:r>
      <w:r w:rsidR="00BA135B" w:rsidRPr="00C97E69">
        <w:rPr>
          <w:b/>
          <w:i/>
          <w:color w:val="auto"/>
          <w:szCs w:val="28"/>
        </w:rPr>
        <w:t xml:space="preserve"> </w:t>
      </w:r>
    </w:p>
    <w:p w:rsidR="004523BF" w:rsidRPr="00C97E69" w:rsidRDefault="0047606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0"/>
        </w:rPr>
      </w:pPr>
      <w:r>
        <w:rPr>
          <w:color w:val="auto"/>
          <w:szCs w:val="28"/>
        </w:rPr>
        <w:t>Е</w:t>
      </w:r>
      <w:r w:rsidR="004523BF" w:rsidRPr="00C97E69">
        <w:rPr>
          <w:color w:val="auto"/>
          <w:szCs w:val="28"/>
        </w:rPr>
        <w:t xml:space="preserve">щё долго благотворительность в России была связана с церковью. Внушая людям мысль, что помогать нуждающимся </w:t>
      </w:r>
      <w:r w:rsidR="0043311D" w:rsidRPr="00C97E69">
        <w:rPr>
          <w:color w:val="auto"/>
          <w:szCs w:val="28"/>
        </w:rPr>
        <w:t xml:space="preserve">– </w:t>
      </w:r>
      <w:r w:rsidR="004523BF" w:rsidRPr="00C97E69">
        <w:rPr>
          <w:color w:val="auto"/>
          <w:szCs w:val="28"/>
        </w:rPr>
        <w:t>дело богоугодное, церковь подавала пример такого отношения во врем</w:t>
      </w:r>
      <w:r w:rsidR="004523BF" w:rsidRPr="00C97E69">
        <w:rPr>
          <w:color w:val="auto"/>
          <w:szCs w:val="28"/>
        </w:rPr>
        <w:t>е</w:t>
      </w:r>
      <w:r w:rsidR="004523BF" w:rsidRPr="00C97E69">
        <w:rPr>
          <w:color w:val="auto"/>
          <w:szCs w:val="28"/>
        </w:rPr>
        <w:t>на стихийных бедствий, войн, голода. В неурожайные годы церковь не только спасала гол</w:t>
      </w:r>
      <w:r w:rsidR="004523BF" w:rsidRPr="00C97E69">
        <w:rPr>
          <w:color w:val="auto"/>
          <w:szCs w:val="28"/>
        </w:rPr>
        <w:t>о</w:t>
      </w:r>
      <w:r w:rsidR="004523BF" w:rsidRPr="00C97E69">
        <w:rPr>
          <w:color w:val="auto"/>
          <w:szCs w:val="28"/>
        </w:rPr>
        <w:t>дающих, но по необходимости и давала крестьянам зерно для посева</w:t>
      </w:r>
      <w:r w:rsidR="00631DF9" w:rsidRPr="00C97E69">
        <w:rPr>
          <w:color w:val="auto"/>
          <w:szCs w:val="28"/>
        </w:rPr>
        <w:t xml:space="preserve"> – </w:t>
      </w:r>
      <w:r w:rsidR="004523BF" w:rsidRPr="00C97E69">
        <w:rPr>
          <w:color w:val="auto"/>
          <w:szCs w:val="28"/>
        </w:rPr>
        <w:t>на этот случай в монаст</w:t>
      </w:r>
      <w:r w:rsidR="004523BF" w:rsidRPr="00C97E69">
        <w:rPr>
          <w:color w:val="auto"/>
          <w:szCs w:val="28"/>
        </w:rPr>
        <w:t>ы</w:t>
      </w:r>
      <w:r w:rsidR="004523BF" w:rsidRPr="00C97E69">
        <w:rPr>
          <w:color w:val="auto"/>
          <w:szCs w:val="28"/>
        </w:rPr>
        <w:t xml:space="preserve">рях хранился своего рода </w:t>
      </w:r>
      <w:r w:rsidR="008F6BA5" w:rsidRPr="00C97E69">
        <w:rPr>
          <w:color w:val="auto"/>
          <w:szCs w:val="28"/>
        </w:rPr>
        <w:t>«</w:t>
      </w:r>
      <w:r w:rsidR="004523BF" w:rsidRPr="00C97E69">
        <w:rPr>
          <w:color w:val="auto"/>
          <w:szCs w:val="28"/>
        </w:rPr>
        <w:t>страховой фонд</w:t>
      </w:r>
      <w:r w:rsidR="008F6BA5" w:rsidRPr="00C97E69">
        <w:rPr>
          <w:color w:val="auto"/>
          <w:szCs w:val="28"/>
        </w:rPr>
        <w:t>»</w:t>
      </w:r>
      <w:r w:rsidR="004523BF" w:rsidRPr="00C97E69">
        <w:rPr>
          <w:color w:val="auto"/>
          <w:szCs w:val="28"/>
        </w:rPr>
        <w:t xml:space="preserve">. Немалые доходы церквей, монастырей, патриархов и митрополитов предписывалось тратить на прокормление убогих и нищих, поскольку считалось, что </w:t>
      </w:r>
      <w:r w:rsidR="008F6BA5" w:rsidRPr="00C97E69">
        <w:rPr>
          <w:color w:val="auto"/>
          <w:szCs w:val="28"/>
        </w:rPr>
        <w:t>«</w:t>
      </w:r>
      <w:r w:rsidR="004523BF" w:rsidRPr="00C97E69">
        <w:rPr>
          <w:color w:val="auto"/>
          <w:szCs w:val="28"/>
        </w:rPr>
        <w:t xml:space="preserve">церковное богатство </w:t>
      </w:r>
      <w:r w:rsidR="008F6BA5" w:rsidRPr="00C97E69">
        <w:rPr>
          <w:color w:val="auto"/>
          <w:szCs w:val="28"/>
        </w:rPr>
        <w:t xml:space="preserve">– нищих </w:t>
      </w:r>
      <w:r w:rsidR="004523BF" w:rsidRPr="00C97E69">
        <w:rPr>
          <w:color w:val="auto"/>
          <w:szCs w:val="28"/>
        </w:rPr>
        <w:t>богатство</w:t>
      </w:r>
      <w:r w:rsidR="008F6BA5" w:rsidRPr="00C97E69">
        <w:rPr>
          <w:color w:val="auto"/>
          <w:szCs w:val="28"/>
        </w:rPr>
        <w:t>»</w:t>
      </w:r>
      <w:r w:rsidR="004523BF" w:rsidRPr="00C97E69">
        <w:rPr>
          <w:color w:val="auto"/>
          <w:szCs w:val="28"/>
        </w:rPr>
        <w:t xml:space="preserve">. </w:t>
      </w:r>
      <w:r>
        <w:rPr>
          <w:b/>
          <w:i/>
          <w:color w:val="auto"/>
          <w:szCs w:val="28"/>
        </w:rPr>
        <w:t>(Слайд 17</w:t>
      </w:r>
      <w:r w:rsidR="00E1302A" w:rsidRPr="00C97E69">
        <w:rPr>
          <w:b/>
          <w:i/>
          <w:color w:val="auto"/>
          <w:szCs w:val="28"/>
        </w:rPr>
        <w:t xml:space="preserve">) </w:t>
      </w:r>
      <w:r w:rsidR="004523BF" w:rsidRPr="00C97E69">
        <w:rPr>
          <w:color w:val="auto"/>
          <w:szCs w:val="28"/>
        </w:rPr>
        <w:t>При монастырях возникают богадельни, бесплатные больницы и детские приюты. Через церковь, куда передавали свои пожертвования доброхоты, бл</w:t>
      </w:r>
      <w:r w:rsidR="004523BF" w:rsidRPr="00C97E69">
        <w:rPr>
          <w:color w:val="auto"/>
          <w:szCs w:val="28"/>
        </w:rPr>
        <w:t>а</w:t>
      </w:r>
      <w:r w:rsidR="004523BF" w:rsidRPr="00C97E69">
        <w:rPr>
          <w:color w:val="auto"/>
          <w:szCs w:val="28"/>
        </w:rPr>
        <w:t>готворительность осуществлялась вплоть до конца XVII века.</w:t>
      </w:r>
    </w:p>
    <w:p w:rsidR="00837F84" w:rsidRPr="00C97E69" w:rsidRDefault="00837F84" w:rsidP="00244E85">
      <w:pPr>
        <w:pStyle w:val="a5"/>
        <w:spacing w:before="0" w:beforeAutospacing="0" w:after="0" w:afterAutospacing="0"/>
        <w:jc w:val="center"/>
        <w:rPr>
          <w:b/>
          <w:i/>
          <w:color w:val="auto"/>
          <w:szCs w:val="28"/>
        </w:rPr>
      </w:pPr>
      <w:r w:rsidRPr="00C97E69">
        <w:rPr>
          <w:b/>
          <w:color w:val="auto"/>
          <w:szCs w:val="28"/>
        </w:rPr>
        <w:t>Страница вторая «Смутное время»</w:t>
      </w:r>
      <w:r w:rsidRPr="00C97E69">
        <w:rPr>
          <w:b/>
          <w:i/>
          <w:color w:val="auto"/>
          <w:szCs w:val="28"/>
        </w:rPr>
        <w:t xml:space="preserve"> </w:t>
      </w:r>
      <w:r w:rsidRPr="00C97E69">
        <w:rPr>
          <w:b/>
          <w:color w:val="auto"/>
          <w:szCs w:val="28"/>
        </w:rPr>
        <w:t>-</w:t>
      </w:r>
      <w:r w:rsidR="00476067">
        <w:rPr>
          <w:b/>
          <w:i/>
          <w:color w:val="auto"/>
          <w:szCs w:val="28"/>
        </w:rPr>
        <w:t xml:space="preserve"> Слайд 18</w:t>
      </w:r>
    </w:p>
    <w:p w:rsidR="00B86CD3" w:rsidRPr="00476067" w:rsidRDefault="0047606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</w:rPr>
      </w:pPr>
      <w:r>
        <w:rPr>
          <w:b/>
          <w:i/>
          <w:color w:val="auto"/>
          <w:szCs w:val="28"/>
        </w:rPr>
        <w:t>(Слайд 19</w:t>
      </w:r>
      <w:r w:rsidR="00E1302A" w:rsidRPr="00C97E69">
        <w:rPr>
          <w:b/>
          <w:i/>
          <w:color w:val="auto"/>
          <w:szCs w:val="28"/>
        </w:rPr>
        <w:t xml:space="preserve">) </w:t>
      </w:r>
      <w:r w:rsidR="00E1302A" w:rsidRPr="00C97E69">
        <w:rPr>
          <w:color w:val="auto"/>
          <w:szCs w:val="28"/>
        </w:rPr>
        <w:t>В</w:t>
      </w:r>
      <w:r w:rsidR="00B86CD3" w:rsidRPr="00C97E69">
        <w:rPr>
          <w:color w:val="auto"/>
          <w:szCs w:val="28"/>
        </w:rPr>
        <w:t>первые заговорил о необходимости создать государственную помощь в России царь Иван Васильевич Грозный. На Стоглавом соборе, который состоялся в 1551 году, он ск</w:t>
      </w:r>
      <w:r w:rsidR="00B86CD3" w:rsidRPr="00C97E69">
        <w:rPr>
          <w:color w:val="auto"/>
          <w:szCs w:val="28"/>
        </w:rPr>
        <w:t>а</w:t>
      </w:r>
      <w:r w:rsidR="00B86CD3" w:rsidRPr="00C97E69">
        <w:rPr>
          <w:color w:val="auto"/>
          <w:szCs w:val="28"/>
        </w:rPr>
        <w:t>зал, что в каждом городе должны быть построены богадельни и больницы. Собор, отметивший чре</w:t>
      </w:r>
      <w:r w:rsidR="00B86CD3" w:rsidRPr="00C97E69">
        <w:rPr>
          <w:color w:val="auto"/>
          <w:szCs w:val="28"/>
        </w:rPr>
        <w:t>з</w:t>
      </w:r>
      <w:r w:rsidR="00B86CD3" w:rsidRPr="00C97E69">
        <w:rPr>
          <w:color w:val="auto"/>
          <w:szCs w:val="28"/>
        </w:rPr>
        <w:t>мерный рост нищенства и тунеядства, высказался за упорядоченность помощи нуждающимся, то есть за о</w:t>
      </w:r>
      <w:r w:rsidR="00B86CD3" w:rsidRPr="00C97E69">
        <w:rPr>
          <w:color w:val="auto"/>
          <w:szCs w:val="28"/>
        </w:rPr>
        <w:t>р</w:t>
      </w:r>
      <w:r w:rsidR="00B86CD3" w:rsidRPr="00C97E69">
        <w:rPr>
          <w:color w:val="auto"/>
          <w:szCs w:val="28"/>
        </w:rPr>
        <w:t>ганизованное призрение. Средства на эти цели должны поступать от частных лиц, а ко</w:t>
      </w:r>
      <w:r w:rsidR="00B86CD3" w:rsidRPr="00C97E69">
        <w:rPr>
          <w:color w:val="auto"/>
          <w:szCs w:val="28"/>
        </w:rPr>
        <w:t>н</w:t>
      </w:r>
      <w:r w:rsidR="00B86CD3" w:rsidRPr="00C97E69">
        <w:rPr>
          <w:color w:val="auto"/>
          <w:szCs w:val="28"/>
        </w:rPr>
        <w:t xml:space="preserve">троль </w:t>
      </w:r>
      <w:r w:rsidR="008F6BA5" w:rsidRPr="00C97E69">
        <w:rPr>
          <w:color w:val="auto"/>
          <w:szCs w:val="28"/>
        </w:rPr>
        <w:t>их расходования</w:t>
      </w:r>
      <w:r w:rsidR="00B86CD3" w:rsidRPr="00C97E69">
        <w:rPr>
          <w:color w:val="auto"/>
          <w:szCs w:val="28"/>
        </w:rPr>
        <w:t xml:space="preserve"> отдавался в руки духовенства и целовальников</w:t>
      </w:r>
      <w:r w:rsidRPr="00476067">
        <w:rPr>
          <w:color w:val="auto"/>
          <w:szCs w:val="28"/>
        </w:rPr>
        <w:t>.</w:t>
      </w:r>
      <w:r w:rsidR="00B86CD3" w:rsidRPr="00476067">
        <w:rPr>
          <w:color w:val="auto"/>
          <w:szCs w:val="28"/>
        </w:rPr>
        <w:t xml:space="preserve"> </w:t>
      </w:r>
    </w:p>
    <w:p w:rsidR="00151C13" w:rsidRPr="00C97E69" w:rsidRDefault="00B86CD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</w:rPr>
      </w:pPr>
      <w:r w:rsidRPr="00C97E69">
        <w:rPr>
          <w:color w:val="auto"/>
          <w:szCs w:val="28"/>
        </w:rPr>
        <w:t>Решение этого высокого собрания можно считать началом сотрудничества светских и церко</w:t>
      </w:r>
      <w:r w:rsidRPr="00C97E69">
        <w:rPr>
          <w:color w:val="auto"/>
          <w:szCs w:val="28"/>
        </w:rPr>
        <w:t>в</w:t>
      </w:r>
      <w:r w:rsidRPr="00C97E69">
        <w:rPr>
          <w:color w:val="auto"/>
          <w:szCs w:val="28"/>
        </w:rPr>
        <w:t>ных властей в деле помощи страждущим.</w:t>
      </w:r>
    </w:p>
    <w:p w:rsidR="008558E0" w:rsidRPr="00C97E69" w:rsidRDefault="008558E0" w:rsidP="00244E85">
      <w:pPr>
        <w:pStyle w:val="a5"/>
        <w:spacing w:before="0" w:beforeAutospacing="0" w:after="0" w:afterAutospacing="0"/>
        <w:jc w:val="center"/>
        <w:rPr>
          <w:b/>
          <w:i/>
          <w:color w:val="auto"/>
          <w:szCs w:val="28"/>
        </w:rPr>
      </w:pPr>
      <w:r w:rsidRPr="00C97E69">
        <w:rPr>
          <w:b/>
          <w:color w:val="auto"/>
          <w:szCs w:val="28"/>
        </w:rPr>
        <w:t>Страница третья «Первые Романовы» -</w:t>
      </w:r>
      <w:r w:rsidR="00476067">
        <w:rPr>
          <w:b/>
          <w:i/>
          <w:color w:val="auto"/>
          <w:szCs w:val="28"/>
        </w:rPr>
        <w:t xml:space="preserve"> Слайд 20</w:t>
      </w:r>
    </w:p>
    <w:p w:rsidR="00E1302A" w:rsidRPr="00C97E69" w:rsidRDefault="0047606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>
        <w:rPr>
          <w:color w:val="auto"/>
          <w:szCs w:val="28"/>
        </w:rPr>
        <w:t>Т</w:t>
      </w:r>
      <w:r w:rsidR="00151C13" w:rsidRPr="00C97E69">
        <w:rPr>
          <w:color w:val="auto"/>
          <w:szCs w:val="28"/>
        </w:rPr>
        <w:t>ем не менее, нищенство в России оставалось серь</w:t>
      </w:r>
      <w:r w:rsidR="00631DF9" w:rsidRPr="00C97E69">
        <w:rPr>
          <w:color w:val="auto"/>
          <w:szCs w:val="28"/>
        </w:rPr>
        <w:t>ё</w:t>
      </w:r>
      <w:r w:rsidR="00151C13" w:rsidRPr="00C97E69">
        <w:rPr>
          <w:color w:val="auto"/>
          <w:szCs w:val="28"/>
        </w:rPr>
        <w:t>зной социальной проблемой и на протяж</w:t>
      </w:r>
      <w:r w:rsidR="00151C13" w:rsidRPr="00C97E69">
        <w:rPr>
          <w:color w:val="auto"/>
          <w:szCs w:val="28"/>
        </w:rPr>
        <w:t>е</w:t>
      </w:r>
      <w:r w:rsidR="00151C13" w:rsidRPr="00C97E69">
        <w:rPr>
          <w:color w:val="auto"/>
          <w:szCs w:val="28"/>
        </w:rPr>
        <w:t>нии всего XVII века. Царские власти пытались справиться с ней, развивая государственную благотвор</w:t>
      </w:r>
      <w:r w:rsidR="00151C13" w:rsidRPr="00C97E69">
        <w:rPr>
          <w:color w:val="auto"/>
          <w:szCs w:val="28"/>
        </w:rPr>
        <w:t>и</w:t>
      </w:r>
      <w:r w:rsidR="00151C13" w:rsidRPr="00C97E69">
        <w:rPr>
          <w:color w:val="auto"/>
          <w:szCs w:val="28"/>
        </w:rPr>
        <w:t xml:space="preserve">тельность. </w:t>
      </w:r>
    </w:p>
    <w:p w:rsidR="00E1302A" w:rsidRPr="00C97E69" w:rsidRDefault="0047606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</w:rPr>
      </w:pPr>
      <w:r>
        <w:rPr>
          <w:b/>
          <w:i/>
          <w:color w:val="auto"/>
          <w:szCs w:val="28"/>
        </w:rPr>
        <w:t>(Слайд 21</w:t>
      </w:r>
      <w:r w:rsidR="008558E0" w:rsidRPr="00C97E69">
        <w:rPr>
          <w:b/>
          <w:i/>
          <w:color w:val="auto"/>
          <w:szCs w:val="28"/>
        </w:rPr>
        <w:t xml:space="preserve">) </w:t>
      </w:r>
      <w:r w:rsidR="008558E0" w:rsidRPr="00C97E69">
        <w:rPr>
          <w:color w:val="auto"/>
        </w:rPr>
        <w:t>Первый русский царь из династии Романовых, Михаил Фёдорович, поручил патр</w:t>
      </w:r>
      <w:r w:rsidR="008558E0" w:rsidRPr="00C97E69">
        <w:rPr>
          <w:color w:val="auto"/>
        </w:rPr>
        <w:t>и</w:t>
      </w:r>
      <w:r w:rsidR="008558E0" w:rsidRPr="00C97E69">
        <w:rPr>
          <w:color w:val="auto"/>
        </w:rPr>
        <w:t xml:space="preserve">аршему приказу открытие «сиротских домов». </w:t>
      </w:r>
    </w:p>
    <w:p w:rsidR="00151C13" w:rsidRPr="00C97E69" w:rsidRDefault="0047606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>
        <w:rPr>
          <w:b/>
          <w:i/>
          <w:color w:val="auto"/>
          <w:szCs w:val="28"/>
        </w:rPr>
        <w:t>(Слайд 22</w:t>
      </w:r>
      <w:r w:rsidR="00E1302A" w:rsidRPr="00C97E69">
        <w:rPr>
          <w:b/>
          <w:i/>
          <w:color w:val="auto"/>
          <w:szCs w:val="28"/>
        </w:rPr>
        <w:t xml:space="preserve">) </w:t>
      </w:r>
      <w:r w:rsidR="008558E0" w:rsidRPr="00C97E69">
        <w:rPr>
          <w:color w:val="auto"/>
          <w:szCs w:val="28"/>
        </w:rPr>
        <w:t>А в</w:t>
      </w:r>
      <w:r w:rsidR="00151C13" w:rsidRPr="00C97E69">
        <w:rPr>
          <w:color w:val="auto"/>
          <w:szCs w:val="28"/>
        </w:rPr>
        <w:t xml:space="preserve"> царствование Алексея Михайловича, в 1649 году, было принято </w:t>
      </w:r>
      <w:r w:rsidR="008F6BA5" w:rsidRPr="00C97E69">
        <w:rPr>
          <w:color w:val="auto"/>
          <w:szCs w:val="28"/>
        </w:rPr>
        <w:t>«</w:t>
      </w:r>
      <w:r w:rsidR="00151C13" w:rsidRPr="00C97E69">
        <w:rPr>
          <w:color w:val="auto"/>
          <w:szCs w:val="28"/>
        </w:rPr>
        <w:t>Соборное ул</w:t>
      </w:r>
      <w:r w:rsidR="00151C13" w:rsidRPr="00C97E69">
        <w:rPr>
          <w:color w:val="auto"/>
          <w:szCs w:val="28"/>
        </w:rPr>
        <w:t>о</w:t>
      </w:r>
      <w:r w:rsidR="00151C13" w:rsidRPr="00C97E69">
        <w:rPr>
          <w:color w:val="auto"/>
          <w:szCs w:val="28"/>
        </w:rPr>
        <w:t>жение</w:t>
      </w:r>
      <w:r w:rsidR="008F6BA5" w:rsidRPr="00C97E69">
        <w:rPr>
          <w:color w:val="auto"/>
          <w:szCs w:val="28"/>
        </w:rPr>
        <w:t>»</w:t>
      </w:r>
      <w:r w:rsidR="00151C13" w:rsidRPr="00C97E69">
        <w:rPr>
          <w:color w:val="auto"/>
          <w:szCs w:val="28"/>
        </w:rPr>
        <w:t>, где в свод гражданских законов (</w:t>
      </w:r>
      <w:r w:rsidR="008F6BA5" w:rsidRPr="00C97E69">
        <w:rPr>
          <w:color w:val="auto"/>
          <w:szCs w:val="28"/>
        </w:rPr>
        <w:t>«</w:t>
      </w:r>
      <w:r w:rsidR="00151C13" w:rsidRPr="00C97E69">
        <w:rPr>
          <w:color w:val="auto"/>
          <w:szCs w:val="28"/>
        </w:rPr>
        <w:t>Кормчую книгу</w:t>
      </w:r>
      <w:r w:rsidR="008F6BA5" w:rsidRPr="00C97E69">
        <w:rPr>
          <w:color w:val="auto"/>
          <w:szCs w:val="28"/>
        </w:rPr>
        <w:t>»</w:t>
      </w:r>
      <w:r w:rsidR="00151C13" w:rsidRPr="00C97E69">
        <w:rPr>
          <w:color w:val="auto"/>
          <w:szCs w:val="28"/>
        </w:rPr>
        <w:t>) вошли статьи об общественном пр</w:t>
      </w:r>
      <w:r w:rsidR="00151C13" w:rsidRPr="00C97E69">
        <w:rPr>
          <w:color w:val="auto"/>
          <w:szCs w:val="28"/>
        </w:rPr>
        <w:t>и</w:t>
      </w:r>
      <w:r w:rsidR="00151C13" w:rsidRPr="00C97E69">
        <w:rPr>
          <w:color w:val="auto"/>
          <w:szCs w:val="28"/>
        </w:rPr>
        <w:t>зрении. Создаются специальные приказы, занимающиеся призрением бедных, начинает функци</w:t>
      </w:r>
      <w:r w:rsidR="00151C13" w:rsidRPr="00C97E69">
        <w:rPr>
          <w:color w:val="auto"/>
          <w:szCs w:val="28"/>
        </w:rPr>
        <w:t>о</w:t>
      </w:r>
      <w:r w:rsidR="00151C13" w:rsidRPr="00C97E69">
        <w:rPr>
          <w:color w:val="auto"/>
          <w:szCs w:val="28"/>
        </w:rPr>
        <w:t>нировать приказ, ответственный за строение богаделен. В 1682 году молодой царь Ф</w:t>
      </w:r>
      <w:r w:rsidR="008F6BA5" w:rsidRPr="00C97E69">
        <w:rPr>
          <w:color w:val="auto"/>
          <w:szCs w:val="28"/>
        </w:rPr>
        <w:t>ё</w:t>
      </w:r>
      <w:r w:rsidR="00151C13" w:rsidRPr="00C97E69">
        <w:rPr>
          <w:color w:val="auto"/>
          <w:szCs w:val="28"/>
        </w:rPr>
        <w:t>дор Алексе</w:t>
      </w:r>
      <w:r w:rsidR="00151C13" w:rsidRPr="00C97E69">
        <w:rPr>
          <w:color w:val="auto"/>
          <w:szCs w:val="28"/>
        </w:rPr>
        <w:t>е</w:t>
      </w:r>
      <w:r w:rsidR="00151C13" w:rsidRPr="00C97E69">
        <w:rPr>
          <w:color w:val="auto"/>
          <w:szCs w:val="28"/>
        </w:rPr>
        <w:t>вич строго предписывает собрать в Москве всех нищих, выделить из них действительно нетруд</w:t>
      </w:r>
      <w:r w:rsidR="00151C13" w:rsidRPr="00C97E69">
        <w:rPr>
          <w:color w:val="auto"/>
          <w:szCs w:val="28"/>
        </w:rPr>
        <w:t>о</w:t>
      </w:r>
      <w:r w:rsidR="00151C13" w:rsidRPr="00C97E69">
        <w:rPr>
          <w:color w:val="auto"/>
          <w:szCs w:val="28"/>
        </w:rPr>
        <w:t xml:space="preserve">способных и поместить в богадельни и госпитали или </w:t>
      </w:r>
      <w:r w:rsidR="008F6BA5" w:rsidRPr="00C97E69">
        <w:rPr>
          <w:color w:val="auto"/>
          <w:szCs w:val="28"/>
        </w:rPr>
        <w:t>«</w:t>
      </w:r>
      <w:r w:rsidR="00151C13" w:rsidRPr="00C97E69">
        <w:rPr>
          <w:color w:val="auto"/>
          <w:szCs w:val="28"/>
        </w:rPr>
        <w:t>раздать</w:t>
      </w:r>
      <w:r w:rsidR="008F6BA5" w:rsidRPr="00C97E69">
        <w:rPr>
          <w:color w:val="auto"/>
          <w:szCs w:val="28"/>
        </w:rPr>
        <w:t>»</w:t>
      </w:r>
      <w:r w:rsidR="00151C13" w:rsidRPr="00C97E69">
        <w:rPr>
          <w:color w:val="auto"/>
          <w:szCs w:val="28"/>
        </w:rPr>
        <w:t xml:space="preserve"> по монастырям, а </w:t>
      </w:r>
      <w:r w:rsidR="008F6BA5" w:rsidRPr="00C97E69">
        <w:rPr>
          <w:color w:val="auto"/>
          <w:szCs w:val="28"/>
        </w:rPr>
        <w:t>«</w:t>
      </w:r>
      <w:r w:rsidR="00151C13" w:rsidRPr="00C97E69">
        <w:rPr>
          <w:color w:val="auto"/>
          <w:szCs w:val="28"/>
        </w:rPr>
        <w:t>здоровым ле</w:t>
      </w:r>
      <w:r w:rsidR="00151C13" w:rsidRPr="00C97E69">
        <w:rPr>
          <w:color w:val="auto"/>
          <w:szCs w:val="28"/>
        </w:rPr>
        <w:t>н</w:t>
      </w:r>
      <w:r w:rsidR="00151C13" w:rsidRPr="00C97E69">
        <w:rPr>
          <w:color w:val="auto"/>
          <w:szCs w:val="28"/>
        </w:rPr>
        <w:t>тяям дать работу</w:t>
      </w:r>
      <w:r w:rsidR="008F6BA5" w:rsidRPr="00C97E69">
        <w:rPr>
          <w:color w:val="auto"/>
          <w:szCs w:val="28"/>
        </w:rPr>
        <w:t>»</w:t>
      </w:r>
      <w:r w:rsidR="00151C13" w:rsidRPr="00C97E69">
        <w:rPr>
          <w:color w:val="auto"/>
          <w:szCs w:val="28"/>
        </w:rPr>
        <w:t xml:space="preserve">. </w:t>
      </w:r>
    </w:p>
    <w:p w:rsidR="00837F84" w:rsidRPr="00C97E69" w:rsidRDefault="00837F84" w:rsidP="00244E85">
      <w:pPr>
        <w:pStyle w:val="a5"/>
        <w:spacing w:before="0" w:beforeAutospacing="0" w:after="0" w:afterAutospacing="0"/>
        <w:jc w:val="center"/>
        <w:rPr>
          <w:b/>
          <w:i/>
          <w:color w:val="auto"/>
          <w:szCs w:val="28"/>
        </w:rPr>
      </w:pPr>
      <w:r w:rsidRPr="00C97E69">
        <w:rPr>
          <w:b/>
          <w:color w:val="auto"/>
          <w:szCs w:val="28"/>
        </w:rPr>
        <w:t xml:space="preserve">Страница третья «Пётр </w:t>
      </w:r>
      <w:r w:rsidRPr="00C97E69">
        <w:rPr>
          <w:b/>
          <w:color w:val="auto"/>
          <w:szCs w:val="28"/>
          <w:lang w:val="en-US"/>
        </w:rPr>
        <w:t>I</w:t>
      </w:r>
      <w:r w:rsidRPr="00C97E69">
        <w:rPr>
          <w:b/>
          <w:color w:val="auto"/>
          <w:szCs w:val="28"/>
        </w:rPr>
        <w:t xml:space="preserve"> Великий» -</w:t>
      </w:r>
      <w:r w:rsidRPr="00C97E69">
        <w:rPr>
          <w:b/>
          <w:i/>
          <w:color w:val="auto"/>
          <w:szCs w:val="28"/>
        </w:rPr>
        <w:t xml:space="preserve"> Слайд</w:t>
      </w:r>
      <w:r w:rsidR="00540AE2" w:rsidRPr="00C97E69">
        <w:rPr>
          <w:b/>
          <w:i/>
          <w:color w:val="auto"/>
          <w:szCs w:val="28"/>
        </w:rPr>
        <w:t xml:space="preserve"> </w:t>
      </w:r>
      <w:r w:rsidR="00476067">
        <w:rPr>
          <w:b/>
          <w:i/>
          <w:color w:val="auto"/>
          <w:szCs w:val="28"/>
        </w:rPr>
        <w:t>23</w:t>
      </w:r>
    </w:p>
    <w:p w:rsidR="00E1302A" w:rsidRPr="00C97E69" w:rsidRDefault="0047606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>
        <w:rPr>
          <w:b/>
          <w:i/>
          <w:color w:val="auto"/>
          <w:szCs w:val="28"/>
        </w:rPr>
        <w:t>(Слайд 24</w:t>
      </w:r>
      <w:r w:rsidR="00540AE2" w:rsidRPr="00C97E69">
        <w:rPr>
          <w:b/>
          <w:i/>
          <w:color w:val="auto"/>
          <w:szCs w:val="28"/>
        </w:rPr>
        <w:t>)</w:t>
      </w:r>
      <w:r w:rsidR="00540AE2" w:rsidRPr="00C97E69">
        <w:rPr>
          <w:color w:val="auto"/>
          <w:szCs w:val="28"/>
        </w:rPr>
        <w:t xml:space="preserve"> </w:t>
      </w:r>
      <w:r w:rsidR="00151C13" w:rsidRPr="00C97E69">
        <w:rPr>
          <w:color w:val="auto"/>
          <w:szCs w:val="28"/>
        </w:rPr>
        <w:t>Решительно взялся за искоренение нищенства Пётр I</w:t>
      </w:r>
      <w:r w:rsidR="00540AE2" w:rsidRPr="00C97E69">
        <w:rPr>
          <w:color w:val="auto"/>
          <w:szCs w:val="28"/>
        </w:rPr>
        <w:t>.</w:t>
      </w:r>
      <w:r w:rsidR="00151C13" w:rsidRPr="00C97E69">
        <w:rPr>
          <w:color w:val="auto"/>
          <w:szCs w:val="28"/>
        </w:rPr>
        <w:t xml:space="preserve"> </w:t>
      </w:r>
      <w:r w:rsidR="00540AE2" w:rsidRPr="00C97E69">
        <w:rPr>
          <w:color w:val="auto"/>
          <w:szCs w:val="28"/>
        </w:rPr>
        <w:t>Им было издано около 20 ук</w:t>
      </w:r>
      <w:r w:rsidR="00540AE2" w:rsidRPr="00C97E69">
        <w:rPr>
          <w:color w:val="auto"/>
          <w:szCs w:val="28"/>
        </w:rPr>
        <w:t>а</w:t>
      </w:r>
      <w:r w:rsidR="00540AE2" w:rsidRPr="00C97E69">
        <w:rPr>
          <w:color w:val="auto"/>
          <w:szCs w:val="28"/>
        </w:rPr>
        <w:t xml:space="preserve">зов против нищенства. </w:t>
      </w:r>
    </w:p>
    <w:p w:rsidR="00D93E0C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 w:rsidRPr="00C97E69">
        <w:rPr>
          <w:color w:val="auto"/>
          <w:szCs w:val="28"/>
        </w:rPr>
        <w:t>Однако царь прекрасно понимал, что одними репрессиями уничтожить нищенство нево</w:t>
      </w:r>
      <w:r w:rsidRPr="00C97E69">
        <w:rPr>
          <w:color w:val="auto"/>
          <w:szCs w:val="28"/>
        </w:rPr>
        <w:t>з</w:t>
      </w:r>
      <w:r w:rsidRPr="00C97E69">
        <w:rPr>
          <w:color w:val="auto"/>
          <w:szCs w:val="28"/>
        </w:rPr>
        <w:t xml:space="preserve">можно. Неслучайно в его царствование появилась программа призрения </w:t>
      </w:r>
      <w:r w:rsidR="008F6BA5" w:rsidRPr="00C97E69">
        <w:rPr>
          <w:color w:val="auto"/>
          <w:szCs w:val="28"/>
        </w:rPr>
        <w:t>«</w:t>
      </w:r>
      <w:r w:rsidRPr="00C97E69">
        <w:rPr>
          <w:color w:val="auto"/>
          <w:szCs w:val="28"/>
        </w:rPr>
        <w:t>сирых и убогих</w:t>
      </w:r>
      <w:r w:rsidR="008F6BA5" w:rsidRPr="00C97E69">
        <w:rPr>
          <w:color w:val="auto"/>
          <w:szCs w:val="28"/>
        </w:rPr>
        <w:t>»</w:t>
      </w:r>
      <w:r w:rsidRPr="00C97E69">
        <w:rPr>
          <w:color w:val="auto"/>
          <w:szCs w:val="28"/>
        </w:rPr>
        <w:t>. По примеру е</w:t>
      </w:r>
      <w:r w:rsidRPr="00C97E69">
        <w:rPr>
          <w:color w:val="auto"/>
          <w:szCs w:val="28"/>
        </w:rPr>
        <w:t>в</w:t>
      </w:r>
      <w:r w:rsidRPr="00C97E69">
        <w:rPr>
          <w:color w:val="auto"/>
          <w:szCs w:val="28"/>
        </w:rPr>
        <w:t>ропейских стран Пётр I велит строить сиротские дома, больницы и дома призрения. Он предпис</w:t>
      </w:r>
      <w:r w:rsidRPr="00C97E69">
        <w:rPr>
          <w:color w:val="auto"/>
          <w:szCs w:val="28"/>
        </w:rPr>
        <w:t>ы</w:t>
      </w:r>
      <w:r w:rsidRPr="00C97E69">
        <w:rPr>
          <w:color w:val="auto"/>
          <w:szCs w:val="28"/>
        </w:rPr>
        <w:t>вает помещать неспособных к труду в госпитали, богадельни, выдавать престарелым и инвал</w:t>
      </w:r>
      <w:r w:rsidRPr="00C97E69">
        <w:rPr>
          <w:color w:val="auto"/>
          <w:szCs w:val="28"/>
        </w:rPr>
        <w:t>и</w:t>
      </w:r>
      <w:r w:rsidRPr="00C97E69">
        <w:rPr>
          <w:color w:val="auto"/>
          <w:szCs w:val="28"/>
        </w:rPr>
        <w:t xml:space="preserve">дам из казны специальные </w:t>
      </w:r>
      <w:r w:rsidR="008F6BA5" w:rsidRPr="00C97E69">
        <w:rPr>
          <w:color w:val="auto"/>
          <w:szCs w:val="28"/>
        </w:rPr>
        <w:t>«</w:t>
      </w:r>
      <w:r w:rsidRPr="00C97E69">
        <w:rPr>
          <w:color w:val="auto"/>
          <w:szCs w:val="28"/>
        </w:rPr>
        <w:t>кормовые деньги</w:t>
      </w:r>
      <w:r w:rsidR="008F6BA5" w:rsidRPr="00C97E69">
        <w:rPr>
          <w:color w:val="auto"/>
          <w:szCs w:val="28"/>
        </w:rPr>
        <w:t>»</w:t>
      </w:r>
      <w:r w:rsidRPr="00C97E69">
        <w:rPr>
          <w:color w:val="auto"/>
          <w:szCs w:val="28"/>
        </w:rPr>
        <w:t xml:space="preserve">, а состоятельных граждан призывает вкладывать </w:t>
      </w:r>
      <w:r w:rsidR="008F6BA5" w:rsidRPr="00C97E69">
        <w:rPr>
          <w:color w:val="auto"/>
          <w:szCs w:val="28"/>
        </w:rPr>
        <w:t>«</w:t>
      </w:r>
      <w:r w:rsidRPr="00C97E69">
        <w:rPr>
          <w:color w:val="auto"/>
          <w:szCs w:val="28"/>
        </w:rPr>
        <w:t>мил</w:t>
      </w:r>
      <w:r w:rsidRPr="00C97E69">
        <w:rPr>
          <w:color w:val="auto"/>
          <w:szCs w:val="28"/>
        </w:rPr>
        <w:t>о</w:t>
      </w:r>
      <w:r w:rsidRPr="00C97E69">
        <w:rPr>
          <w:color w:val="auto"/>
          <w:szCs w:val="28"/>
        </w:rPr>
        <w:t>стные</w:t>
      </w:r>
      <w:r w:rsidR="008F6BA5" w:rsidRPr="00C97E69">
        <w:rPr>
          <w:color w:val="auto"/>
          <w:szCs w:val="28"/>
        </w:rPr>
        <w:t xml:space="preserve">» </w:t>
      </w:r>
      <w:r w:rsidRPr="00C97E69">
        <w:rPr>
          <w:color w:val="auto"/>
          <w:szCs w:val="28"/>
        </w:rPr>
        <w:t>средства и продукты непосредственно в</w:t>
      </w:r>
      <w:r w:rsidR="00476067">
        <w:rPr>
          <w:color w:val="auto"/>
          <w:szCs w:val="28"/>
        </w:rPr>
        <w:t xml:space="preserve"> богадельни и госпитали. Особ</w:t>
      </w:r>
      <w:r w:rsidRPr="00C97E69">
        <w:rPr>
          <w:color w:val="auto"/>
          <w:szCs w:val="28"/>
        </w:rPr>
        <w:t>о</w:t>
      </w:r>
      <w:r w:rsidR="00476067">
        <w:rPr>
          <w:color w:val="auto"/>
          <w:szCs w:val="28"/>
        </w:rPr>
        <w:t>е внимание</w:t>
      </w:r>
      <w:r w:rsidRPr="00C97E69">
        <w:rPr>
          <w:color w:val="auto"/>
          <w:szCs w:val="28"/>
        </w:rPr>
        <w:t xml:space="preserve"> царь </w:t>
      </w:r>
      <w:r w:rsidR="00476067">
        <w:rPr>
          <w:color w:val="auto"/>
          <w:szCs w:val="28"/>
        </w:rPr>
        <w:t xml:space="preserve">проявлял </w:t>
      </w:r>
      <w:r w:rsidRPr="00C97E69">
        <w:rPr>
          <w:color w:val="auto"/>
          <w:szCs w:val="28"/>
        </w:rPr>
        <w:t>к изувеченным в войнах солдата</w:t>
      </w:r>
      <w:r w:rsidR="00D93E0C" w:rsidRPr="00C97E69">
        <w:rPr>
          <w:color w:val="auto"/>
          <w:szCs w:val="28"/>
        </w:rPr>
        <w:t>м.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6"/>
        </w:rPr>
      </w:pPr>
      <w:r w:rsidRPr="00C97E69">
        <w:rPr>
          <w:color w:val="auto"/>
          <w:szCs w:val="28"/>
        </w:rPr>
        <w:t xml:space="preserve">Центральное управление богоугодными заведениями </w:t>
      </w:r>
      <w:r w:rsidR="00476067">
        <w:rPr>
          <w:color w:val="auto"/>
          <w:szCs w:val="28"/>
        </w:rPr>
        <w:t xml:space="preserve">Пётр </w:t>
      </w:r>
      <w:r w:rsidR="00476067">
        <w:rPr>
          <w:color w:val="auto"/>
          <w:szCs w:val="28"/>
          <w:lang w:val="en-US"/>
        </w:rPr>
        <w:t>I</w:t>
      </w:r>
      <w:r w:rsidRPr="00C97E69">
        <w:rPr>
          <w:color w:val="auto"/>
          <w:szCs w:val="28"/>
        </w:rPr>
        <w:t xml:space="preserve"> сначала сохраняет за Патриа</w:t>
      </w:r>
      <w:r w:rsidRPr="00C97E69">
        <w:rPr>
          <w:color w:val="auto"/>
          <w:szCs w:val="28"/>
        </w:rPr>
        <w:t>р</w:t>
      </w:r>
      <w:r w:rsidRPr="00C97E69">
        <w:rPr>
          <w:color w:val="auto"/>
          <w:szCs w:val="28"/>
        </w:rPr>
        <w:t>шим и Монастырским приказами, в 1721 году переда</w:t>
      </w:r>
      <w:r w:rsidR="008F6BA5" w:rsidRPr="00C97E69">
        <w:rPr>
          <w:color w:val="auto"/>
          <w:szCs w:val="28"/>
        </w:rPr>
        <w:t>ё</w:t>
      </w:r>
      <w:r w:rsidRPr="00C97E69">
        <w:rPr>
          <w:color w:val="auto"/>
          <w:szCs w:val="28"/>
        </w:rPr>
        <w:t xml:space="preserve">т его Святейшему Синоду, а в 1724 </w:t>
      </w:r>
      <w:r w:rsidR="008F6BA5" w:rsidRPr="00C97E69">
        <w:rPr>
          <w:color w:val="auto"/>
          <w:szCs w:val="28"/>
        </w:rPr>
        <w:t xml:space="preserve">– </w:t>
      </w:r>
      <w:r w:rsidRPr="00C97E69">
        <w:rPr>
          <w:color w:val="auto"/>
          <w:szCs w:val="28"/>
        </w:rPr>
        <w:t xml:space="preserve"> Камер-конторе, то есть финан</w:t>
      </w:r>
      <w:r w:rsidR="00540AE2" w:rsidRPr="00C97E69">
        <w:rPr>
          <w:color w:val="auto"/>
          <w:szCs w:val="28"/>
        </w:rPr>
        <w:t>совому ведомству. П</w:t>
      </w:r>
      <w:r w:rsidRPr="00C97E69">
        <w:rPr>
          <w:color w:val="auto"/>
          <w:szCs w:val="28"/>
        </w:rPr>
        <w:t>ри Петре I общественное призрение окончательно у</w:t>
      </w:r>
      <w:r w:rsidRPr="00C97E69">
        <w:rPr>
          <w:color w:val="auto"/>
          <w:szCs w:val="28"/>
        </w:rPr>
        <w:t>ш</w:t>
      </w:r>
      <w:r w:rsidRPr="00C97E69">
        <w:rPr>
          <w:color w:val="auto"/>
          <w:szCs w:val="28"/>
        </w:rPr>
        <w:t>ло из ведения духовенства, став предметом государственных забот.</w:t>
      </w:r>
      <w:r w:rsidR="00D93E0C" w:rsidRPr="00C97E69">
        <w:rPr>
          <w:color w:val="auto"/>
          <w:sz w:val="16"/>
        </w:rPr>
        <w:t xml:space="preserve"> </w:t>
      </w:r>
    </w:p>
    <w:p w:rsidR="00540AE2" w:rsidRPr="00C97E69" w:rsidRDefault="00540AE2" w:rsidP="00244E85">
      <w:pPr>
        <w:pStyle w:val="a5"/>
        <w:spacing w:before="0" w:beforeAutospacing="0" w:after="0" w:afterAutospacing="0"/>
        <w:jc w:val="center"/>
        <w:rPr>
          <w:b/>
          <w:color w:val="auto"/>
          <w:szCs w:val="28"/>
        </w:rPr>
      </w:pPr>
      <w:r w:rsidRPr="00C97E69">
        <w:rPr>
          <w:b/>
          <w:color w:val="auto"/>
          <w:szCs w:val="28"/>
        </w:rPr>
        <w:t xml:space="preserve">Страница пятая «Екатерина </w:t>
      </w:r>
      <w:r w:rsidRPr="00C97E69">
        <w:rPr>
          <w:b/>
          <w:color w:val="auto"/>
          <w:szCs w:val="28"/>
          <w:lang w:val="en-US"/>
        </w:rPr>
        <w:t>II</w:t>
      </w:r>
      <w:r w:rsidRPr="00C97E69">
        <w:rPr>
          <w:b/>
          <w:color w:val="auto"/>
          <w:szCs w:val="28"/>
        </w:rPr>
        <w:t xml:space="preserve"> Великая» -</w:t>
      </w:r>
      <w:r w:rsidRPr="00C97E69">
        <w:rPr>
          <w:b/>
          <w:i/>
          <w:color w:val="auto"/>
          <w:szCs w:val="28"/>
        </w:rPr>
        <w:t xml:space="preserve"> Слайд 25</w:t>
      </w:r>
    </w:p>
    <w:p w:rsidR="00151C13" w:rsidRPr="00C97E69" w:rsidRDefault="00540AE2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b/>
          <w:i/>
          <w:color w:val="auto"/>
          <w:szCs w:val="28"/>
        </w:rPr>
        <w:t xml:space="preserve">(Слайд 26) </w:t>
      </w:r>
      <w:r w:rsidRPr="00C97E69">
        <w:rPr>
          <w:color w:val="auto"/>
          <w:szCs w:val="28"/>
        </w:rPr>
        <w:t xml:space="preserve"> </w:t>
      </w:r>
      <w:r w:rsidR="00151C13" w:rsidRPr="00C97E69">
        <w:rPr>
          <w:color w:val="auto"/>
          <w:szCs w:val="28"/>
        </w:rPr>
        <w:t>Много сделала для развития системы государственной благотворительности в Ро</w:t>
      </w:r>
      <w:r w:rsidR="00151C13" w:rsidRPr="00C97E69">
        <w:rPr>
          <w:color w:val="auto"/>
          <w:szCs w:val="28"/>
        </w:rPr>
        <w:t>с</w:t>
      </w:r>
      <w:r w:rsidR="00151C13" w:rsidRPr="00C97E69">
        <w:rPr>
          <w:color w:val="auto"/>
          <w:szCs w:val="28"/>
        </w:rPr>
        <w:t>сии Екатерина II.</w:t>
      </w:r>
      <w:r w:rsidR="00151C13" w:rsidRPr="00C97E69">
        <w:rPr>
          <w:b/>
          <w:i/>
          <w:color w:val="auto"/>
          <w:szCs w:val="28"/>
        </w:rPr>
        <w:t xml:space="preserve"> </w:t>
      </w:r>
      <w:r w:rsidR="008F6BA5" w:rsidRPr="00C97E69">
        <w:rPr>
          <w:color w:val="auto"/>
          <w:szCs w:val="28"/>
        </w:rPr>
        <w:t>Важнейший законодательный акт</w:t>
      </w:r>
      <w:r w:rsidR="00151C13" w:rsidRPr="00C97E69">
        <w:rPr>
          <w:color w:val="auto"/>
          <w:szCs w:val="28"/>
        </w:rPr>
        <w:t xml:space="preserve"> её правления </w:t>
      </w:r>
      <w:r w:rsidRPr="00C97E69">
        <w:rPr>
          <w:i/>
          <w:color w:val="auto"/>
          <w:szCs w:val="28"/>
        </w:rPr>
        <w:t xml:space="preserve"> – </w:t>
      </w:r>
      <w:r w:rsidR="00151C13" w:rsidRPr="00C97E69">
        <w:rPr>
          <w:i/>
          <w:color w:val="auto"/>
          <w:szCs w:val="28"/>
        </w:rPr>
        <w:t xml:space="preserve"> </w:t>
      </w:r>
      <w:r w:rsidR="00151C13" w:rsidRPr="00C97E69">
        <w:rPr>
          <w:color w:val="auto"/>
          <w:szCs w:val="28"/>
        </w:rPr>
        <w:t>"Учреждения для управления г</w:t>
      </w:r>
      <w:r w:rsidR="00151C13" w:rsidRPr="00C97E69">
        <w:rPr>
          <w:color w:val="auto"/>
          <w:szCs w:val="28"/>
        </w:rPr>
        <w:t>у</w:t>
      </w:r>
      <w:r w:rsidR="00151C13" w:rsidRPr="00C97E69">
        <w:rPr>
          <w:color w:val="auto"/>
          <w:szCs w:val="28"/>
        </w:rPr>
        <w:t>берний Росс</w:t>
      </w:r>
      <w:r w:rsidR="00476067">
        <w:rPr>
          <w:color w:val="auto"/>
          <w:szCs w:val="28"/>
        </w:rPr>
        <w:t>ийской империи", подготовленныё самой Екатериной был принят</w:t>
      </w:r>
      <w:r w:rsidR="00151C13" w:rsidRPr="00C97E69">
        <w:rPr>
          <w:color w:val="auto"/>
          <w:szCs w:val="28"/>
        </w:rPr>
        <w:t xml:space="preserve"> 7 ноября 1775 г</w:t>
      </w:r>
      <w:r w:rsidR="00151C13" w:rsidRPr="00C97E69">
        <w:rPr>
          <w:color w:val="auto"/>
          <w:szCs w:val="28"/>
        </w:rPr>
        <w:t>о</w:t>
      </w:r>
      <w:r w:rsidR="00151C13" w:rsidRPr="00C97E69">
        <w:rPr>
          <w:color w:val="auto"/>
          <w:szCs w:val="28"/>
        </w:rPr>
        <w:t xml:space="preserve">да. Согласно документу, в каждой губернии были созданы приказы общественного призрения </w:t>
      </w:r>
      <w:r w:rsidR="008F6BA5" w:rsidRPr="00C97E69">
        <w:rPr>
          <w:color w:val="auto"/>
          <w:szCs w:val="28"/>
        </w:rPr>
        <w:t xml:space="preserve"> – </w:t>
      </w:r>
      <w:r w:rsidR="00151C13" w:rsidRPr="00C97E69">
        <w:rPr>
          <w:color w:val="auto"/>
          <w:szCs w:val="28"/>
        </w:rPr>
        <w:t>сист</w:t>
      </w:r>
      <w:r w:rsidR="00151C13" w:rsidRPr="00C97E69">
        <w:rPr>
          <w:color w:val="auto"/>
          <w:szCs w:val="28"/>
        </w:rPr>
        <w:t>е</w:t>
      </w:r>
      <w:r w:rsidR="00151C13" w:rsidRPr="00C97E69">
        <w:rPr>
          <w:color w:val="auto"/>
          <w:szCs w:val="28"/>
        </w:rPr>
        <w:t>ма государственной помощи, осуществлявшая всю социальную политику в стране. Приказы откр</w:t>
      </w:r>
      <w:r w:rsidR="00151C13" w:rsidRPr="00C97E69">
        <w:rPr>
          <w:color w:val="auto"/>
          <w:szCs w:val="28"/>
        </w:rPr>
        <w:t>ы</w:t>
      </w:r>
      <w:r w:rsidR="00151C13" w:rsidRPr="00C97E69">
        <w:rPr>
          <w:color w:val="auto"/>
          <w:szCs w:val="28"/>
        </w:rPr>
        <w:lastRenderedPageBreak/>
        <w:t>вали и брали под контроль народные школы, заведения для умалиш</w:t>
      </w:r>
      <w:r w:rsidR="00C076F6">
        <w:rPr>
          <w:color w:val="auto"/>
          <w:szCs w:val="28"/>
        </w:rPr>
        <w:t>ё</w:t>
      </w:r>
      <w:r w:rsidR="00151C13" w:rsidRPr="00C97E69">
        <w:rPr>
          <w:color w:val="auto"/>
          <w:szCs w:val="28"/>
        </w:rPr>
        <w:t>нных и неизлечимых больных, госпитали, больницы, богадельни, сиротские и смир</w:t>
      </w:r>
      <w:r w:rsidR="00151C13" w:rsidRPr="00C97E69">
        <w:rPr>
          <w:color w:val="auto"/>
          <w:szCs w:val="28"/>
        </w:rPr>
        <w:t>и</w:t>
      </w:r>
      <w:r w:rsidR="00151C13" w:rsidRPr="00C97E69">
        <w:rPr>
          <w:color w:val="auto"/>
          <w:szCs w:val="28"/>
        </w:rPr>
        <w:t>тельные дома.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 w:rsidRPr="00C97E69">
        <w:rPr>
          <w:color w:val="auto"/>
          <w:szCs w:val="28"/>
        </w:rPr>
        <w:t xml:space="preserve">В екатерининскую эпоху приказы общественного призрения </w:t>
      </w:r>
      <w:r w:rsidR="008F6BA5" w:rsidRPr="00C97E69">
        <w:rPr>
          <w:color w:val="auto"/>
          <w:szCs w:val="28"/>
        </w:rPr>
        <w:t xml:space="preserve"> – </w:t>
      </w:r>
      <w:r w:rsidRPr="00C97E69">
        <w:rPr>
          <w:color w:val="auto"/>
          <w:szCs w:val="28"/>
        </w:rPr>
        <w:t xml:space="preserve"> органы, не зависящие от губер</w:t>
      </w:r>
      <w:r w:rsidRPr="00C97E69">
        <w:rPr>
          <w:color w:val="auto"/>
          <w:szCs w:val="28"/>
        </w:rPr>
        <w:t>н</w:t>
      </w:r>
      <w:r w:rsidRPr="00C97E69">
        <w:rPr>
          <w:color w:val="auto"/>
          <w:szCs w:val="28"/>
        </w:rPr>
        <w:t>ских инстанций и подчинявшиеся непосредственно верховной власти и Сенату,</w:t>
      </w:r>
      <w:r w:rsidR="008F6BA5" w:rsidRPr="00C97E69">
        <w:rPr>
          <w:color w:val="auto"/>
          <w:szCs w:val="28"/>
        </w:rPr>
        <w:t xml:space="preserve"> – </w:t>
      </w:r>
      <w:r w:rsidRPr="00C97E69">
        <w:rPr>
          <w:color w:val="auto"/>
          <w:szCs w:val="28"/>
        </w:rPr>
        <w:t>были созд</w:t>
      </w:r>
      <w:r w:rsidRPr="00C97E69">
        <w:rPr>
          <w:color w:val="auto"/>
          <w:szCs w:val="28"/>
        </w:rPr>
        <w:t>а</w:t>
      </w:r>
      <w:r w:rsidRPr="00C97E69">
        <w:rPr>
          <w:color w:val="auto"/>
          <w:szCs w:val="28"/>
        </w:rPr>
        <w:t>ны в 40 из 55 губерний. Для учреждений, подконтрольных приказам, была разработана своя система исто</w:t>
      </w:r>
      <w:r w:rsidRPr="00C97E69">
        <w:rPr>
          <w:color w:val="auto"/>
          <w:szCs w:val="28"/>
        </w:rPr>
        <w:t>ч</w:t>
      </w:r>
      <w:r w:rsidRPr="00C97E69">
        <w:rPr>
          <w:color w:val="auto"/>
          <w:szCs w:val="28"/>
        </w:rPr>
        <w:t>ников финансирования: они получали как государственные средства, так и деньги от благотворит</w:t>
      </w:r>
      <w:r w:rsidRPr="00C97E69">
        <w:rPr>
          <w:color w:val="auto"/>
          <w:szCs w:val="28"/>
        </w:rPr>
        <w:t>е</w:t>
      </w:r>
      <w:r w:rsidRPr="00C97E69">
        <w:rPr>
          <w:color w:val="auto"/>
          <w:szCs w:val="28"/>
        </w:rPr>
        <w:t>лей.</w:t>
      </w:r>
    </w:p>
    <w:p w:rsidR="00476067" w:rsidRDefault="005C7B8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 w:rsidRPr="00C97E69">
        <w:rPr>
          <w:b/>
          <w:i/>
          <w:color w:val="auto"/>
          <w:szCs w:val="28"/>
        </w:rPr>
        <w:t xml:space="preserve"> (Слайд </w:t>
      </w:r>
      <w:r w:rsidR="00540AE2" w:rsidRPr="00C97E69">
        <w:rPr>
          <w:b/>
          <w:i/>
          <w:color w:val="auto"/>
          <w:szCs w:val="28"/>
        </w:rPr>
        <w:t>27</w:t>
      </w:r>
      <w:r w:rsidRPr="00C97E69">
        <w:rPr>
          <w:b/>
          <w:i/>
          <w:color w:val="auto"/>
          <w:szCs w:val="28"/>
        </w:rPr>
        <w:t xml:space="preserve">) </w:t>
      </w:r>
      <w:r w:rsidRPr="00C97E69">
        <w:rPr>
          <w:color w:val="auto"/>
          <w:szCs w:val="28"/>
        </w:rPr>
        <w:t>П</w:t>
      </w:r>
      <w:r w:rsidR="00151C13" w:rsidRPr="00C97E69">
        <w:rPr>
          <w:color w:val="auto"/>
          <w:szCs w:val="28"/>
        </w:rPr>
        <w:t>родолжая борьбу с профессиональным нищенством и бродяжничеством, Екатер</w:t>
      </w:r>
      <w:r w:rsidR="00151C13" w:rsidRPr="00C97E69">
        <w:rPr>
          <w:color w:val="auto"/>
          <w:szCs w:val="28"/>
        </w:rPr>
        <w:t>и</w:t>
      </w:r>
      <w:r w:rsidR="00151C13" w:rsidRPr="00C97E69">
        <w:rPr>
          <w:color w:val="auto"/>
          <w:szCs w:val="28"/>
        </w:rPr>
        <w:t>на II вводит систему принудительного труда и трудового призрения нищих. В 1775 году появились первые работные дома, находящиеся в ведении полиции, для праздношатающихся или занима</w:t>
      </w:r>
      <w:r w:rsidR="00151C13" w:rsidRPr="00C97E69">
        <w:rPr>
          <w:color w:val="auto"/>
          <w:szCs w:val="28"/>
        </w:rPr>
        <w:t>ю</w:t>
      </w:r>
      <w:r w:rsidR="00151C13" w:rsidRPr="00C97E69">
        <w:rPr>
          <w:color w:val="auto"/>
          <w:szCs w:val="28"/>
        </w:rPr>
        <w:t>щихся нищенским промыслом.</w:t>
      </w:r>
    </w:p>
    <w:p w:rsidR="00151C13" w:rsidRPr="00476067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szCs w:val="28"/>
        </w:rPr>
        <w:t>При Екатерине II возникает сеть воспитательных домов для детей-сирот и незаконнорожд</w:t>
      </w:r>
      <w:r w:rsidR="0098204F">
        <w:rPr>
          <w:szCs w:val="28"/>
        </w:rPr>
        <w:t>ё</w:t>
      </w:r>
      <w:r w:rsidRPr="00C97E69">
        <w:rPr>
          <w:szCs w:val="28"/>
        </w:rPr>
        <w:t>нных (</w:t>
      </w:r>
      <w:r w:rsidR="008F6BA5" w:rsidRPr="00C97E69">
        <w:rPr>
          <w:szCs w:val="28"/>
        </w:rPr>
        <w:t>«</w:t>
      </w:r>
      <w:r w:rsidRPr="00C97E69">
        <w:rPr>
          <w:szCs w:val="28"/>
        </w:rPr>
        <w:t>зазорных</w:t>
      </w:r>
      <w:r w:rsidR="008F6BA5" w:rsidRPr="00C97E69">
        <w:rPr>
          <w:szCs w:val="28"/>
        </w:rPr>
        <w:t>»</w:t>
      </w:r>
      <w:r w:rsidRPr="00C97E69">
        <w:rPr>
          <w:szCs w:val="28"/>
        </w:rPr>
        <w:t xml:space="preserve">) младенцев. В России это стало благотворительной новацией. </w:t>
      </w:r>
      <w:r w:rsidR="00540AE2" w:rsidRPr="00C97E69">
        <w:rPr>
          <w:b/>
          <w:i/>
          <w:szCs w:val="28"/>
        </w:rPr>
        <w:t>(Слайд 28)</w:t>
      </w:r>
      <w:r w:rsidR="00540AE2" w:rsidRPr="00C97E69">
        <w:rPr>
          <w:szCs w:val="28"/>
        </w:rPr>
        <w:t xml:space="preserve"> </w:t>
      </w:r>
      <w:r w:rsidRPr="00C97E69">
        <w:rPr>
          <w:szCs w:val="28"/>
        </w:rPr>
        <w:t>Первый т</w:t>
      </w:r>
      <w:r w:rsidRPr="00C97E69">
        <w:rPr>
          <w:szCs w:val="28"/>
        </w:rPr>
        <w:t>а</w:t>
      </w:r>
      <w:r w:rsidRPr="00C97E69">
        <w:rPr>
          <w:szCs w:val="28"/>
        </w:rPr>
        <w:t>кой воспитательный дом с госпиталем для бедных рожениц был открыт в 1764 году в Москве как гос</w:t>
      </w:r>
      <w:r w:rsidRPr="00C97E69">
        <w:rPr>
          <w:szCs w:val="28"/>
        </w:rPr>
        <w:t>у</w:t>
      </w:r>
      <w:r w:rsidRPr="00C97E69">
        <w:rPr>
          <w:szCs w:val="28"/>
        </w:rPr>
        <w:t xml:space="preserve">дарственное учреждение. </w:t>
      </w:r>
      <w:r w:rsidR="00540AE2" w:rsidRPr="00C97E69">
        <w:rPr>
          <w:b/>
          <w:i/>
          <w:szCs w:val="28"/>
        </w:rPr>
        <w:t xml:space="preserve">(Слайд 29) </w:t>
      </w:r>
      <w:r w:rsidRPr="00C97E69">
        <w:rPr>
          <w:szCs w:val="28"/>
        </w:rPr>
        <w:t>Строили этот дом на частные пожертвования</w:t>
      </w:r>
      <w:r w:rsidR="00540AE2" w:rsidRPr="00C97E69">
        <w:rPr>
          <w:szCs w:val="28"/>
        </w:rPr>
        <w:t xml:space="preserve">: </w:t>
      </w:r>
      <w:r w:rsidR="005E569C" w:rsidRPr="00C97E69">
        <w:t>импера</w:t>
      </w:r>
      <w:r w:rsidR="005E569C" w:rsidRPr="00C97E69">
        <w:t>т</w:t>
      </w:r>
      <w:r w:rsidR="005E569C" w:rsidRPr="00C97E69">
        <w:t>рица передала в фонд 100 тысяч рублей единовременно и подписалась на ежегодные отчисления в 50 т</w:t>
      </w:r>
      <w:r w:rsidR="005E569C" w:rsidRPr="00C97E69">
        <w:t>ы</w:t>
      </w:r>
      <w:r w:rsidR="005E569C" w:rsidRPr="00C97E69">
        <w:t>сяч</w:t>
      </w:r>
      <w:r w:rsidRPr="00C97E69">
        <w:rPr>
          <w:szCs w:val="28"/>
        </w:rPr>
        <w:t>, а цесаревич Павел</w:t>
      </w:r>
      <w:r w:rsidR="008F6BA5" w:rsidRPr="00C97E69">
        <w:rPr>
          <w:szCs w:val="28"/>
        </w:rPr>
        <w:t xml:space="preserve"> – </w:t>
      </w:r>
      <w:r w:rsidRPr="00C97E69">
        <w:rPr>
          <w:szCs w:val="28"/>
        </w:rPr>
        <w:t>по 20 тысяч</w:t>
      </w:r>
      <w:r w:rsidR="005E569C" w:rsidRPr="00C97E69">
        <w:rPr>
          <w:szCs w:val="28"/>
        </w:rPr>
        <w:t>.</w:t>
      </w:r>
      <w:r w:rsidR="005E569C" w:rsidRPr="00C97E69">
        <w:rPr>
          <w:sz w:val="28"/>
        </w:rPr>
        <w:t xml:space="preserve"> </w:t>
      </w:r>
      <w:r w:rsidR="005E569C" w:rsidRPr="00C97E69">
        <w:t xml:space="preserve">Крупнейший частный жертвователь, </w:t>
      </w:r>
      <w:hyperlink r:id="rId12" w:tooltip="Демидов, Прокофий Акинфиевич" w:history="1">
        <w:r w:rsidR="005E569C" w:rsidRPr="00C97E69">
          <w:t>П. А. Демидов</w:t>
        </w:r>
      </w:hyperlink>
      <w:r w:rsidR="005E569C" w:rsidRPr="00C97E69">
        <w:t>, передал на учреждение Родильного института при Воспит</w:t>
      </w:r>
      <w:r w:rsidR="005E569C" w:rsidRPr="00C97E69">
        <w:t>а</w:t>
      </w:r>
      <w:r w:rsidR="005E569C" w:rsidRPr="00C97E69">
        <w:t>тельном доме 200 тысяч рублей</w:t>
      </w:r>
      <w:r w:rsidRPr="00C97E69">
        <w:rPr>
          <w:szCs w:val="28"/>
        </w:rPr>
        <w:t>. Через шесть лет такой же дом открыли и в Петербурге.</w:t>
      </w:r>
      <w:r w:rsidR="000A2A60" w:rsidRPr="00C97E69">
        <w:rPr>
          <w:szCs w:val="28"/>
        </w:rPr>
        <w:t xml:space="preserve"> 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color w:val="auto"/>
          <w:szCs w:val="28"/>
        </w:rPr>
        <w:t>В воспитательные дома принимали подкидышей, детей, рожд</w:t>
      </w:r>
      <w:r w:rsidR="00260491" w:rsidRPr="00C97E69">
        <w:rPr>
          <w:color w:val="auto"/>
          <w:szCs w:val="28"/>
        </w:rPr>
        <w:t>ё</w:t>
      </w:r>
      <w:r w:rsidRPr="00C97E69">
        <w:rPr>
          <w:color w:val="auto"/>
          <w:szCs w:val="28"/>
        </w:rPr>
        <w:t xml:space="preserve">нных вне брака, а также </w:t>
      </w:r>
      <w:r w:rsidR="00587C21" w:rsidRPr="00C97E69">
        <w:rPr>
          <w:color w:val="auto"/>
          <w:szCs w:val="28"/>
        </w:rPr>
        <w:t>«</w:t>
      </w:r>
      <w:r w:rsidRPr="00C97E69">
        <w:rPr>
          <w:color w:val="auto"/>
          <w:szCs w:val="28"/>
        </w:rPr>
        <w:t>зако</w:t>
      </w:r>
      <w:r w:rsidRPr="00C97E69">
        <w:rPr>
          <w:color w:val="auto"/>
          <w:szCs w:val="28"/>
        </w:rPr>
        <w:t>н</w:t>
      </w:r>
      <w:r w:rsidRPr="00C97E69">
        <w:rPr>
          <w:color w:val="auto"/>
          <w:szCs w:val="28"/>
        </w:rPr>
        <w:t>ных детей, оставляемых родителями по бедности</w:t>
      </w:r>
      <w:r w:rsidR="00587C21" w:rsidRPr="00C97E69">
        <w:rPr>
          <w:color w:val="auto"/>
          <w:szCs w:val="28"/>
        </w:rPr>
        <w:t>»</w:t>
      </w:r>
      <w:r w:rsidRPr="00C97E69">
        <w:rPr>
          <w:color w:val="auto"/>
          <w:szCs w:val="28"/>
        </w:rPr>
        <w:t>. Здесь дети росли и получали элементар</w:t>
      </w:r>
      <w:r w:rsidR="008F6BA5" w:rsidRPr="00C97E69">
        <w:rPr>
          <w:color w:val="auto"/>
          <w:szCs w:val="28"/>
        </w:rPr>
        <w:t>ное о</w:t>
      </w:r>
      <w:r w:rsidR="008F6BA5" w:rsidRPr="00C97E69">
        <w:rPr>
          <w:color w:val="auto"/>
          <w:szCs w:val="28"/>
        </w:rPr>
        <w:t>б</w:t>
      </w:r>
      <w:r w:rsidR="008F6BA5" w:rsidRPr="00C97E69">
        <w:rPr>
          <w:color w:val="auto"/>
          <w:szCs w:val="28"/>
        </w:rPr>
        <w:t>щее образование, а с 14-</w:t>
      </w:r>
      <w:r w:rsidRPr="00C97E69">
        <w:rPr>
          <w:color w:val="auto"/>
          <w:szCs w:val="28"/>
        </w:rPr>
        <w:t>15 лет воспит</w:t>
      </w:r>
      <w:r w:rsidR="00476067">
        <w:rPr>
          <w:color w:val="auto"/>
          <w:szCs w:val="28"/>
        </w:rPr>
        <w:t>анников отдавали в обучение ремё</w:t>
      </w:r>
      <w:r w:rsidRPr="00C97E69">
        <w:rPr>
          <w:color w:val="auto"/>
          <w:szCs w:val="28"/>
        </w:rPr>
        <w:t>слам в мастерские, орган</w:t>
      </w:r>
      <w:r w:rsidRPr="00C97E69">
        <w:rPr>
          <w:color w:val="auto"/>
          <w:szCs w:val="28"/>
        </w:rPr>
        <w:t>и</w:t>
      </w:r>
      <w:r w:rsidRPr="00C97E69">
        <w:rPr>
          <w:color w:val="auto"/>
          <w:szCs w:val="28"/>
        </w:rPr>
        <w:t>зованные при самом доме, или же городским ремесленникам. На содержание воспитательных домов шли миллионные суммы.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color w:val="auto"/>
          <w:szCs w:val="28"/>
        </w:rPr>
        <w:t>Появились в екатерининскую эпоху и так называемые сиротские дома, то есть учебные завед</w:t>
      </w:r>
      <w:r w:rsidRPr="00C97E69">
        <w:rPr>
          <w:color w:val="auto"/>
          <w:szCs w:val="28"/>
        </w:rPr>
        <w:t>е</w:t>
      </w:r>
      <w:r w:rsidRPr="00C97E69">
        <w:rPr>
          <w:color w:val="auto"/>
          <w:szCs w:val="28"/>
        </w:rPr>
        <w:t>ни</w:t>
      </w:r>
      <w:r w:rsidR="00260491" w:rsidRPr="00C97E69">
        <w:rPr>
          <w:color w:val="auto"/>
          <w:szCs w:val="28"/>
        </w:rPr>
        <w:t>я для детей неимущих родителей –</w:t>
      </w:r>
      <w:r w:rsidRPr="00C97E69">
        <w:rPr>
          <w:color w:val="auto"/>
          <w:szCs w:val="28"/>
        </w:rPr>
        <w:t xml:space="preserve"> купцов, чиновников, канцелярских служащих, мещан и ц</w:t>
      </w:r>
      <w:r w:rsidRPr="00C97E69">
        <w:rPr>
          <w:color w:val="auto"/>
          <w:szCs w:val="28"/>
        </w:rPr>
        <w:t>е</w:t>
      </w:r>
      <w:r w:rsidRPr="00C97E69">
        <w:rPr>
          <w:color w:val="auto"/>
          <w:szCs w:val="28"/>
        </w:rPr>
        <w:t xml:space="preserve">ховых, </w:t>
      </w:r>
      <w:r w:rsidR="008F6BA5" w:rsidRPr="00C97E69">
        <w:rPr>
          <w:color w:val="auto"/>
          <w:szCs w:val="28"/>
        </w:rPr>
        <w:t xml:space="preserve">– </w:t>
      </w:r>
      <w:r w:rsidRPr="00C97E69">
        <w:rPr>
          <w:color w:val="auto"/>
          <w:szCs w:val="28"/>
        </w:rPr>
        <w:t xml:space="preserve"> которые </w:t>
      </w:r>
      <w:r w:rsidR="00260491" w:rsidRPr="00C97E69">
        <w:rPr>
          <w:color w:val="auto"/>
          <w:szCs w:val="28"/>
        </w:rPr>
        <w:t>«</w:t>
      </w:r>
      <w:r w:rsidRPr="00C97E69">
        <w:rPr>
          <w:color w:val="auto"/>
          <w:szCs w:val="28"/>
        </w:rPr>
        <w:t>по бедности своей не имели средств устроить детей в какие-либо училища</w:t>
      </w:r>
      <w:r w:rsidR="00260491" w:rsidRPr="00C97E69">
        <w:rPr>
          <w:color w:val="auto"/>
          <w:szCs w:val="28"/>
        </w:rPr>
        <w:t>»</w:t>
      </w:r>
      <w:r w:rsidRPr="00C97E69">
        <w:rPr>
          <w:color w:val="auto"/>
          <w:szCs w:val="28"/>
        </w:rPr>
        <w:t>. В сиротские дома принимали мальчиков и девочек в возрасте от 7 до 11 лет. По окончании училища детей ра</w:t>
      </w:r>
      <w:r w:rsidRPr="00C97E69">
        <w:rPr>
          <w:color w:val="auto"/>
          <w:szCs w:val="28"/>
        </w:rPr>
        <w:t>с</w:t>
      </w:r>
      <w:r w:rsidRPr="00C97E69">
        <w:rPr>
          <w:color w:val="auto"/>
          <w:szCs w:val="28"/>
        </w:rPr>
        <w:t>пределяли на службу в государственные учреждения, на фабрики, заводы или к разного рода пре</w:t>
      </w:r>
      <w:r w:rsidRPr="00C97E69">
        <w:rPr>
          <w:color w:val="auto"/>
          <w:szCs w:val="28"/>
        </w:rPr>
        <w:t>д</w:t>
      </w:r>
      <w:r w:rsidRPr="00C97E69">
        <w:rPr>
          <w:color w:val="auto"/>
          <w:szCs w:val="28"/>
        </w:rPr>
        <w:t>принимателям для обучения рем</w:t>
      </w:r>
      <w:r w:rsidR="00260491" w:rsidRPr="00C97E69">
        <w:rPr>
          <w:color w:val="auto"/>
          <w:szCs w:val="28"/>
        </w:rPr>
        <w:t>ё</w:t>
      </w:r>
      <w:r w:rsidRPr="00C97E69">
        <w:rPr>
          <w:color w:val="auto"/>
          <w:szCs w:val="28"/>
        </w:rPr>
        <w:t>слам, торговле и прочим полезным занятиям.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color w:val="auto"/>
          <w:szCs w:val="28"/>
        </w:rPr>
        <w:t>При Екатерине II в Москве появились первые всесословные больницы для бедных</w:t>
      </w:r>
      <w:r w:rsidR="00446C12" w:rsidRPr="00C97E69">
        <w:rPr>
          <w:color w:val="auto"/>
          <w:szCs w:val="28"/>
        </w:rPr>
        <w:t xml:space="preserve">. </w:t>
      </w:r>
      <w:r w:rsidRPr="00C97E69">
        <w:rPr>
          <w:color w:val="auto"/>
          <w:szCs w:val="28"/>
        </w:rPr>
        <w:t xml:space="preserve">В </w:t>
      </w:r>
      <w:r w:rsidR="00446C12" w:rsidRPr="00C97E69">
        <w:rPr>
          <w:color w:val="auto"/>
          <w:szCs w:val="28"/>
        </w:rPr>
        <w:t xml:space="preserve">них </w:t>
      </w:r>
      <w:r w:rsidRPr="00C97E69">
        <w:rPr>
          <w:color w:val="auto"/>
          <w:szCs w:val="28"/>
        </w:rPr>
        <w:t>ну</w:t>
      </w:r>
      <w:r w:rsidRPr="00C97E69">
        <w:rPr>
          <w:color w:val="auto"/>
          <w:szCs w:val="28"/>
        </w:rPr>
        <w:t>ж</w:t>
      </w:r>
      <w:r w:rsidRPr="00C97E69">
        <w:rPr>
          <w:color w:val="auto"/>
          <w:szCs w:val="28"/>
        </w:rPr>
        <w:t xml:space="preserve">дающихся лечили, как правило, бесплатно. В </w:t>
      </w:r>
      <w:r w:rsidR="00D93E0C" w:rsidRPr="00C97E69">
        <w:rPr>
          <w:color w:val="auto"/>
          <w:szCs w:val="28"/>
        </w:rPr>
        <w:t xml:space="preserve">Петербурге, в Москве, </w:t>
      </w:r>
      <w:r w:rsidRPr="00C97E69">
        <w:rPr>
          <w:color w:val="auto"/>
          <w:szCs w:val="28"/>
        </w:rPr>
        <w:t>в Новгороде откр</w:t>
      </w:r>
      <w:r w:rsidRPr="00C97E69">
        <w:rPr>
          <w:color w:val="auto"/>
          <w:szCs w:val="28"/>
        </w:rPr>
        <w:t>ы</w:t>
      </w:r>
      <w:r w:rsidRPr="00C97E69">
        <w:rPr>
          <w:color w:val="auto"/>
          <w:szCs w:val="28"/>
        </w:rPr>
        <w:t>лись дома для душевнобольных.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color w:val="auto"/>
          <w:szCs w:val="28"/>
        </w:rPr>
        <w:t>Стремясь предупредить появление новых нищих среди бедного населения, Екатерина распор</w:t>
      </w:r>
      <w:r w:rsidRPr="00C97E69">
        <w:rPr>
          <w:color w:val="auto"/>
          <w:szCs w:val="28"/>
        </w:rPr>
        <w:t>я</w:t>
      </w:r>
      <w:r w:rsidRPr="00C97E69">
        <w:rPr>
          <w:color w:val="auto"/>
          <w:szCs w:val="28"/>
        </w:rPr>
        <w:t>дилась открывать кредиты и ссудн</w:t>
      </w:r>
      <w:r w:rsidR="003937D5">
        <w:rPr>
          <w:color w:val="auto"/>
          <w:szCs w:val="28"/>
        </w:rPr>
        <w:t>ые кассы для испытывающих нужду.</w:t>
      </w:r>
      <w:r w:rsidRPr="00C97E69">
        <w:rPr>
          <w:color w:val="auto"/>
          <w:szCs w:val="28"/>
        </w:rPr>
        <w:t xml:space="preserve"> </w:t>
      </w:r>
      <w:r w:rsidR="003937D5">
        <w:rPr>
          <w:color w:val="auto"/>
          <w:szCs w:val="28"/>
        </w:rPr>
        <w:t xml:space="preserve">Создавались </w:t>
      </w:r>
      <w:r w:rsidRPr="00C97E69">
        <w:rPr>
          <w:color w:val="auto"/>
          <w:szCs w:val="28"/>
        </w:rPr>
        <w:t>также реме</w:t>
      </w:r>
      <w:r w:rsidRPr="00C97E69">
        <w:rPr>
          <w:color w:val="auto"/>
          <w:szCs w:val="28"/>
        </w:rPr>
        <w:t>с</w:t>
      </w:r>
      <w:r w:rsidRPr="00C97E69">
        <w:rPr>
          <w:color w:val="auto"/>
          <w:szCs w:val="28"/>
        </w:rPr>
        <w:t>ленные и другие школы, где выходцы из разорившихся семей могли бы получить достойную пр</w:t>
      </w:r>
      <w:r w:rsidRPr="00C97E69">
        <w:rPr>
          <w:color w:val="auto"/>
          <w:szCs w:val="28"/>
        </w:rPr>
        <w:t>о</w:t>
      </w:r>
      <w:r w:rsidRPr="00C97E69">
        <w:rPr>
          <w:color w:val="auto"/>
          <w:szCs w:val="28"/>
        </w:rPr>
        <w:t>фессию, чтобы потом самостоятельно зарабатывать на жизнь.</w:t>
      </w:r>
    </w:p>
    <w:p w:rsidR="00151C13" w:rsidRPr="00C97E69" w:rsidRDefault="00151C1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color w:val="auto"/>
          <w:szCs w:val="28"/>
        </w:rPr>
        <w:t>Лишь во времена правления Екатерины II фактически начались и регулярные взносы жертвов</w:t>
      </w:r>
      <w:r w:rsidRPr="00C97E69">
        <w:rPr>
          <w:color w:val="auto"/>
          <w:szCs w:val="28"/>
        </w:rPr>
        <w:t>а</w:t>
      </w:r>
      <w:r w:rsidRPr="00C97E69">
        <w:rPr>
          <w:color w:val="auto"/>
          <w:szCs w:val="28"/>
        </w:rPr>
        <w:t>телей на строительство благотворительных учреждений, на организацию общественных и частных мест для помощи нуждающимся.</w:t>
      </w:r>
    </w:p>
    <w:p w:rsidR="008612D3" w:rsidRPr="00C97E69" w:rsidRDefault="0054633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2"/>
          <w:szCs w:val="28"/>
        </w:rPr>
      </w:pPr>
      <w:r w:rsidRPr="00C97E69">
        <w:rPr>
          <w:b/>
          <w:i/>
          <w:color w:val="auto"/>
          <w:szCs w:val="28"/>
        </w:rPr>
        <w:t>(Слайд 30)</w:t>
      </w:r>
      <w:r w:rsidRPr="00C97E69">
        <w:rPr>
          <w:color w:val="auto"/>
          <w:szCs w:val="28"/>
        </w:rPr>
        <w:t xml:space="preserve"> </w:t>
      </w:r>
      <w:r w:rsidR="00151C13" w:rsidRPr="00C97E69">
        <w:rPr>
          <w:color w:val="auto"/>
          <w:szCs w:val="28"/>
        </w:rPr>
        <w:t>От</w:t>
      </w:r>
      <w:r w:rsidR="00260491" w:rsidRPr="00C97E69">
        <w:rPr>
          <w:color w:val="auto"/>
          <w:szCs w:val="28"/>
        </w:rPr>
        <w:t xml:space="preserve"> «</w:t>
      </w:r>
      <w:r w:rsidR="00151C13" w:rsidRPr="00C97E69">
        <w:rPr>
          <w:color w:val="auto"/>
          <w:szCs w:val="28"/>
        </w:rPr>
        <w:t>нищелюбия</w:t>
      </w:r>
      <w:r w:rsidR="00260491" w:rsidRPr="00C97E69">
        <w:rPr>
          <w:color w:val="auto"/>
          <w:szCs w:val="28"/>
        </w:rPr>
        <w:t>»</w:t>
      </w:r>
      <w:r w:rsidR="00151C13" w:rsidRPr="00C97E69">
        <w:rPr>
          <w:color w:val="auto"/>
          <w:szCs w:val="28"/>
        </w:rPr>
        <w:t xml:space="preserve"> страна постепенно перешла к сравнительно действенным формам и методам складывающейся уже тогда государственной политики социальной помощи сиротам, нез</w:t>
      </w:r>
      <w:r w:rsidR="00151C13" w:rsidRPr="00C97E69">
        <w:rPr>
          <w:color w:val="auto"/>
          <w:szCs w:val="28"/>
        </w:rPr>
        <w:t>а</w:t>
      </w:r>
      <w:r w:rsidR="00151C13" w:rsidRPr="00C97E69">
        <w:rPr>
          <w:color w:val="auto"/>
          <w:szCs w:val="28"/>
        </w:rPr>
        <w:t>коннорожденным, престарелым, нетрудоспособным, инвалидам и больным.</w:t>
      </w:r>
    </w:p>
    <w:p w:rsidR="00546337" w:rsidRPr="00C97E69" w:rsidRDefault="00546337" w:rsidP="00244E85">
      <w:pPr>
        <w:pStyle w:val="a5"/>
        <w:spacing w:before="0" w:beforeAutospacing="0" w:after="0" w:afterAutospacing="0"/>
        <w:jc w:val="center"/>
        <w:rPr>
          <w:b/>
          <w:i/>
          <w:color w:val="auto"/>
          <w:szCs w:val="28"/>
        </w:rPr>
      </w:pPr>
      <w:r w:rsidRPr="00C97E69">
        <w:rPr>
          <w:b/>
          <w:color w:val="auto"/>
          <w:szCs w:val="28"/>
        </w:rPr>
        <w:t>Страница шестая «Императрица Мария Фёдоровна» -</w:t>
      </w:r>
      <w:r w:rsidRPr="00C97E69">
        <w:rPr>
          <w:color w:val="auto"/>
          <w:szCs w:val="28"/>
        </w:rPr>
        <w:t xml:space="preserve"> </w:t>
      </w:r>
      <w:r w:rsidRPr="00C97E69">
        <w:rPr>
          <w:b/>
          <w:i/>
          <w:color w:val="auto"/>
          <w:szCs w:val="28"/>
        </w:rPr>
        <w:t>Слад 31</w:t>
      </w:r>
    </w:p>
    <w:p w:rsidR="008612D3" w:rsidRPr="00C97E69" w:rsidRDefault="00325E2D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0"/>
          <w:szCs w:val="28"/>
        </w:rPr>
      </w:pPr>
      <w:r w:rsidRPr="00C97E69">
        <w:rPr>
          <w:b/>
          <w:i/>
          <w:color w:val="auto"/>
          <w:szCs w:val="28"/>
        </w:rPr>
        <w:t xml:space="preserve">(Слайд 32) </w:t>
      </w:r>
      <w:r w:rsidRPr="00C97E69">
        <w:rPr>
          <w:color w:val="auto"/>
          <w:szCs w:val="28"/>
        </w:rPr>
        <w:t xml:space="preserve"> </w:t>
      </w:r>
      <w:r w:rsidR="008612D3" w:rsidRPr="00C97E69">
        <w:rPr>
          <w:color w:val="auto"/>
          <w:szCs w:val="28"/>
        </w:rPr>
        <w:t>Дальнейшее развитие системы общественного призрения в России после смерти Ек</w:t>
      </w:r>
      <w:r w:rsidR="008612D3" w:rsidRPr="00C97E69">
        <w:rPr>
          <w:color w:val="auto"/>
          <w:szCs w:val="28"/>
        </w:rPr>
        <w:t>а</w:t>
      </w:r>
      <w:r w:rsidR="008612D3" w:rsidRPr="00C97E69">
        <w:rPr>
          <w:color w:val="auto"/>
          <w:szCs w:val="28"/>
        </w:rPr>
        <w:t>терины II связано с именем императрицы Марии Ф</w:t>
      </w:r>
      <w:r w:rsidR="00250E0D" w:rsidRPr="00C97E69">
        <w:rPr>
          <w:color w:val="auto"/>
          <w:szCs w:val="28"/>
        </w:rPr>
        <w:t>ё</w:t>
      </w:r>
      <w:r w:rsidR="008612D3" w:rsidRPr="00C97E69">
        <w:rPr>
          <w:color w:val="auto"/>
          <w:szCs w:val="28"/>
        </w:rPr>
        <w:t>доровны. Указом от 2 мая 1797 года Павел I н</w:t>
      </w:r>
      <w:r w:rsidR="008612D3" w:rsidRPr="00C97E69">
        <w:rPr>
          <w:color w:val="auto"/>
          <w:szCs w:val="28"/>
        </w:rPr>
        <w:t>а</w:t>
      </w:r>
      <w:r w:rsidR="008612D3" w:rsidRPr="00C97E69">
        <w:rPr>
          <w:color w:val="auto"/>
          <w:szCs w:val="28"/>
        </w:rPr>
        <w:t>значает свою супругу руководительницей всех социальных учреждений. Основа</w:t>
      </w:r>
      <w:r w:rsidR="008612D3" w:rsidRPr="00C97E69">
        <w:rPr>
          <w:color w:val="auto"/>
          <w:szCs w:val="28"/>
        </w:rPr>
        <w:t>н</w:t>
      </w:r>
      <w:r w:rsidR="008612D3" w:rsidRPr="00C97E69">
        <w:rPr>
          <w:color w:val="auto"/>
          <w:szCs w:val="28"/>
        </w:rPr>
        <w:t xml:space="preserve">ное ею в том же году Ведомство учреждений императрицы Марии преследует </w:t>
      </w:r>
      <w:r w:rsidR="00587C21" w:rsidRPr="00C97E69">
        <w:rPr>
          <w:color w:val="auto"/>
          <w:szCs w:val="28"/>
        </w:rPr>
        <w:t>«</w:t>
      </w:r>
      <w:r w:rsidR="008612D3" w:rsidRPr="00C97E69">
        <w:rPr>
          <w:color w:val="auto"/>
          <w:szCs w:val="28"/>
        </w:rPr>
        <w:t>исключительно или преимуществе</w:t>
      </w:r>
      <w:r w:rsidR="008612D3" w:rsidRPr="00C97E69">
        <w:rPr>
          <w:color w:val="auto"/>
          <w:szCs w:val="28"/>
        </w:rPr>
        <w:t>н</w:t>
      </w:r>
      <w:r w:rsidR="008612D3" w:rsidRPr="00C97E69">
        <w:rPr>
          <w:color w:val="auto"/>
          <w:szCs w:val="28"/>
        </w:rPr>
        <w:t>но благотворительные цели</w:t>
      </w:r>
      <w:r w:rsidR="00587C21" w:rsidRPr="00C97E69">
        <w:rPr>
          <w:color w:val="auto"/>
          <w:szCs w:val="28"/>
        </w:rPr>
        <w:t>»</w:t>
      </w:r>
      <w:r w:rsidR="008612D3" w:rsidRPr="00C97E69">
        <w:rPr>
          <w:color w:val="auto"/>
          <w:szCs w:val="28"/>
        </w:rPr>
        <w:t xml:space="preserve"> </w:t>
      </w:r>
      <w:r w:rsidR="00476067" w:rsidRPr="00C97E69">
        <w:rPr>
          <w:color w:val="auto"/>
          <w:szCs w:val="28"/>
        </w:rPr>
        <w:t xml:space="preserve">– </w:t>
      </w:r>
      <w:r w:rsidR="00476067">
        <w:rPr>
          <w:color w:val="auto"/>
          <w:szCs w:val="28"/>
        </w:rPr>
        <w:t>помощь</w:t>
      </w:r>
      <w:r w:rsidR="008612D3" w:rsidRPr="00C97E69">
        <w:rPr>
          <w:color w:val="auto"/>
          <w:szCs w:val="28"/>
        </w:rPr>
        <w:t xml:space="preserve"> нуждающимся независимо от их сословного происхожд</w:t>
      </w:r>
      <w:r w:rsidR="008612D3" w:rsidRPr="00C97E69">
        <w:rPr>
          <w:color w:val="auto"/>
          <w:szCs w:val="28"/>
        </w:rPr>
        <w:t>е</w:t>
      </w:r>
      <w:r w:rsidR="008612D3" w:rsidRPr="00C97E69">
        <w:rPr>
          <w:color w:val="auto"/>
          <w:szCs w:val="28"/>
        </w:rPr>
        <w:t>ния.</w:t>
      </w:r>
    </w:p>
    <w:p w:rsidR="008612D3" w:rsidRPr="00C97E69" w:rsidRDefault="008612D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0"/>
          <w:szCs w:val="28"/>
        </w:rPr>
      </w:pPr>
      <w:r w:rsidRPr="00C97E69">
        <w:rPr>
          <w:color w:val="auto"/>
          <w:szCs w:val="28"/>
        </w:rPr>
        <w:t>Мария Фёдоровна обнаружила на новом поприще незаурядные организаторские способности. Она умела привлекать к своему делу умных, энергичных, богатых людей. Вверенные ей учрежд</w:t>
      </w:r>
      <w:r w:rsidRPr="00C97E69">
        <w:rPr>
          <w:color w:val="auto"/>
          <w:szCs w:val="28"/>
        </w:rPr>
        <w:t>е</w:t>
      </w:r>
      <w:r w:rsidRPr="00C97E69">
        <w:rPr>
          <w:color w:val="auto"/>
          <w:szCs w:val="28"/>
        </w:rPr>
        <w:t xml:space="preserve">ния процветали и располагали устойчивым финансовым положением </w:t>
      </w:r>
      <w:r w:rsidR="00260491" w:rsidRPr="00C97E69">
        <w:rPr>
          <w:color w:val="auto"/>
          <w:szCs w:val="28"/>
        </w:rPr>
        <w:t xml:space="preserve">– </w:t>
      </w:r>
      <w:r w:rsidRPr="00C97E69">
        <w:rPr>
          <w:color w:val="auto"/>
          <w:szCs w:val="28"/>
        </w:rPr>
        <w:t xml:space="preserve"> как за сч</w:t>
      </w:r>
      <w:r w:rsidR="00476067">
        <w:rPr>
          <w:color w:val="auto"/>
          <w:szCs w:val="28"/>
        </w:rPr>
        <w:t>ё</w:t>
      </w:r>
      <w:r w:rsidRPr="00C97E69">
        <w:rPr>
          <w:color w:val="auto"/>
          <w:szCs w:val="28"/>
        </w:rPr>
        <w:t>т созданных при них Ссудной и Сохранной казны, так и за сч</w:t>
      </w:r>
      <w:r w:rsidR="00476067">
        <w:rPr>
          <w:color w:val="auto"/>
          <w:szCs w:val="28"/>
        </w:rPr>
        <w:t>ё</w:t>
      </w:r>
      <w:r w:rsidRPr="00C97E69">
        <w:rPr>
          <w:color w:val="auto"/>
          <w:szCs w:val="28"/>
        </w:rPr>
        <w:t>т привлечения частных пожер</w:t>
      </w:r>
      <w:r w:rsidRPr="00C97E69">
        <w:rPr>
          <w:color w:val="auto"/>
          <w:szCs w:val="28"/>
        </w:rPr>
        <w:t>т</w:t>
      </w:r>
      <w:r w:rsidRPr="00C97E69">
        <w:rPr>
          <w:color w:val="auto"/>
          <w:szCs w:val="28"/>
        </w:rPr>
        <w:t>вований. Неслучайно многие не входящие в Мариинское ведомство благотворительные учреждения, оказавшись в з</w:t>
      </w:r>
      <w:r w:rsidRPr="00C97E69">
        <w:rPr>
          <w:color w:val="auto"/>
          <w:szCs w:val="28"/>
        </w:rPr>
        <w:t>а</w:t>
      </w:r>
      <w:r w:rsidRPr="00C97E69">
        <w:rPr>
          <w:color w:val="auto"/>
          <w:szCs w:val="28"/>
        </w:rPr>
        <w:lastRenderedPageBreak/>
        <w:t>труднительном материальном положении, обращались с просьбой включить их в ведомство М</w:t>
      </w:r>
      <w:r w:rsidRPr="00C97E69">
        <w:rPr>
          <w:color w:val="auto"/>
          <w:szCs w:val="28"/>
        </w:rPr>
        <w:t>а</w:t>
      </w:r>
      <w:r w:rsidRPr="00C97E69">
        <w:rPr>
          <w:color w:val="auto"/>
          <w:szCs w:val="28"/>
        </w:rPr>
        <w:t>рии Ф</w:t>
      </w:r>
      <w:r w:rsidR="00260491" w:rsidRPr="00C97E69">
        <w:rPr>
          <w:color w:val="auto"/>
          <w:szCs w:val="28"/>
        </w:rPr>
        <w:t>ё</w:t>
      </w:r>
      <w:r w:rsidRPr="00C97E69">
        <w:rPr>
          <w:color w:val="auto"/>
          <w:szCs w:val="28"/>
        </w:rPr>
        <w:t>доровны. Руководя им чуть более тридцати лет, императрица превратила это ведомство в особую отрасль общественного призрения, народного образования, здравоохранения и социального обесп</w:t>
      </w:r>
      <w:r w:rsidRPr="00C97E69">
        <w:rPr>
          <w:color w:val="auto"/>
          <w:szCs w:val="28"/>
        </w:rPr>
        <w:t>е</w:t>
      </w:r>
      <w:r w:rsidRPr="00C97E69">
        <w:rPr>
          <w:color w:val="auto"/>
          <w:szCs w:val="28"/>
        </w:rPr>
        <w:t>чения.</w:t>
      </w:r>
    </w:p>
    <w:p w:rsidR="008612D3" w:rsidRPr="00C97E69" w:rsidRDefault="00325E2D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20"/>
          <w:szCs w:val="28"/>
        </w:rPr>
      </w:pPr>
      <w:r w:rsidRPr="00C97E69">
        <w:rPr>
          <w:b/>
          <w:i/>
          <w:color w:val="auto"/>
          <w:szCs w:val="28"/>
        </w:rPr>
        <w:t>(Слайд 33)</w:t>
      </w:r>
      <w:r w:rsidRPr="00C97E69">
        <w:rPr>
          <w:color w:val="auto"/>
          <w:szCs w:val="28"/>
        </w:rPr>
        <w:t xml:space="preserve"> </w:t>
      </w:r>
      <w:r w:rsidR="008612D3" w:rsidRPr="00C97E69">
        <w:rPr>
          <w:color w:val="auto"/>
          <w:szCs w:val="28"/>
        </w:rPr>
        <w:t>При Марии Фёдоровне и по её распоряжению строятся новые помещения для сиро</w:t>
      </w:r>
      <w:r w:rsidR="008612D3" w:rsidRPr="00C97E69">
        <w:rPr>
          <w:color w:val="auto"/>
          <w:szCs w:val="28"/>
        </w:rPr>
        <w:t>т</w:t>
      </w:r>
      <w:r w:rsidR="008612D3" w:rsidRPr="00C97E69">
        <w:rPr>
          <w:color w:val="auto"/>
          <w:szCs w:val="28"/>
        </w:rPr>
        <w:t>ских домов и училищ в Петербурге и Москве, открываются благотворительные больницы для бе</w:t>
      </w:r>
      <w:r w:rsidR="008612D3" w:rsidRPr="00C97E69">
        <w:rPr>
          <w:color w:val="auto"/>
          <w:szCs w:val="28"/>
        </w:rPr>
        <w:t>д</w:t>
      </w:r>
      <w:r w:rsidR="008612D3" w:rsidRPr="00C97E69">
        <w:rPr>
          <w:color w:val="auto"/>
          <w:szCs w:val="28"/>
        </w:rPr>
        <w:t xml:space="preserve">ных, получившие название </w:t>
      </w:r>
      <w:r w:rsidR="00587C21" w:rsidRPr="00C97E69">
        <w:rPr>
          <w:color w:val="auto"/>
          <w:szCs w:val="28"/>
        </w:rPr>
        <w:t>«</w:t>
      </w:r>
      <w:r w:rsidR="008612D3" w:rsidRPr="00C97E69">
        <w:rPr>
          <w:color w:val="auto"/>
          <w:szCs w:val="28"/>
        </w:rPr>
        <w:t>Мариинские</w:t>
      </w:r>
      <w:r w:rsidR="00587C21" w:rsidRPr="00C97E69">
        <w:rPr>
          <w:color w:val="auto"/>
          <w:szCs w:val="28"/>
        </w:rPr>
        <w:t>»</w:t>
      </w:r>
      <w:r w:rsidRPr="00C97E69">
        <w:rPr>
          <w:color w:val="auto"/>
          <w:szCs w:val="28"/>
        </w:rPr>
        <w:t>,</w:t>
      </w:r>
      <w:r w:rsidR="00250E0D" w:rsidRPr="00C97E69">
        <w:rPr>
          <w:color w:val="auto"/>
          <w:szCs w:val="28"/>
        </w:rPr>
        <w:t xml:space="preserve"> </w:t>
      </w:r>
      <w:r w:rsidRPr="00C97E69">
        <w:rPr>
          <w:color w:val="auto"/>
          <w:szCs w:val="28"/>
        </w:rPr>
        <w:t>а также</w:t>
      </w:r>
      <w:r w:rsidR="008612D3" w:rsidRPr="00C97E69">
        <w:rPr>
          <w:color w:val="auto"/>
          <w:szCs w:val="28"/>
        </w:rPr>
        <w:t xml:space="preserve"> опытные воспитательные дома для глухонемых и слепых детей. Императрица жертвовала на содержание этих домов огро</w:t>
      </w:r>
      <w:r w:rsidR="008612D3" w:rsidRPr="00C97E69">
        <w:rPr>
          <w:color w:val="auto"/>
          <w:szCs w:val="28"/>
        </w:rPr>
        <w:t>м</w:t>
      </w:r>
      <w:r w:rsidR="008612D3" w:rsidRPr="00C97E69">
        <w:rPr>
          <w:color w:val="auto"/>
          <w:szCs w:val="28"/>
        </w:rPr>
        <w:t>ные личные средства. Е</w:t>
      </w:r>
      <w:r w:rsidR="007C11B2" w:rsidRPr="00C97E69">
        <w:rPr>
          <w:color w:val="auto"/>
          <w:szCs w:val="28"/>
        </w:rPr>
        <w:t>ё</w:t>
      </w:r>
      <w:r w:rsidR="008612D3" w:rsidRPr="00C97E69">
        <w:rPr>
          <w:color w:val="auto"/>
          <w:szCs w:val="28"/>
        </w:rPr>
        <w:t xml:space="preserve"> ведомство курировало и оказывало помощь каждому третьему де</w:t>
      </w:r>
      <w:r w:rsidR="008612D3" w:rsidRPr="00C97E69">
        <w:rPr>
          <w:color w:val="auto"/>
          <w:szCs w:val="28"/>
        </w:rPr>
        <w:t>т</w:t>
      </w:r>
      <w:r w:rsidR="008612D3" w:rsidRPr="00C97E69">
        <w:rPr>
          <w:color w:val="auto"/>
          <w:szCs w:val="28"/>
        </w:rPr>
        <w:t>скому приюту России.</w:t>
      </w:r>
    </w:p>
    <w:p w:rsidR="008612D3" w:rsidRPr="00C97E69" w:rsidRDefault="00325E2D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28"/>
        </w:rPr>
      </w:pPr>
      <w:r w:rsidRPr="00C97E69">
        <w:rPr>
          <w:b/>
          <w:i/>
          <w:color w:val="auto"/>
          <w:szCs w:val="28"/>
        </w:rPr>
        <w:t xml:space="preserve">(Слайд 34) </w:t>
      </w:r>
      <w:r w:rsidR="008612D3" w:rsidRPr="00C97E69">
        <w:rPr>
          <w:color w:val="auto"/>
          <w:szCs w:val="28"/>
        </w:rPr>
        <w:t>Слов</w:t>
      </w:r>
      <w:r w:rsidR="007C11B2" w:rsidRPr="00C97E69">
        <w:rPr>
          <w:color w:val="auto"/>
          <w:szCs w:val="28"/>
        </w:rPr>
        <w:t>а из завещания Марии Ф</w:t>
      </w:r>
      <w:r w:rsidR="00D93E0C" w:rsidRPr="00C97E69">
        <w:rPr>
          <w:color w:val="auto"/>
          <w:szCs w:val="28"/>
        </w:rPr>
        <w:t>ё</w:t>
      </w:r>
      <w:r w:rsidR="007C11B2" w:rsidRPr="00C97E69">
        <w:rPr>
          <w:color w:val="auto"/>
          <w:szCs w:val="28"/>
        </w:rPr>
        <w:t xml:space="preserve">доровны </w:t>
      </w:r>
      <w:r w:rsidR="008612D3" w:rsidRPr="00C97E69">
        <w:rPr>
          <w:color w:val="auto"/>
          <w:szCs w:val="28"/>
        </w:rPr>
        <w:t>говорят о многом. Посвятившая себя призр</w:t>
      </w:r>
      <w:r w:rsidR="008612D3" w:rsidRPr="00C97E69">
        <w:rPr>
          <w:color w:val="auto"/>
          <w:szCs w:val="28"/>
        </w:rPr>
        <w:t>е</w:t>
      </w:r>
      <w:r w:rsidR="008612D3" w:rsidRPr="00C97E69">
        <w:rPr>
          <w:color w:val="auto"/>
          <w:szCs w:val="28"/>
        </w:rPr>
        <w:t xml:space="preserve">нию осиротевших детей, она призывала состоятельных граждан объединить усилия </w:t>
      </w:r>
      <w:r w:rsidR="00587C21" w:rsidRPr="00C97E69">
        <w:rPr>
          <w:color w:val="auto"/>
          <w:szCs w:val="28"/>
        </w:rPr>
        <w:t>«</w:t>
      </w:r>
      <w:r w:rsidR="008612D3" w:rsidRPr="00C97E69">
        <w:rPr>
          <w:color w:val="auto"/>
          <w:szCs w:val="28"/>
        </w:rPr>
        <w:t>к сохр</w:t>
      </w:r>
      <w:r w:rsidR="008612D3" w:rsidRPr="00C97E69">
        <w:rPr>
          <w:color w:val="auto"/>
          <w:szCs w:val="28"/>
        </w:rPr>
        <w:t>а</w:t>
      </w:r>
      <w:r w:rsidR="008612D3" w:rsidRPr="00C97E69">
        <w:rPr>
          <w:color w:val="auto"/>
          <w:szCs w:val="28"/>
        </w:rPr>
        <w:t>нению детей, к возбуждению, по мере возможности, чувств материнских, к поданию помощи вдове и сир</w:t>
      </w:r>
      <w:r w:rsidR="008612D3" w:rsidRPr="00C97E69">
        <w:rPr>
          <w:color w:val="auto"/>
          <w:szCs w:val="28"/>
        </w:rPr>
        <w:t>о</w:t>
      </w:r>
      <w:r w:rsidR="008612D3" w:rsidRPr="00C97E69">
        <w:rPr>
          <w:color w:val="auto"/>
          <w:szCs w:val="28"/>
        </w:rPr>
        <w:t>те, облегчению страждущей нищеты; тогда только мы будем оказывать истинную любовь к бли</w:t>
      </w:r>
      <w:r w:rsidR="008612D3" w:rsidRPr="00C97E69">
        <w:rPr>
          <w:color w:val="auto"/>
          <w:szCs w:val="28"/>
        </w:rPr>
        <w:t>ж</w:t>
      </w:r>
      <w:r w:rsidR="008612D3" w:rsidRPr="00C97E69">
        <w:rPr>
          <w:color w:val="auto"/>
          <w:szCs w:val="28"/>
        </w:rPr>
        <w:t>нему по великому примеру, данному нам Спасителем</w:t>
      </w:r>
      <w:r w:rsidR="00587C21" w:rsidRPr="00C97E69">
        <w:rPr>
          <w:color w:val="auto"/>
          <w:szCs w:val="28"/>
        </w:rPr>
        <w:t>»</w:t>
      </w:r>
      <w:r w:rsidR="008612D3" w:rsidRPr="00C97E69">
        <w:rPr>
          <w:color w:val="auto"/>
          <w:szCs w:val="28"/>
        </w:rPr>
        <w:t>.</w:t>
      </w:r>
    </w:p>
    <w:p w:rsidR="008612D3" w:rsidRPr="00C97E69" w:rsidRDefault="008612D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28"/>
        </w:rPr>
      </w:pPr>
      <w:r w:rsidRPr="00C97E69">
        <w:rPr>
          <w:color w:val="auto"/>
          <w:szCs w:val="28"/>
        </w:rPr>
        <w:t>После кончины Марии Фёдоровны в 1828 году её ведомство, вплоть до революции, по трад</w:t>
      </w:r>
      <w:r w:rsidRPr="00C97E69">
        <w:rPr>
          <w:color w:val="auto"/>
          <w:szCs w:val="28"/>
        </w:rPr>
        <w:t>и</w:t>
      </w:r>
      <w:r w:rsidRPr="00C97E69">
        <w:rPr>
          <w:color w:val="auto"/>
          <w:szCs w:val="28"/>
        </w:rPr>
        <w:t>ции курировали последующие русские императрицы. К началу XX века в подчинении этого самосто</w:t>
      </w:r>
      <w:r w:rsidRPr="00C97E69">
        <w:rPr>
          <w:color w:val="auto"/>
          <w:szCs w:val="28"/>
        </w:rPr>
        <w:t>я</w:t>
      </w:r>
      <w:r w:rsidRPr="00C97E69">
        <w:rPr>
          <w:color w:val="auto"/>
          <w:szCs w:val="28"/>
        </w:rPr>
        <w:t>тельного полугосударственного ведомства находилось около 800 учебных и других благотвор</w:t>
      </w:r>
      <w:r w:rsidRPr="00C97E69">
        <w:rPr>
          <w:color w:val="auto"/>
          <w:szCs w:val="28"/>
        </w:rPr>
        <w:t>и</w:t>
      </w:r>
      <w:r w:rsidRPr="00C97E69">
        <w:rPr>
          <w:color w:val="auto"/>
          <w:szCs w:val="28"/>
        </w:rPr>
        <w:t>тельных обществ и заведений. В них обучались десятки тысяч детей. В 40 больницах ведомства ежегодно лечились более 40 тысяч больных. В воспитательных домах, приютах и богадельнях н</w:t>
      </w:r>
      <w:r w:rsidRPr="00C97E69">
        <w:rPr>
          <w:color w:val="auto"/>
          <w:szCs w:val="28"/>
        </w:rPr>
        <w:t>а</w:t>
      </w:r>
      <w:r w:rsidRPr="00C97E69">
        <w:rPr>
          <w:color w:val="auto"/>
          <w:szCs w:val="28"/>
        </w:rPr>
        <w:t>ходили кров более 60 тысяч человек. Годовой бюджет ведомства к 1900 году достигал 13 милли</w:t>
      </w:r>
      <w:r w:rsidRPr="00C97E69">
        <w:rPr>
          <w:color w:val="auto"/>
          <w:szCs w:val="28"/>
        </w:rPr>
        <w:t>о</w:t>
      </w:r>
      <w:r w:rsidRPr="00C97E69">
        <w:rPr>
          <w:color w:val="auto"/>
          <w:szCs w:val="28"/>
        </w:rPr>
        <w:t>нов рублей</w:t>
      </w:r>
      <w:r w:rsidR="00476067">
        <w:rPr>
          <w:color w:val="auto"/>
          <w:szCs w:val="28"/>
        </w:rPr>
        <w:t>.</w:t>
      </w:r>
    </w:p>
    <w:p w:rsidR="00325E2D" w:rsidRPr="00C97E69" w:rsidRDefault="00325E2D" w:rsidP="00244E85">
      <w:pPr>
        <w:pStyle w:val="a5"/>
        <w:spacing w:before="0" w:beforeAutospacing="0" w:after="0" w:afterAutospacing="0"/>
        <w:jc w:val="center"/>
        <w:rPr>
          <w:b/>
          <w:i/>
          <w:color w:val="auto"/>
          <w:szCs w:val="28"/>
        </w:rPr>
      </w:pPr>
      <w:r w:rsidRPr="00C97E69">
        <w:rPr>
          <w:b/>
          <w:color w:val="auto"/>
          <w:szCs w:val="28"/>
        </w:rPr>
        <w:t xml:space="preserve">Страница седьмая «Императорское Человеколюбивое общество» - </w:t>
      </w:r>
      <w:r w:rsidRPr="00C97E69">
        <w:rPr>
          <w:b/>
          <w:i/>
          <w:color w:val="auto"/>
          <w:szCs w:val="28"/>
        </w:rPr>
        <w:t>Слайд 35</w:t>
      </w:r>
    </w:p>
    <w:p w:rsidR="008612D3" w:rsidRPr="00C97E69" w:rsidRDefault="00CD2CC2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28"/>
        </w:rPr>
      </w:pPr>
      <w:r w:rsidRPr="00C97E69">
        <w:rPr>
          <w:b/>
          <w:i/>
          <w:color w:val="auto"/>
          <w:szCs w:val="28"/>
        </w:rPr>
        <w:t>(</w:t>
      </w:r>
      <w:r w:rsidR="00325E2D" w:rsidRPr="00C97E69">
        <w:rPr>
          <w:b/>
          <w:i/>
          <w:color w:val="auto"/>
          <w:szCs w:val="28"/>
        </w:rPr>
        <w:t>Слайд 36</w:t>
      </w:r>
      <w:r w:rsidRPr="00C97E69">
        <w:rPr>
          <w:b/>
          <w:i/>
          <w:color w:val="auto"/>
          <w:szCs w:val="28"/>
        </w:rPr>
        <w:t xml:space="preserve">) </w:t>
      </w:r>
      <w:r w:rsidRPr="00C97E69">
        <w:rPr>
          <w:bCs/>
          <w:iCs/>
          <w:color w:val="auto"/>
          <w:szCs w:val="28"/>
        </w:rPr>
        <w:t>По инициативе Александра I в 1802 году было создано ещё одно благотворительное общество, действовавшее параллельно с обществом Ма</w:t>
      </w:r>
      <w:r w:rsidR="00325E2D" w:rsidRPr="00C97E69">
        <w:rPr>
          <w:bCs/>
          <w:iCs/>
          <w:color w:val="auto"/>
          <w:szCs w:val="28"/>
        </w:rPr>
        <w:t>рии Фёдоровны, — Императорское Ч</w:t>
      </w:r>
      <w:r w:rsidRPr="00C97E69">
        <w:rPr>
          <w:bCs/>
          <w:iCs/>
          <w:color w:val="auto"/>
          <w:szCs w:val="28"/>
        </w:rPr>
        <w:t>елов</w:t>
      </w:r>
      <w:r w:rsidRPr="00C97E69">
        <w:rPr>
          <w:bCs/>
          <w:iCs/>
          <w:color w:val="auto"/>
          <w:szCs w:val="28"/>
        </w:rPr>
        <w:t>е</w:t>
      </w:r>
      <w:r w:rsidRPr="00C97E69">
        <w:rPr>
          <w:bCs/>
          <w:iCs/>
          <w:color w:val="auto"/>
          <w:szCs w:val="28"/>
        </w:rPr>
        <w:t>колюбивое общество,</w:t>
      </w:r>
      <w:r w:rsidRPr="00C97E69">
        <w:rPr>
          <w:color w:val="auto"/>
          <w:szCs w:val="28"/>
        </w:rPr>
        <w:t xml:space="preserve"> </w:t>
      </w:r>
      <w:r w:rsidR="008612D3" w:rsidRPr="00C97E69">
        <w:rPr>
          <w:color w:val="auto"/>
          <w:szCs w:val="28"/>
        </w:rPr>
        <w:t xml:space="preserve">имевшее свои филиалы во многих городах России. </w:t>
      </w:r>
      <w:r w:rsidRPr="00C97E69">
        <w:rPr>
          <w:b/>
          <w:i/>
          <w:color w:val="auto"/>
          <w:szCs w:val="28"/>
        </w:rPr>
        <w:t>(</w:t>
      </w:r>
      <w:r w:rsidR="00325E2D" w:rsidRPr="00C97E69">
        <w:rPr>
          <w:b/>
          <w:i/>
          <w:color w:val="auto"/>
          <w:szCs w:val="28"/>
        </w:rPr>
        <w:t>Слайд 37</w:t>
      </w:r>
      <w:r w:rsidRPr="00C97E69">
        <w:rPr>
          <w:b/>
          <w:i/>
          <w:color w:val="auto"/>
          <w:szCs w:val="28"/>
        </w:rPr>
        <w:t xml:space="preserve">) </w:t>
      </w:r>
      <w:r w:rsidR="00AD6508">
        <w:rPr>
          <w:color w:val="auto"/>
          <w:szCs w:val="28"/>
        </w:rPr>
        <w:t>Это</w:t>
      </w:r>
      <w:r w:rsidR="008612D3" w:rsidRPr="00C97E69">
        <w:rPr>
          <w:color w:val="auto"/>
          <w:szCs w:val="28"/>
        </w:rPr>
        <w:t xml:space="preserve"> общ</w:t>
      </w:r>
      <w:r w:rsidR="008612D3" w:rsidRPr="00C97E69">
        <w:rPr>
          <w:color w:val="auto"/>
          <w:szCs w:val="28"/>
        </w:rPr>
        <w:t>е</w:t>
      </w:r>
      <w:r w:rsidR="008612D3" w:rsidRPr="00C97E69">
        <w:rPr>
          <w:color w:val="auto"/>
          <w:szCs w:val="28"/>
        </w:rPr>
        <w:t>ство</w:t>
      </w:r>
      <w:r w:rsidRPr="00C97E69">
        <w:rPr>
          <w:color w:val="auto"/>
          <w:szCs w:val="28"/>
        </w:rPr>
        <w:t xml:space="preserve"> взяло </w:t>
      </w:r>
      <w:r w:rsidR="008612D3" w:rsidRPr="00C97E69">
        <w:rPr>
          <w:color w:val="auto"/>
          <w:szCs w:val="28"/>
        </w:rPr>
        <w:t xml:space="preserve">на себя обязанность заботиться об учреждении заведений: </w:t>
      </w:r>
      <w:r w:rsidR="00587C21" w:rsidRPr="00C97E69">
        <w:rPr>
          <w:color w:val="auto"/>
          <w:szCs w:val="28"/>
        </w:rPr>
        <w:t>«</w:t>
      </w:r>
      <w:r w:rsidR="008612D3" w:rsidRPr="00C97E69">
        <w:rPr>
          <w:color w:val="auto"/>
          <w:szCs w:val="28"/>
        </w:rPr>
        <w:t>1) для призрения дряхлых, уве</w:t>
      </w:r>
      <w:r w:rsidR="008612D3" w:rsidRPr="00C97E69">
        <w:rPr>
          <w:color w:val="auto"/>
          <w:szCs w:val="28"/>
        </w:rPr>
        <w:t>ч</w:t>
      </w:r>
      <w:r w:rsidR="008612D3" w:rsidRPr="00C97E69">
        <w:rPr>
          <w:color w:val="auto"/>
          <w:szCs w:val="28"/>
        </w:rPr>
        <w:t>ных, неизлечимых и вообще к работам неспособных; 2) для доставления неимущим, кои в состо</w:t>
      </w:r>
      <w:r w:rsidR="008612D3" w:rsidRPr="00C97E69">
        <w:rPr>
          <w:color w:val="auto"/>
          <w:szCs w:val="28"/>
        </w:rPr>
        <w:t>я</w:t>
      </w:r>
      <w:r w:rsidR="008612D3" w:rsidRPr="00C97E69">
        <w:rPr>
          <w:color w:val="auto"/>
          <w:szCs w:val="28"/>
        </w:rPr>
        <w:t>нии работать, приличных упражнений, снабжая их материалами, собирая обработанные ими изд</w:t>
      </w:r>
      <w:r w:rsidR="008612D3" w:rsidRPr="00C97E69">
        <w:rPr>
          <w:color w:val="auto"/>
          <w:szCs w:val="28"/>
        </w:rPr>
        <w:t>е</w:t>
      </w:r>
      <w:r w:rsidR="008612D3" w:rsidRPr="00C97E69">
        <w:rPr>
          <w:color w:val="auto"/>
          <w:szCs w:val="28"/>
        </w:rPr>
        <w:t>лия и сбывая оные в их пользу; 3) для воспитания сирот и детей бедных родителей</w:t>
      </w:r>
      <w:r w:rsidR="00587C21" w:rsidRPr="00C97E69">
        <w:rPr>
          <w:color w:val="auto"/>
          <w:szCs w:val="28"/>
        </w:rPr>
        <w:t>»</w:t>
      </w:r>
      <w:r w:rsidR="008612D3" w:rsidRPr="00C97E69">
        <w:rPr>
          <w:color w:val="auto"/>
          <w:szCs w:val="28"/>
        </w:rPr>
        <w:t>.</w:t>
      </w:r>
    </w:p>
    <w:p w:rsidR="008612D3" w:rsidRPr="00C97E69" w:rsidRDefault="008612D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28"/>
        </w:rPr>
      </w:pPr>
      <w:r w:rsidRPr="00C97E69">
        <w:rPr>
          <w:color w:val="auto"/>
          <w:szCs w:val="28"/>
        </w:rPr>
        <w:t>С течением времени функции и возможности Человеколюбивого общества расширялись и в ко</w:t>
      </w:r>
      <w:r w:rsidRPr="00C97E69">
        <w:rPr>
          <w:color w:val="auto"/>
          <w:szCs w:val="28"/>
        </w:rPr>
        <w:t>н</w:t>
      </w:r>
      <w:r w:rsidRPr="00C97E69">
        <w:rPr>
          <w:color w:val="auto"/>
          <w:szCs w:val="28"/>
        </w:rPr>
        <w:t>це XIX</w:t>
      </w:r>
      <w:r w:rsidR="00260491" w:rsidRPr="00C97E69">
        <w:rPr>
          <w:color w:val="auto"/>
          <w:szCs w:val="28"/>
        </w:rPr>
        <w:t xml:space="preserve"> – </w:t>
      </w:r>
      <w:r w:rsidRPr="00C97E69">
        <w:rPr>
          <w:color w:val="auto"/>
          <w:szCs w:val="28"/>
        </w:rPr>
        <w:t>начале XX века оно также превратилось (наряду с Ведомством учреждений импера</w:t>
      </w:r>
      <w:r w:rsidRPr="00C97E69">
        <w:rPr>
          <w:color w:val="auto"/>
          <w:szCs w:val="28"/>
        </w:rPr>
        <w:t>т</w:t>
      </w:r>
      <w:r w:rsidRPr="00C97E69">
        <w:rPr>
          <w:color w:val="auto"/>
          <w:szCs w:val="28"/>
        </w:rPr>
        <w:t>рицы Марии) в некий полугосударственный орган социального призрения и обеспечения, дейс</w:t>
      </w:r>
      <w:r w:rsidRPr="00C97E69">
        <w:rPr>
          <w:color w:val="auto"/>
          <w:szCs w:val="28"/>
        </w:rPr>
        <w:t>т</w:t>
      </w:r>
      <w:r w:rsidRPr="00C97E69">
        <w:rPr>
          <w:color w:val="auto"/>
          <w:szCs w:val="28"/>
        </w:rPr>
        <w:t>вовавший относительно независимо от властей. В 1912 году в н</w:t>
      </w:r>
      <w:r w:rsidR="00D93E0C" w:rsidRPr="00C97E69">
        <w:rPr>
          <w:color w:val="auto"/>
          <w:szCs w:val="28"/>
        </w:rPr>
        <w:t>ё</w:t>
      </w:r>
      <w:r w:rsidRPr="00C97E69">
        <w:rPr>
          <w:color w:val="auto"/>
          <w:szCs w:val="28"/>
        </w:rPr>
        <w:t>м насчитывалось 274 благотвори</w:t>
      </w:r>
      <w:r w:rsidR="00D93E0C" w:rsidRPr="00C97E69">
        <w:rPr>
          <w:color w:val="auto"/>
          <w:szCs w:val="28"/>
        </w:rPr>
        <w:t>тельных у</w:t>
      </w:r>
      <w:r w:rsidR="00D93E0C" w:rsidRPr="00C97E69">
        <w:rPr>
          <w:color w:val="auto"/>
          <w:szCs w:val="28"/>
        </w:rPr>
        <w:t>ч</w:t>
      </w:r>
      <w:r w:rsidR="00D93E0C" w:rsidRPr="00C97E69">
        <w:rPr>
          <w:color w:val="auto"/>
          <w:szCs w:val="28"/>
        </w:rPr>
        <w:t>реждений</w:t>
      </w:r>
      <w:r w:rsidRPr="00C97E69">
        <w:rPr>
          <w:color w:val="auto"/>
          <w:szCs w:val="28"/>
        </w:rPr>
        <w:t>. Средства Человеколюбивого общества складывались из частных пожертв</w:t>
      </w:r>
      <w:r w:rsidRPr="00C97E69">
        <w:rPr>
          <w:color w:val="auto"/>
          <w:szCs w:val="28"/>
        </w:rPr>
        <w:t>о</w:t>
      </w:r>
      <w:r w:rsidRPr="00C97E69">
        <w:rPr>
          <w:color w:val="auto"/>
          <w:szCs w:val="28"/>
        </w:rPr>
        <w:t>ваний, в том числе императора и его семьи.</w:t>
      </w:r>
    </w:p>
    <w:p w:rsidR="00FC49E6" w:rsidRPr="00C97E69" w:rsidRDefault="00325E2D" w:rsidP="00244E85">
      <w:pPr>
        <w:pStyle w:val="a5"/>
        <w:spacing w:before="0" w:beforeAutospacing="0" w:after="0" w:afterAutospacing="0"/>
        <w:jc w:val="center"/>
        <w:rPr>
          <w:b/>
          <w:i/>
          <w:color w:val="auto"/>
          <w:szCs w:val="28"/>
        </w:rPr>
      </w:pPr>
      <w:r w:rsidRPr="00C97E69">
        <w:rPr>
          <w:b/>
          <w:color w:val="auto"/>
          <w:szCs w:val="28"/>
        </w:rPr>
        <w:t xml:space="preserve">Страница восьмая «Меценаты России» - </w:t>
      </w:r>
      <w:r w:rsidRPr="00C97E69">
        <w:rPr>
          <w:b/>
          <w:i/>
          <w:color w:val="auto"/>
          <w:szCs w:val="28"/>
        </w:rPr>
        <w:t>Слайд 38</w:t>
      </w:r>
    </w:p>
    <w:p w:rsidR="008612D3" w:rsidRPr="00C97E69" w:rsidRDefault="001803A1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28"/>
        </w:rPr>
      </w:pPr>
      <w:r w:rsidRPr="00C97E69">
        <w:rPr>
          <w:b/>
          <w:color w:val="auto"/>
          <w:szCs w:val="28"/>
        </w:rPr>
        <w:t xml:space="preserve">Педагог. </w:t>
      </w:r>
      <w:r w:rsidR="008612D3" w:rsidRPr="00C97E69">
        <w:rPr>
          <w:color w:val="auto"/>
          <w:szCs w:val="28"/>
        </w:rPr>
        <w:t>Благотворительность представителей царской фамилии в дореволюционной России была знаковым явлением. Царицы, как правило, учреждали благотворительные общества, великие князья и княгини обязательно брали под сво</w:t>
      </w:r>
      <w:r w:rsidR="00DF4485" w:rsidRPr="00C97E69">
        <w:rPr>
          <w:color w:val="auto"/>
          <w:szCs w:val="28"/>
        </w:rPr>
        <w:t>ё</w:t>
      </w:r>
      <w:r w:rsidR="008612D3" w:rsidRPr="00C97E69">
        <w:rPr>
          <w:color w:val="auto"/>
          <w:szCs w:val="28"/>
        </w:rPr>
        <w:t xml:space="preserve"> покровительство то или иное богоугодное, благотв</w:t>
      </w:r>
      <w:r w:rsidR="008612D3" w:rsidRPr="00C97E69">
        <w:rPr>
          <w:color w:val="auto"/>
          <w:szCs w:val="28"/>
        </w:rPr>
        <w:t>о</w:t>
      </w:r>
      <w:r w:rsidR="008612D3" w:rsidRPr="00C97E69">
        <w:rPr>
          <w:color w:val="auto"/>
          <w:szCs w:val="28"/>
        </w:rPr>
        <w:t>рительное, учебно-воспитательное или лечебное учреждение.</w:t>
      </w:r>
    </w:p>
    <w:p w:rsidR="00A22241" w:rsidRPr="00C97E69" w:rsidRDefault="008612D3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 w:rsidRPr="00C97E69">
        <w:rPr>
          <w:color w:val="auto"/>
          <w:szCs w:val="28"/>
        </w:rPr>
        <w:t xml:space="preserve">Подвижничество членов императорской семьи на поприще благотворительности, несомненно, послужило примером для представителей образованной части российского общества. </w:t>
      </w:r>
      <w:r w:rsidR="00476AE3" w:rsidRPr="00C97E69">
        <w:rPr>
          <w:color w:val="auto"/>
          <w:szCs w:val="28"/>
        </w:rPr>
        <w:t>И в</w:t>
      </w:r>
      <w:r w:rsidR="00A22241" w:rsidRPr="00C97E69">
        <w:rPr>
          <w:color w:val="auto"/>
          <w:szCs w:val="28"/>
        </w:rPr>
        <w:t>озвращ</w:t>
      </w:r>
      <w:r w:rsidR="00A22241" w:rsidRPr="00C97E69">
        <w:rPr>
          <w:color w:val="auto"/>
          <w:szCs w:val="28"/>
        </w:rPr>
        <w:t>а</w:t>
      </w:r>
      <w:r w:rsidR="00A22241" w:rsidRPr="00C97E69">
        <w:rPr>
          <w:color w:val="auto"/>
          <w:szCs w:val="28"/>
        </w:rPr>
        <w:t>ясь к истокам культуры нашей страны, нельзя не вспомнить о русских меценатах, поднявших ру</w:t>
      </w:r>
      <w:r w:rsidR="00A22241" w:rsidRPr="00C97E69">
        <w:rPr>
          <w:color w:val="auto"/>
          <w:szCs w:val="28"/>
        </w:rPr>
        <w:t>с</w:t>
      </w:r>
      <w:r w:rsidR="00A22241" w:rsidRPr="00C97E69">
        <w:rPr>
          <w:color w:val="auto"/>
          <w:szCs w:val="28"/>
        </w:rPr>
        <w:t>скую культуру на более высокую ступень развития. Остаётся удивительным и непостижимым, п</w:t>
      </w:r>
      <w:r w:rsidR="00A22241" w:rsidRPr="00C97E69">
        <w:rPr>
          <w:color w:val="auto"/>
          <w:szCs w:val="28"/>
        </w:rPr>
        <w:t>о</w:t>
      </w:r>
      <w:r w:rsidR="00A22241" w:rsidRPr="00C97E69">
        <w:rPr>
          <w:color w:val="auto"/>
          <w:szCs w:val="28"/>
        </w:rPr>
        <w:t>чему русские купцы и фабриканты тратили огромные суммы «в песок», не думая о финансовой в</w:t>
      </w:r>
      <w:r w:rsidR="00A22241" w:rsidRPr="00C97E69">
        <w:rPr>
          <w:color w:val="auto"/>
          <w:szCs w:val="28"/>
        </w:rPr>
        <w:t>ы</w:t>
      </w:r>
      <w:r w:rsidR="00A22241" w:rsidRPr="00C97E69">
        <w:rPr>
          <w:color w:val="auto"/>
          <w:szCs w:val="28"/>
        </w:rPr>
        <w:t xml:space="preserve">годе? </w:t>
      </w:r>
      <w:r w:rsidR="008D77A1" w:rsidRPr="00C97E69">
        <w:rPr>
          <w:color w:val="auto"/>
          <w:szCs w:val="28"/>
        </w:rPr>
        <w:t>Р</w:t>
      </w:r>
      <w:r w:rsidR="00A22241" w:rsidRPr="00C97E69">
        <w:rPr>
          <w:color w:val="auto"/>
          <w:szCs w:val="28"/>
        </w:rPr>
        <w:t>усское меценатство – это не просто единовременные</w:t>
      </w:r>
      <w:r w:rsidR="00AD6508">
        <w:rPr>
          <w:color w:val="auto"/>
          <w:szCs w:val="28"/>
        </w:rPr>
        <w:t xml:space="preserve"> пожертв</w:t>
      </w:r>
      <w:r w:rsidR="00AD6508">
        <w:rPr>
          <w:color w:val="auto"/>
          <w:szCs w:val="28"/>
        </w:rPr>
        <w:t>о</w:t>
      </w:r>
      <w:r w:rsidR="00AD6508">
        <w:rPr>
          <w:color w:val="auto"/>
          <w:szCs w:val="28"/>
        </w:rPr>
        <w:t xml:space="preserve">вания на «благое дело», </w:t>
      </w:r>
      <w:r w:rsidR="00A22241" w:rsidRPr="00C97E69">
        <w:rPr>
          <w:color w:val="auto"/>
          <w:szCs w:val="28"/>
        </w:rPr>
        <w:t>это настоящее явление в истории России, не имеющее аналогов.</w:t>
      </w:r>
      <w:r w:rsidR="001803A1" w:rsidRPr="00C97E69">
        <w:rPr>
          <w:color w:val="auto"/>
          <w:szCs w:val="28"/>
        </w:rPr>
        <w:t xml:space="preserve"> О некоторых российских мецен</w:t>
      </w:r>
      <w:r w:rsidR="001803A1" w:rsidRPr="00C97E69">
        <w:rPr>
          <w:color w:val="auto"/>
          <w:szCs w:val="28"/>
        </w:rPr>
        <w:t>а</w:t>
      </w:r>
      <w:r w:rsidR="001803A1" w:rsidRPr="00C97E69">
        <w:rPr>
          <w:color w:val="auto"/>
          <w:szCs w:val="28"/>
        </w:rPr>
        <w:t xml:space="preserve">тах вам расскажут </w:t>
      </w:r>
      <w:r w:rsidR="00292848" w:rsidRPr="00C97E69">
        <w:rPr>
          <w:i/>
          <w:color w:val="auto"/>
          <w:szCs w:val="28"/>
        </w:rPr>
        <w:t>(Ф.И. воспитанника)</w:t>
      </w:r>
      <w:r w:rsidR="001803A1" w:rsidRPr="00C97E69">
        <w:rPr>
          <w:i/>
          <w:color w:val="auto"/>
          <w:szCs w:val="28"/>
        </w:rPr>
        <w:t xml:space="preserve"> </w:t>
      </w:r>
      <w:r w:rsidR="001803A1" w:rsidRPr="00C97E69">
        <w:rPr>
          <w:color w:val="auto"/>
          <w:szCs w:val="28"/>
        </w:rPr>
        <w:t xml:space="preserve">и </w:t>
      </w:r>
      <w:r w:rsidR="00292848" w:rsidRPr="00C97E69">
        <w:rPr>
          <w:i/>
          <w:color w:val="auto"/>
          <w:szCs w:val="28"/>
        </w:rPr>
        <w:t>(Ф.И. воспитанника)</w:t>
      </w:r>
      <w:r w:rsidR="001803A1" w:rsidRPr="00C97E69">
        <w:rPr>
          <w:color w:val="auto"/>
          <w:szCs w:val="28"/>
        </w:rPr>
        <w:t>.</w:t>
      </w:r>
    </w:p>
    <w:p w:rsidR="001803A1" w:rsidRPr="00C97E69" w:rsidRDefault="001803A1" w:rsidP="00244E85">
      <w:pPr>
        <w:pStyle w:val="a5"/>
        <w:spacing w:before="0" w:beforeAutospacing="0" w:after="0" w:afterAutospacing="0"/>
        <w:jc w:val="center"/>
        <w:rPr>
          <w:color w:val="auto"/>
          <w:u w:val="single"/>
        </w:rPr>
      </w:pPr>
      <w:r w:rsidRPr="00C97E69">
        <w:rPr>
          <w:color w:val="auto"/>
          <w:u w:val="single"/>
        </w:rPr>
        <w:t>Сообщение воспитанника.</w:t>
      </w:r>
    </w:p>
    <w:p w:rsidR="00A22241" w:rsidRPr="00C97E69" w:rsidRDefault="00A22241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 w:rsidRPr="00C97E69">
        <w:rPr>
          <w:i/>
          <w:color w:val="auto"/>
        </w:rPr>
        <w:t>В XVIII веке меценатами, благотворителями становится просвещ</w:t>
      </w:r>
      <w:r w:rsidR="00325E2D" w:rsidRPr="00C97E69">
        <w:rPr>
          <w:i/>
          <w:color w:val="auto"/>
        </w:rPr>
        <w:t>ё</w:t>
      </w:r>
      <w:r w:rsidRPr="00C97E69">
        <w:rPr>
          <w:i/>
          <w:color w:val="auto"/>
        </w:rPr>
        <w:t>нное дворянство, щедро од</w:t>
      </w:r>
      <w:r w:rsidRPr="00C97E69">
        <w:rPr>
          <w:i/>
          <w:color w:val="auto"/>
        </w:rPr>
        <w:t>е</w:t>
      </w:r>
      <w:r w:rsidRPr="00C97E69">
        <w:rPr>
          <w:i/>
          <w:color w:val="auto"/>
        </w:rPr>
        <w:t xml:space="preserve">лённое землями и крепостными в царствование Петра Великого и Екатерины II. </w:t>
      </w:r>
    </w:p>
    <w:p w:rsidR="00325E2D" w:rsidRPr="00C97E69" w:rsidRDefault="00325E2D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 w:rsidRPr="00C97E69">
        <w:rPr>
          <w:b/>
          <w:i/>
          <w:color w:val="auto"/>
        </w:rPr>
        <w:t xml:space="preserve">(Слайд 39) </w:t>
      </w:r>
      <w:r w:rsidR="00A22241" w:rsidRPr="00C97E69">
        <w:rPr>
          <w:i/>
          <w:color w:val="auto"/>
        </w:rPr>
        <w:t>Одним из первых меценатов стал</w:t>
      </w:r>
      <w:r w:rsidR="00AD6508" w:rsidRPr="00AD6508">
        <w:rPr>
          <w:i/>
          <w:color w:val="auto"/>
        </w:rPr>
        <w:t xml:space="preserve"> </w:t>
      </w:r>
      <w:r w:rsidR="00AD6508">
        <w:rPr>
          <w:i/>
          <w:color w:val="auto"/>
        </w:rPr>
        <w:t>представитель известного рода</w:t>
      </w:r>
      <w:r w:rsidR="00AD6508" w:rsidRPr="00C97E69">
        <w:rPr>
          <w:i/>
          <w:color w:val="auto"/>
        </w:rPr>
        <w:t xml:space="preserve"> </w:t>
      </w:r>
      <w:r w:rsidR="00AD6508">
        <w:rPr>
          <w:i/>
          <w:color w:val="auto"/>
        </w:rPr>
        <w:t xml:space="preserve">Строгановых – </w:t>
      </w:r>
      <w:r w:rsidR="007802CE" w:rsidRPr="00C97E69">
        <w:rPr>
          <w:b/>
          <w:i/>
          <w:color w:val="auto"/>
        </w:rPr>
        <w:t>Александр Сергеевич</w:t>
      </w:r>
      <w:r w:rsidR="00A22241" w:rsidRPr="00C97E69">
        <w:rPr>
          <w:b/>
          <w:i/>
          <w:color w:val="auto"/>
        </w:rPr>
        <w:t xml:space="preserve"> Строганов </w:t>
      </w:r>
      <w:r w:rsidR="00A22241" w:rsidRPr="00C97E69">
        <w:rPr>
          <w:i/>
          <w:color w:val="auto"/>
        </w:rPr>
        <w:t>(1733-1801)</w:t>
      </w:r>
      <w:r w:rsidR="00AD6508">
        <w:rPr>
          <w:i/>
          <w:color w:val="auto"/>
        </w:rPr>
        <w:t>.</w:t>
      </w:r>
      <w:r w:rsidR="00A22241" w:rsidRPr="00C97E69">
        <w:rPr>
          <w:i/>
          <w:color w:val="auto"/>
        </w:rPr>
        <w:t xml:space="preserve"> Он предоставлял широкие возможности для изуч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>ния собственной картинной галереи, в которую входило 87 картин живописцев фл</w:t>
      </w:r>
      <w:r w:rsidR="00A22241" w:rsidRPr="00C97E69">
        <w:rPr>
          <w:i/>
          <w:color w:val="auto"/>
        </w:rPr>
        <w:t>о</w:t>
      </w:r>
      <w:r w:rsidR="00A22241" w:rsidRPr="00C97E69">
        <w:rPr>
          <w:i/>
          <w:color w:val="auto"/>
        </w:rPr>
        <w:t xml:space="preserve">рентийской, римской, ломбардской и венецианской школ. Материальную поддержку от Строганова получали </w:t>
      </w:r>
      <w:r w:rsidR="00A22241" w:rsidRPr="00C97E69">
        <w:rPr>
          <w:i/>
          <w:color w:val="auto"/>
        </w:rPr>
        <w:lastRenderedPageBreak/>
        <w:t>поэт Г.Р. Державин, баснописец И.А. Крылов, скульптор И.П. Мартос (автор знаменитой скуль</w:t>
      </w:r>
      <w:r w:rsidR="00A22241" w:rsidRPr="00C97E69">
        <w:rPr>
          <w:i/>
          <w:color w:val="auto"/>
        </w:rPr>
        <w:t>п</w:t>
      </w:r>
      <w:r w:rsidR="00A22241" w:rsidRPr="00C97E69">
        <w:rPr>
          <w:i/>
          <w:color w:val="auto"/>
        </w:rPr>
        <w:t>турной группы в честь Кузьмы Минина и Дмитрия Пожарского, располагающейся ныне на Кра</w:t>
      </w:r>
      <w:r w:rsidR="00A22241" w:rsidRPr="00C97E69">
        <w:rPr>
          <w:i/>
          <w:color w:val="auto"/>
        </w:rPr>
        <w:t>с</w:t>
      </w:r>
      <w:r w:rsidR="00A22241" w:rsidRPr="00C97E69">
        <w:rPr>
          <w:i/>
          <w:color w:val="auto"/>
        </w:rPr>
        <w:t xml:space="preserve">ной площади) и др. </w:t>
      </w:r>
      <w:r w:rsidR="008D77A1" w:rsidRPr="00C97E69">
        <w:rPr>
          <w:b/>
          <w:i/>
          <w:color w:val="auto"/>
        </w:rPr>
        <w:t xml:space="preserve">(Слайд 40) </w:t>
      </w:r>
      <w:r w:rsidR="00A22241" w:rsidRPr="00C97E69">
        <w:rPr>
          <w:i/>
          <w:color w:val="auto"/>
        </w:rPr>
        <w:t>Строганов принял активное участие в постройке Казанского собора в Петербур</w:t>
      </w:r>
      <w:r w:rsidR="0009413E" w:rsidRPr="00C97E69">
        <w:rPr>
          <w:i/>
          <w:color w:val="auto"/>
        </w:rPr>
        <w:t xml:space="preserve">ге, не щадил </w:t>
      </w:r>
      <w:r w:rsidR="00A22241" w:rsidRPr="00C97E69">
        <w:rPr>
          <w:i/>
          <w:color w:val="auto"/>
        </w:rPr>
        <w:t>своего здоровья и, прост</w:t>
      </w:r>
      <w:r w:rsidR="00A22241" w:rsidRPr="00C97E69">
        <w:rPr>
          <w:i/>
          <w:color w:val="auto"/>
        </w:rPr>
        <w:t>у</w:t>
      </w:r>
      <w:r w:rsidR="00A22241" w:rsidRPr="00C97E69">
        <w:rPr>
          <w:i/>
          <w:color w:val="auto"/>
        </w:rPr>
        <w:t>дившись, умер в день его освящения.</w:t>
      </w:r>
    </w:p>
    <w:p w:rsidR="0025718D" w:rsidRDefault="0025718D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>
        <w:rPr>
          <w:b/>
          <w:i/>
          <w:color w:val="auto"/>
        </w:rPr>
        <w:t>(Слайд 41</w:t>
      </w:r>
      <w:r w:rsidR="00325E2D" w:rsidRPr="00C97E69">
        <w:rPr>
          <w:b/>
          <w:i/>
          <w:color w:val="auto"/>
        </w:rPr>
        <w:t>)</w:t>
      </w:r>
      <w:r w:rsidR="00325E2D" w:rsidRPr="00C97E69">
        <w:rPr>
          <w:i/>
          <w:color w:val="auto"/>
        </w:rPr>
        <w:t xml:space="preserve"> </w:t>
      </w:r>
      <w:r w:rsidR="00A22241" w:rsidRPr="00C97E69">
        <w:rPr>
          <w:i/>
          <w:color w:val="auto"/>
        </w:rPr>
        <w:t xml:space="preserve">Представители другого знатного рода, </w:t>
      </w:r>
      <w:r w:rsidR="00A22241" w:rsidRPr="00C97E69">
        <w:rPr>
          <w:b/>
          <w:i/>
          <w:color w:val="auto"/>
        </w:rPr>
        <w:t>Демидовых</w:t>
      </w:r>
      <w:r w:rsidR="00A22241" w:rsidRPr="00C97E69">
        <w:rPr>
          <w:i/>
          <w:color w:val="auto"/>
        </w:rPr>
        <w:t xml:space="preserve">, также были известны своей благотворительностью. </w:t>
      </w:r>
      <w:r w:rsidR="00A22241" w:rsidRPr="00C97E69">
        <w:rPr>
          <w:b/>
          <w:i/>
          <w:color w:val="auto"/>
        </w:rPr>
        <w:t>Акинфий</w:t>
      </w:r>
      <w:r w:rsidR="007802CE" w:rsidRPr="00C97E69">
        <w:rPr>
          <w:b/>
          <w:i/>
          <w:color w:val="auto"/>
        </w:rPr>
        <w:t xml:space="preserve"> Никитич Демидов </w:t>
      </w:r>
      <w:r w:rsidR="007802CE" w:rsidRPr="00C97E69">
        <w:rPr>
          <w:i/>
          <w:color w:val="auto"/>
        </w:rPr>
        <w:t>(1678-1715)</w:t>
      </w:r>
      <w:r w:rsidR="00A22241" w:rsidRPr="00C97E69">
        <w:rPr>
          <w:i/>
          <w:color w:val="auto"/>
        </w:rPr>
        <w:t xml:space="preserve"> </w:t>
      </w:r>
      <w:r w:rsidR="00476AE3" w:rsidRPr="00C97E69">
        <w:rPr>
          <w:i/>
          <w:color w:val="auto"/>
        </w:rPr>
        <w:t>в 1759 году</w:t>
      </w:r>
      <w:r w:rsidR="00A22241" w:rsidRPr="00C97E69">
        <w:rPr>
          <w:i/>
          <w:color w:val="auto"/>
        </w:rPr>
        <w:t xml:space="preserve"> передал в дар Мо</w:t>
      </w:r>
      <w:r w:rsidR="00A22241" w:rsidRPr="00C97E69">
        <w:rPr>
          <w:i/>
          <w:color w:val="auto"/>
        </w:rPr>
        <w:t>с</w:t>
      </w:r>
      <w:r w:rsidR="00A22241" w:rsidRPr="00C97E69">
        <w:rPr>
          <w:i/>
          <w:color w:val="auto"/>
        </w:rPr>
        <w:t xml:space="preserve">ковскому университету редкую минералогическую коллекцию. Его сын </w:t>
      </w:r>
      <w:r w:rsidR="00A22241" w:rsidRPr="00C97E69">
        <w:rPr>
          <w:b/>
          <w:i/>
          <w:color w:val="auto"/>
        </w:rPr>
        <w:t>Прокопий</w:t>
      </w:r>
      <w:r w:rsidR="007802CE" w:rsidRPr="00C97E69">
        <w:rPr>
          <w:b/>
          <w:i/>
          <w:color w:val="auto"/>
        </w:rPr>
        <w:t xml:space="preserve"> Акинфьевич Д</w:t>
      </w:r>
      <w:r w:rsidR="007802CE" w:rsidRPr="00C97E69">
        <w:rPr>
          <w:b/>
          <w:i/>
          <w:color w:val="auto"/>
        </w:rPr>
        <w:t>е</w:t>
      </w:r>
      <w:r w:rsidR="007802CE" w:rsidRPr="00C97E69">
        <w:rPr>
          <w:b/>
          <w:i/>
          <w:color w:val="auto"/>
        </w:rPr>
        <w:t xml:space="preserve">мидов </w:t>
      </w:r>
      <w:r w:rsidR="007802CE" w:rsidRPr="00C97E69">
        <w:rPr>
          <w:i/>
          <w:color w:val="auto"/>
        </w:rPr>
        <w:t>(1710-1786)</w:t>
      </w:r>
      <w:r w:rsidR="00A22241" w:rsidRPr="00C97E69">
        <w:rPr>
          <w:i/>
          <w:color w:val="auto"/>
        </w:rPr>
        <w:t xml:space="preserve"> дал 1,5 млн. руб. на учреждение Петербургского коммерческого училища и зн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>чительную сумму на строительство здания для Московского универс</w:t>
      </w:r>
      <w:r w:rsidR="00A22241" w:rsidRPr="00C97E69">
        <w:rPr>
          <w:i/>
          <w:color w:val="auto"/>
        </w:rPr>
        <w:t>и</w:t>
      </w:r>
      <w:r w:rsidR="00A22241" w:rsidRPr="00C97E69">
        <w:rPr>
          <w:i/>
          <w:color w:val="auto"/>
        </w:rPr>
        <w:t xml:space="preserve">тета. </w:t>
      </w:r>
    </w:p>
    <w:p w:rsidR="00102C92" w:rsidRPr="00C97E69" w:rsidRDefault="0025718D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>
        <w:rPr>
          <w:b/>
          <w:i/>
          <w:color w:val="auto"/>
        </w:rPr>
        <w:t>(Слайд 42</w:t>
      </w:r>
      <w:r w:rsidRPr="00C97E69">
        <w:rPr>
          <w:b/>
          <w:i/>
          <w:color w:val="auto"/>
        </w:rPr>
        <w:t>)</w:t>
      </w:r>
      <w:r w:rsidRPr="00C97E69">
        <w:rPr>
          <w:i/>
          <w:color w:val="auto"/>
        </w:rPr>
        <w:t xml:space="preserve"> </w:t>
      </w:r>
      <w:r w:rsidR="00A22241" w:rsidRPr="00C97E69">
        <w:rPr>
          <w:b/>
          <w:i/>
          <w:color w:val="auto"/>
        </w:rPr>
        <w:t>Анато</w:t>
      </w:r>
      <w:r w:rsidR="007F414F" w:rsidRPr="00C97E69">
        <w:rPr>
          <w:b/>
          <w:i/>
          <w:color w:val="auto"/>
        </w:rPr>
        <w:t>лий</w:t>
      </w:r>
      <w:r w:rsidR="00A22241" w:rsidRPr="00C97E69">
        <w:rPr>
          <w:b/>
          <w:i/>
          <w:color w:val="auto"/>
        </w:rPr>
        <w:t xml:space="preserve"> Нико</w:t>
      </w:r>
      <w:r w:rsidR="007F414F" w:rsidRPr="00C97E69">
        <w:rPr>
          <w:b/>
          <w:i/>
          <w:color w:val="auto"/>
        </w:rPr>
        <w:t>лаевич</w:t>
      </w:r>
      <w:r w:rsidR="00A22241" w:rsidRPr="00C97E69">
        <w:rPr>
          <w:b/>
          <w:i/>
          <w:color w:val="auto"/>
        </w:rPr>
        <w:t xml:space="preserve"> Демидов</w:t>
      </w:r>
      <w:r w:rsidR="00A22241" w:rsidRPr="00C97E69">
        <w:rPr>
          <w:i/>
          <w:color w:val="auto"/>
        </w:rPr>
        <w:t xml:space="preserve"> (1812-1870) за собственный счёт снарядил эксп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>дицию с целью изучения природных богатств Южной России и Крыма и учредил премию при Ак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 xml:space="preserve">демии наук за лучшее произведение на русском языке. </w:t>
      </w:r>
      <w:r w:rsidR="00102C92" w:rsidRPr="00C97E69">
        <w:rPr>
          <w:b/>
          <w:i/>
          <w:color w:val="auto"/>
        </w:rPr>
        <w:t xml:space="preserve">Демидов Павел Николаевич </w:t>
      </w:r>
      <w:r w:rsidR="00102C92" w:rsidRPr="00C97E69">
        <w:rPr>
          <w:i/>
          <w:color w:val="auto"/>
        </w:rPr>
        <w:t>(1797-1841) н</w:t>
      </w:r>
      <w:r w:rsidR="00102C92" w:rsidRPr="00C97E69">
        <w:rPr>
          <w:i/>
          <w:color w:val="auto"/>
        </w:rPr>
        <w:t>е</w:t>
      </w:r>
      <w:r w:rsidR="00102C92" w:rsidRPr="00C97E69">
        <w:rPr>
          <w:i/>
          <w:color w:val="auto"/>
        </w:rPr>
        <w:t xml:space="preserve">сколько лет служил губернатором в Курске и прослыл благотворителем края. Во время холеры 1831 г. построил </w:t>
      </w:r>
      <w:r w:rsidR="00AD6508">
        <w:rPr>
          <w:i/>
          <w:color w:val="auto"/>
        </w:rPr>
        <w:t>в Курске четыре больницы; з</w:t>
      </w:r>
      <w:r w:rsidR="00102C92" w:rsidRPr="00C97E69">
        <w:rPr>
          <w:i/>
          <w:color w:val="auto"/>
        </w:rPr>
        <w:t>а его счет воздвигнут памятник поэту Богданов</w:t>
      </w:r>
      <w:r w:rsidR="00102C92" w:rsidRPr="00C97E69">
        <w:rPr>
          <w:i/>
          <w:color w:val="auto"/>
        </w:rPr>
        <w:t>и</w:t>
      </w:r>
      <w:r w:rsidR="00102C92" w:rsidRPr="00C97E69">
        <w:rPr>
          <w:i/>
          <w:color w:val="auto"/>
        </w:rPr>
        <w:t>чу. Известен как учредитель так называемых «Демидовских наград», на которые жертвовал при жизни и назначил выдавать в течение 25-ти лет со времени его смерти по 20000 р. ассигнациями или 5714 рублей серебром ежегодно.</w:t>
      </w:r>
    </w:p>
    <w:p w:rsidR="00C66EB5" w:rsidRPr="00C97E69" w:rsidRDefault="008D77A1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  <w:szCs w:val="28"/>
        </w:rPr>
      </w:pPr>
      <w:r w:rsidRPr="00C97E69">
        <w:rPr>
          <w:b/>
          <w:i/>
          <w:color w:val="auto"/>
        </w:rPr>
        <w:t>(Слайд 43</w:t>
      </w:r>
      <w:r w:rsidR="00C66EB5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>Сам</w:t>
      </w:r>
      <w:r w:rsidR="00476AE3" w:rsidRPr="00C97E69">
        <w:rPr>
          <w:i/>
          <w:color w:val="auto"/>
        </w:rPr>
        <w:t>ым знаменитым меценатом XVIII века</w:t>
      </w:r>
      <w:r w:rsidR="00A22241" w:rsidRPr="00C97E69">
        <w:rPr>
          <w:i/>
          <w:color w:val="auto"/>
        </w:rPr>
        <w:t xml:space="preserve"> стал сын полководца П.А. Румянц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 xml:space="preserve">ва-Задунайского </w:t>
      </w:r>
      <w:r w:rsidR="00A22241" w:rsidRPr="00C97E69">
        <w:rPr>
          <w:b/>
          <w:i/>
          <w:color w:val="auto"/>
        </w:rPr>
        <w:t xml:space="preserve">Николай Петрович Румянцев </w:t>
      </w:r>
      <w:r w:rsidR="00A22241" w:rsidRPr="00C97E69">
        <w:rPr>
          <w:i/>
          <w:color w:val="auto"/>
        </w:rPr>
        <w:t>(1754-1826), государственный деятель России (сен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>тор, министр иностранных дел, председатель Государственного совета). Румянцев оказался то</w:t>
      </w:r>
      <w:r w:rsidR="00A22241" w:rsidRPr="00C97E69">
        <w:rPr>
          <w:i/>
          <w:color w:val="auto"/>
        </w:rPr>
        <w:t>н</w:t>
      </w:r>
      <w:r w:rsidR="00A22241" w:rsidRPr="00C97E69">
        <w:rPr>
          <w:i/>
          <w:color w:val="auto"/>
        </w:rPr>
        <w:t>ким ценителем прекрасного – он собрал огромную коллекцию книг, старинных рукописей, географ</w:t>
      </w:r>
      <w:r w:rsidR="00A22241" w:rsidRPr="00C97E69">
        <w:rPr>
          <w:i/>
          <w:color w:val="auto"/>
        </w:rPr>
        <w:t>и</w:t>
      </w:r>
      <w:r w:rsidR="00A22241" w:rsidRPr="00C97E69">
        <w:rPr>
          <w:i/>
          <w:color w:val="auto"/>
        </w:rPr>
        <w:t>ческих карт, монет, медалей. Именно на основе коллекции Румянцева возникла и существ</w:t>
      </w:r>
      <w:r w:rsidR="00A22241" w:rsidRPr="00C97E69">
        <w:rPr>
          <w:i/>
          <w:color w:val="auto"/>
        </w:rPr>
        <w:t>у</w:t>
      </w:r>
      <w:r w:rsidR="00A22241" w:rsidRPr="00C97E69">
        <w:rPr>
          <w:i/>
          <w:color w:val="auto"/>
        </w:rPr>
        <w:t>ет ныне Российская Государственная библиотека (бывшая Государственная би</w:t>
      </w:r>
      <w:r w:rsidR="00A22241" w:rsidRPr="00C97E69">
        <w:rPr>
          <w:i/>
          <w:color w:val="auto"/>
        </w:rPr>
        <w:t>б</w:t>
      </w:r>
      <w:r w:rsidR="00A22241" w:rsidRPr="00C97E69">
        <w:rPr>
          <w:i/>
          <w:color w:val="auto"/>
        </w:rPr>
        <w:t>лиотека им. В.И. Ленина), являющаяся в настоящее время второй (после библиотеки Конгресса в США) в мире библиотекой. Как заявил сам даритель, он передавал коллекцию (с</w:t>
      </w:r>
      <w:r w:rsidR="00A22241" w:rsidRPr="00C97E69">
        <w:rPr>
          <w:i/>
          <w:color w:val="auto"/>
        </w:rPr>
        <w:t>о</w:t>
      </w:r>
      <w:r w:rsidR="00A22241" w:rsidRPr="00C97E69">
        <w:rPr>
          <w:i/>
          <w:color w:val="auto"/>
        </w:rPr>
        <w:t xml:space="preserve">стоящую только из 28,2 тыс. книг, не считая других предметов искусства) «на пользу Отечеству и благое просвещение». </w:t>
      </w:r>
      <w:r w:rsidR="0025718D">
        <w:rPr>
          <w:b/>
          <w:i/>
          <w:color w:val="auto"/>
        </w:rPr>
        <w:t xml:space="preserve">(Слайд 44) </w:t>
      </w:r>
      <w:r w:rsidR="00A22241" w:rsidRPr="00C97E69">
        <w:rPr>
          <w:i/>
          <w:color w:val="auto"/>
        </w:rPr>
        <w:t>В 1831 г. коллекцию Румянцева перевезли в Москву, где она составила основу «Московского публичного муз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>ума и Румянцевского музеума», фонды которого пополнялись «пут</w:t>
      </w:r>
      <w:r w:rsidR="00476AE3" w:rsidRPr="00C97E69">
        <w:rPr>
          <w:i/>
          <w:color w:val="auto"/>
        </w:rPr>
        <w:t>ё</w:t>
      </w:r>
      <w:r w:rsidR="00A22241" w:rsidRPr="00C97E69">
        <w:rPr>
          <w:i/>
          <w:color w:val="auto"/>
        </w:rPr>
        <w:t>м частных дарений и общес</w:t>
      </w:r>
      <w:r w:rsidR="00A22241" w:rsidRPr="00C97E69">
        <w:rPr>
          <w:i/>
          <w:color w:val="auto"/>
        </w:rPr>
        <w:t>т</w:t>
      </w:r>
      <w:r w:rsidR="00A22241" w:rsidRPr="00C97E69">
        <w:rPr>
          <w:i/>
          <w:color w:val="auto"/>
        </w:rPr>
        <w:t>венного почина».</w:t>
      </w:r>
    </w:p>
    <w:p w:rsidR="00A22241" w:rsidRPr="00C97E69" w:rsidRDefault="0025718D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  <w:szCs w:val="28"/>
        </w:rPr>
      </w:pPr>
      <w:r>
        <w:rPr>
          <w:b/>
          <w:i/>
          <w:color w:val="auto"/>
          <w:szCs w:val="28"/>
        </w:rPr>
        <w:t>(Слайд 45</w:t>
      </w:r>
      <w:r w:rsidR="00C66EB5" w:rsidRPr="00C97E69">
        <w:rPr>
          <w:b/>
          <w:i/>
          <w:color w:val="auto"/>
          <w:szCs w:val="28"/>
        </w:rPr>
        <w:t>)</w:t>
      </w:r>
      <w:r w:rsidR="00C66EB5" w:rsidRPr="00C97E69">
        <w:rPr>
          <w:i/>
          <w:color w:val="auto"/>
          <w:szCs w:val="28"/>
        </w:rPr>
        <w:t xml:space="preserve"> </w:t>
      </w:r>
      <w:r w:rsidR="00C66EB5" w:rsidRPr="00C97E69">
        <w:rPr>
          <w:i/>
          <w:color w:val="auto"/>
        </w:rPr>
        <w:t>Истинный меценат, коллекционер</w:t>
      </w:r>
      <w:r w:rsidR="00C66EB5" w:rsidRPr="00C97E69">
        <w:rPr>
          <w:b/>
          <w:i/>
          <w:color w:val="auto"/>
        </w:rPr>
        <w:t xml:space="preserve"> </w:t>
      </w:r>
      <w:r w:rsidR="00C66EB5" w:rsidRPr="00C97E69">
        <w:rPr>
          <w:i/>
          <w:color w:val="auto"/>
        </w:rPr>
        <w:t xml:space="preserve">– </w:t>
      </w:r>
      <w:r w:rsidR="00476AE3" w:rsidRPr="00C97E69">
        <w:rPr>
          <w:b/>
          <w:i/>
          <w:color w:val="auto"/>
        </w:rPr>
        <w:t>Николай Петрович Шереметев</w:t>
      </w:r>
      <w:r w:rsidR="00102C92" w:rsidRPr="00C97E69">
        <w:rPr>
          <w:i/>
          <w:color w:val="auto"/>
        </w:rPr>
        <w:t xml:space="preserve"> (1751-1809)</w:t>
      </w:r>
      <w:r w:rsidR="00A22241" w:rsidRPr="00C97E69">
        <w:rPr>
          <w:i/>
          <w:color w:val="auto"/>
        </w:rPr>
        <w:t>. Художественные сокровища Останкинского и Кусковских дворцов общеизвестны. В память об умершей жене – крепостной актрисе П.Н. Жемчуговой-Ковал</w:t>
      </w:r>
      <w:r w:rsidR="00476AE3" w:rsidRPr="00C97E69">
        <w:rPr>
          <w:i/>
          <w:color w:val="auto"/>
        </w:rPr>
        <w:t>ё</w:t>
      </w:r>
      <w:r w:rsidR="00A22241" w:rsidRPr="00C97E69">
        <w:rPr>
          <w:i/>
          <w:color w:val="auto"/>
        </w:rPr>
        <w:t xml:space="preserve">вой </w:t>
      </w:r>
      <w:r w:rsidR="00102C92" w:rsidRPr="00C97E69">
        <w:rPr>
          <w:i/>
          <w:color w:val="auto"/>
        </w:rPr>
        <w:t xml:space="preserve">в </w:t>
      </w:r>
      <w:hyperlink r:id="rId13" w:tooltip="1793" w:history="1">
        <w:r w:rsidR="00102C92" w:rsidRPr="00C97E69">
          <w:rPr>
            <w:i/>
            <w:color w:val="auto"/>
          </w:rPr>
          <w:t>1793</w:t>
        </w:r>
      </w:hyperlink>
      <w:r w:rsidR="00102C92" w:rsidRPr="00C97E69">
        <w:rPr>
          <w:i/>
          <w:color w:val="auto"/>
        </w:rPr>
        <w:t>—</w:t>
      </w:r>
      <w:hyperlink r:id="rId14" w:tooltip="1803" w:history="1">
        <w:r w:rsidR="00102C92" w:rsidRPr="00C97E69">
          <w:rPr>
            <w:i/>
            <w:color w:val="auto"/>
          </w:rPr>
          <w:t>1803</w:t>
        </w:r>
      </w:hyperlink>
      <w:r w:rsidR="00102C92" w:rsidRPr="00C97E69">
        <w:rPr>
          <w:i/>
          <w:color w:val="auto"/>
        </w:rPr>
        <w:t xml:space="preserve"> годах Н. П. Шер</w:t>
      </w:r>
      <w:r w:rsidR="00102C92" w:rsidRPr="00C97E69">
        <w:rPr>
          <w:i/>
          <w:color w:val="auto"/>
        </w:rPr>
        <w:t>е</w:t>
      </w:r>
      <w:r w:rsidR="00102C92" w:rsidRPr="00C97E69">
        <w:rPr>
          <w:i/>
          <w:color w:val="auto"/>
        </w:rPr>
        <w:t xml:space="preserve">метев отстроил Странноприимный дом в Москве, </w:t>
      </w:r>
      <w:r w:rsidR="00476AE3" w:rsidRPr="00C97E69">
        <w:rPr>
          <w:i/>
          <w:color w:val="auto"/>
        </w:rPr>
        <w:t>который</w:t>
      </w:r>
      <w:r w:rsidR="00A22241" w:rsidRPr="00C97E69">
        <w:rPr>
          <w:i/>
          <w:color w:val="auto"/>
        </w:rPr>
        <w:t xml:space="preserve"> и по</w:t>
      </w:r>
      <w:r>
        <w:rPr>
          <w:i/>
          <w:color w:val="auto"/>
        </w:rPr>
        <w:t>ныне служит нам верой и правдой.</w:t>
      </w:r>
      <w:r w:rsidR="00A22241" w:rsidRPr="00C97E69">
        <w:rPr>
          <w:i/>
          <w:color w:val="auto"/>
        </w:rPr>
        <w:t xml:space="preserve"> </w:t>
      </w:r>
      <w:r w:rsidR="005D1015">
        <w:rPr>
          <w:b/>
          <w:i/>
          <w:color w:val="auto"/>
        </w:rPr>
        <w:t>(Слайд 46</w:t>
      </w:r>
      <w:r w:rsidR="00C66EB5" w:rsidRPr="00C97E69">
        <w:rPr>
          <w:b/>
          <w:i/>
          <w:color w:val="auto"/>
        </w:rPr>
        <w:t xml:space="preserve">) </w:t>
      </w:r>
      <w:r>
        <w:rPr>
          <w:i/>
          <w:color w:val="auto"/>
        </w:rPr>
        <w:t>В</w:t>
      </w:r>
      <w:r w:rsidR="00A22241" w:rsidRPr="00C97E69">
        <w:rPr>
          <w:i/>
          <w:color w:val="auto"/>
        </w:rPr>
        <w:t xml:space="preserve"> его стенах находятся Институт скорой помощи им. Н.В. Скл</w:t>
      </w:r>
      <w:r w:rsidR="00A22241" w:rsidRPr="00C97E69">
        <w:rPr>
          <w:i/>
          <w:color w:val="auto"/>
        </w:rPr>
        <w:t>и</w:t>
      </w:r>
      <w:r w:rsidR="00A22241" w:rsidRPr="00C97E69">
        <w:rPr>
          <w:i/>
          <w:color w:val="auto"/>
        </w:rPr>
        <w:t>фосовского и Музей истории медицины.</w:t>
      </w:r>
      <w:r w:rsidR="00102C92" w:rsidRPr="00C97E69">
        <w:rPr>
          <w:i/>
          <w:color w:val="auto"/>
        </w:rPr>
        <w:t xml:space="preserve"> </w:t>
      </w:r>
      <w:r w:rsidR="005D1015">
        <w:rPr>
          <w:b/>
          <w:i/>
          <w:color w:val="auto"/>
        </w:rPr>
        <w:t>(Слайд 47</w:t>
      </w:r>
      <w:r>
        <w:rPr>
          <w:b/>
          <w:i/>
          <w:color w:val="auto"/>
        </w:rPr>
        <w:t xml:space="preserve">) </w:t>
      </w:r>
      <w:r w:rsidR="00102C92" w:rsidRPr="00C97E69">
        <w:rPr>
          <w:i/>
          <w:color w:val="auto"/>
        </w:rPr>
        <w:t>Выстроил Дмитриевский собор Спасо-Яковлевского мон</w:t>
      </w:r>
      <w:r w:rsidR="00102C92" w:rsidRPr="00C97E69">
        <w:rPr>
          <w:i/>
          <w:color w:val="auto"/>
        </w:rPr>
        <w:t>а</w:t>
      </w:r>
      <w:r w:rsidR="00102C92" w:rsidRPr="00C97E69">
        <w:rPr>
          <w:i/>
          <w:color w:val="auto"/>
        </w:rPr>
        <w:t xml:space="preserve">стыря, которому покровительствовал. </w:t>
      </w:r>
    </w:p>
    <w:p w:rsidR="001803A1" w:rsidRPr="00C97E69" w:rsidRDefault="001803A1" w:rsidP="00244E85">
      <w:pPr>
        <w:pStyle w:val="a5"/>
        <w:spacing w:before="0" w:beforeAutospacing="0" w:after="0" w:afterAutospacing="0"/>
        <w:jc w:val="center"/>
        <w:rPr>
          <w:color w:val="auto"/>
          <w:u w:val="single"/>
        </w:rPr>
      </w:pPr>
      <w:r w:rsidRPr="00C97E69">
        <w:rPr>
          <w:color w:val="auto"/>
          <w:u w:val="single"/>
        </w:rPr>
        <w:t>Сообщение воспитанника.</w:t>
      </w:r>
    </w:p>
    <w:p w:rsidR="00A22241" w:rsidRPr="00C97E69" w:rsidRDefault="00A22241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 w:rsidRPr="00C97E69">
        <w:rPr>
          <w:i/>
          <w:color w:val="auto"/>
        </w:rPr>
        <w:t>Во второй половине XIX века русская жизнь стремительно менялась. На первые роли выходили</w:t>
      </w:r>
      <w:r w:rsidR="00614275">
        <w:rPr>
          <w:i/>
          <w:color w:val="auto"/>
        </w:rPr>
        <w:t xml:space="preserve"> купцы и</w:t>
      </w:r>
      <w:r w:rsidRPr="00C97E69">
        <w:rPr>
          <w:i/>
          <w:color w:val="auto"/>
        </w:rPr>
        <w:t xml:space="preserve"> предприниматели. Постепенно дворянское меценатство уходило на задний план. Разор</w:t>
      </w:r>
      <w:r w:rsidRPr="00C97E69">
        <w:rPr>
          <w:i/>
          <w:color w:val="auto"/>
        </w:rPr>
        <w:t>е</w:t>
      </w:r>
      <w:r w:rsidRPr="00C97E69">
        <w:rPr>
          <w:i/>
          <w:color w:val="auto"/>
        </w:rPr>
        <w:t xml:space="preserve">ние и оскудение помещичьего хозяйства постепенно </w:t>
      </w:r>
      <w:r w:rsidR="00F929D7">
        <w:rPr>
          <w:i/>
          <w:color w:val="auto"/>
        </w:rPr>
        <w:t>повлекло за собой потерю</w:t>
      </w:r>
      <w:r w:rsidRPr="00C97E69">
        <w:rPr>
          <w:i/>
          <w:color w:val="auto"/>
        </w:rPr>
        <w:t xml:space="preserve"> дворянством вед</w:t>
      </w:r>
      <w:r w:rsidRPr="00C97E69">
        <w:rPr>
          <w:i/>
          <w:color w:val="auto"/>
        </w:rPr>
        <w:t>у</w:t>
      </w:r>
      <w:r w:rsidRPr="00C97E69">
        <w:rPr>
          <w:i/>
          <w:color w:val="auto"/>
        </w:rPr>
        <w:t>щей роли в меценатстве. Одновременно происходил рост торгового купечества, которое стан</w:t>
      </w:r>
      <w:r w:rsidRPr="00C97E69">
        <w:rPr>
          <w:i/>
          <w:color w:val="auto"/>
        </w:rPr>
        <w:t>о</w:t>
      </w:r>
      <w:r w:rsidRPr="00C97E69">
        <w:rPr>
          <w:i/>
          <w:color w:val="auto"/>
        </w:rPr>
        <w:t>вится основным действующим лицом в меценатстве на рубеже XIX - XX вв. Занимаясь бизн</w:t>
      </w:r>
      <w:r w:rsidRPr="00C97E69">
        <w:rPr>
          <w:i/>
          <w:color w:val="auto"/>
        </w:rPr>
        <w:t>е</w:t>
      </w:r>
      <w:r w:rsidRPr="00C97E69">
        <w:rPr>
          <w:i/>
          <w:color w:val="auto"/>
        </w:rPr>
        <w:t>сом, они не забывали о здоровье народа, его образовании, о благоустройстве столицы. Их можно н</w:t>
      </w:r>
      <w:r w:rsidRPr="00C97E69">
        <w:rPr>
          <w:i/>
          <w:color w:val="auto"/>
        </w:rPr>
        <w:t>а</w:t>
      </w:r>
      <w:r w:rsidRPr="00C97E69">
        <w:rPr>
          <w:i/>
          <w:color w:val="auto"/>
        </w:rPr>
        <w:t xml:space="preserve">звать истинными патриотами отечественной культуры. </w:t>
      </w:r>
      <w:r w:rsidR="00476AE3" w:rsidRPr="00C97E69">
        <w:rPr>
          <w:i/>
          <w:color w:val="auto"/>
        </w:rPr>
        <w:t>«</w:t>
      </w:r>
      <w:r w:rsidRPr="00C97E69">
        <w:rPr>
          <w:i/>
          <w:color w:val="auto"/>
        </w:rPr>
        <w:t>Доброе дело крепко</w:t>
      </w:r>
      <w:r w:rsidR="00476AE3" w:rsidRPr="00C97E69">
        <w:rPr>
          <w:i/>
          <w:color w:val="auto"/>
        </w:rPr>
        <w:t>»</w:t>
      </w:r>
      <w:r w:rsidRPr="00C97E69">
        <w:rPr>
          <w:i/>
          <w:color w:val="auto"/>
        </w:rPr>
        <w:t xml:space="preserve"> – утверждает н</w:t>
      </w:r>
      <w:r w:rsidRPr="00C97E69">
        <w:rPr>
          <w:i/>
          <w:color w:val="auto"/>
        </w:rPr>
        <w:t>а</w:t>
      </w:r>
      <w:r w:rsidRPr="00C97E69">
        <w:rPr>
          <w:i/>
          <w:color w:val="auto"/>
        </w:rPr>
        <w:t>родная мудрость, и мы с благодарностью вспоминаем представителей купеческих ди</w:t>
      </w:r>
      <w:r w:rsidR="00F929D7">
        <w:rPr>
          <w:i/>
          <w:color w:val="auto"/>
        </w:rPr>
        <w:t>настий – Третьяковых, Мамонтова</w:t>
      </w:r>
      <w:r w:rsidRPr="00C97E69">
        <w:rPr>
          <w:i/>
          <w:color w:val="auto"/>
        </w:rPr>
        <w:t>, Боткиных, Бахрушиных, Щукиных...</w:t>
      </w:r>
    </w:p>
    <w:p w:rsidR="00A22241" w:rsidRPr="00C97E69" w:rsidRDefault="00F929D7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>
        <w:rPr>
          <w:b/>
          <w:i/>
          <w:color w:val="auto"/>
        </w:rPr>
        <w:t>(Слайд 4</w:t>
      </w:r>
      <w:r w:rsidR="005D1015">
        <w:rPr>
          <w:b/>
          <w:i/>
          <w:color w:val="auto"/>
        </w:rPr>
        <w:t>8</w:t>
      </w:r>
      <w:r w:rsidR="00C66EB5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 xml:space="preserve">Весьма колоритной фигурой являлся московский предприниматель </w:t>
      </w:r>
      <w:r w:rsidR="00A22241" w:rsidRPr="00C97E69">
        <w:rPr>
          <w:b/>
          <w:i/>
          <w:color w:val="auto"/>
        </w:rPr>
        <w:t>Кузьма Теренть</w:t>
      </w:r>
      <w:r w:rsidR="00A22241" w:rsidRPr="00C97E69">
        <w:rPr>
          <w:b/>
          <w:i/>
          <w:color w:val="auto"/>
        </w:rPr>
        <w:t>е</w:t>
      </w:r>
      <w:r w:rsidR="00A22241" w:rsidRPr="00C97E69">
        <w:rPr>
          <w:b/>
          <w:i/>
          <w:color w:val="auto"/>
        </w:rPr>
        <w:t>вич</w:t>
      </w:r>
      <w:r w:rsidR="00A22241" w:rsidRPr="00C97E69">
        <w:rPr>
          <w:i/>
          <w:color w:val="auto"/>
        </w:rPr>
        <w:t xml:space="preserve"> </w:t>
      </w:r>
      <w:r w:rsidR="00A22241" w:rsidRPr="00C97E69">
        <w:rPr>
          <w:b/>
          <w:i/>
          <w:color w:val="auto"/>
        </w:rPr>
        <w:t xml:space="preserve">Солдатенков </w:t>
      </w:r>
      <w:r w:rsidR="007F414F" w:rsidRPr="00C97E69">
        <w:rPr>
          <w:i/>
          <w:color w:val="auto"/>
        </w:rPr>
        <w:t xml:space="preserve">(1818-1901) </w:t>
      </w:r>
      <w:r w:rsidR="00A22241" w:rsidRPr="00C97E69">
        <w:rPr>
          <w:i/>
          <w:color w:val="auto"/>
        </w:rPr>
        <w:t>– купец-старовер, почитатель западной культуры и об</w:t>
      </w:r>
      <w:r>
        <w:rPr>
          <w:i/>
          <w:color w:val="auto"/>
        </w:rPr>
        <w:t>разованн</w:t>
      </w:r>
      <w:r>
        <w:rPr>
          <w:i/>
          <w:color w:val="auto"/>
        </w:rPr>
        <w:t>о</w:t>
      </w:r>
      <w:r>
        <w:rPr>
          <w:i/>
          <w:color w:val="auto"/>
        </w:rPr>
        <w:t>сти</w:t>
      </w:r>
      <w:r w:rsidR="00A22241" w:rsidRPr="00C97E69">
        <w:rPr>
          <w:i/>
          <w:color w:val="auto"/>
        </w:rPr>
        <w:t xml:space="preserve">. </w:t>
      </w:r>
      <w:r w:rsidR="005D1015">
        <w:rPr>
          <w:i/>
          <w:color w:val="auto"/>
        </w:rPr>
        <w:t xml:space="preserve">Он </w:t>
      </w:r>
      <w:r w:rsidR="00A22241" w:rsidRPr="00C97E69">
        <w:rPr>
          <w:i/>
          <w:color w:val="auto"/>
        </w:rPr>
        <w:t>не только не имел систематического образования, но и читать-то едва умел, что, впр</w:t>
      </w:r>
      <w:r w:rsidR="00A22241" w:rsidRPr="00C97E69">
        <w:rPr>
          <w:i/>
          <w:color w:val="auto"/>
        </w:rPr>
        <w:t>о</w:t>
      </w:r>
      <w:r w:rsidR="00A22241" w:rsidRPr="00C97E69">
        <w:rPr>
          <w:i/>
          <w:color w:val="auto"/>
        </w:rPr>
        <w:t>чем, не помешало ему быть страстным книголюбом</w:t>
      </w:r>
      <w:r w:rsidR="005D1015" w:rsidRPr="005D1015">
        <w:rPr>
          <w:i/>
          <w:color w:val="auto"/>
        </w:rPr>
        <w:t xml:space="preserve"> </w:t>
      </w:r>
      <w:r w:rsidR="005D1015" w:rsidRPr="00C97E69">
        <w:rPr>
          <w:i/>
          <w:color w:val="auto"/>
        </w:rPr>
        <w:t>и книж</w:t>
      </w:r>
      <w:r w:rsidR="005D1015">
        <w:rPr>
          <w:i/>
          <w:color w:val="auto"/>
        </w:rPr>
        <w:t>ным издателем</w:t>
      </w:r>
      <w:r w:rsidR="00A22241" w:rsidRPr="00C97E69">
        <w:rPr>
          <w:i/>
          <w:color w:val="auto"/>
        </w:rPr>
        <w:t>. Солдатенков и</w:t>
      </w:r>
      <w:r w:rsidR="00A22241" w:rsidRPr="00C97E69">
        <w:rPr>
          <w:i/>
          <w:color w:val="auto"/>
        </w:rPr>
        <w:t>з</w:t>
      </w:r>
      <w:r w:rsidR="00A22241" w:rsidRPr="00C97E69">
        <w:rPr>
          <w:i/>
          <w:color w:val="auto"/>
        </w:rPr>
        <w:t>давал книги по истории Западной Европы и России, которые не могли принести большого дохода, но з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>то он печатал их, старясь обогатить русскую культуру. Кроме того, Кузьма Терентьевич собрал большую библиотеку (8 тыс. томов и 15 тыс. экземпляров журналов) и картинную гал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 xml:space="preserve">рею (269 полотен), которые безвозмездно завещал Румянцевскому музею. </w:t>
      </w:r>
      <w:r w:rsidR="005D1015">
        <w:rPr>
          <w:b/>
          <w:i/>
          <w:color w:val="auto"/>
        </w:rPr>
        <w:t xml:space="preserve">(Слайд 49) </w:t>
      </w:r>
      <w:r w:rsidR="00A22241" w:rsidRPr="00C97E69">
        <w:rPr>
          <w:i/>
          <w:color w:val="auto"/>
        </w:rPr>
        <w:t>Солдатенков жертв</w:t>
      </w:r>
      <w:r w:rsidR="00A22241" w:rsidRPr="00C97E69">
        <w:rPr>
          <w:i/>
          <w:color w:val="auto"/>
        </w:rPr>
        <w:t>о</w:t>
      </w:r>
      <w:r w:rsidR="00A22241" w:rsidRPr="00C97E69">
        <w:rPr>
          <w:i/>
          <w:color w:val="auto"/>
        </w:rPr>
        <w:lastRenderedPageBreak/>
        <w:t>вал деньги не только на культуру, но и на общественные нужды. Он всегда старался «учить и л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 xml:space="preserve">чить народ», и основал крупнейшую московскую больницу, носящую ныне имя С.П. Боткина. </w:t>
      </w:r>
    </w:p>
    <w:p w:rsidR="00A22241" w:rsidRPr="00C97E69" w:rsidRDefault="00A230C8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>
        <w:rPr>
          <w:b/>
          <w:i/>
          <w:color w:val="auto"/>
        </w:rPr>
        <w:t>(Слайд 50</w:t>
      </w:r>
      <w:r w:rsidR="00C66EB5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>В историю русского меценатства вош</w:t>
      </w:r>
      <w:r w:rsidR="00867C5D" w:rsidRPr="00C97E69">
        <w:rPr>
          <w:i/>
          <w:color w:val="auto"/>
        </w:rPr>
        <w:t>ё</w:t>
      </w:r>
      <w:r w:rsidR="00A22241" w:rsidRPr="00C97E69">
        <w:rPr>
          <w:i/>
          <w:color w:val="auto"/>
        </w:rPr>
        <w:t xml:space="preserve">л </w:t>
      </w:r>
      <w:r w:rsidR="00A22241" w:rsidRPr="00C97E69">
        <w:rPr>
          <w:b/>
          <w:i/>
          <w:color w:val="auto"/>
        </w:rPr>
        <w:t>Петр Иванович Щукин</w:t>
      </w:r>
      <w:r w:rsidR="00202E78" w:rsidRPr="00C97E69">
        <w:rPr>
          <w:b/>
          <w:i/>
          <w:color w:val="auto"/>
        </w:rPr>
        <w:t xml:space="preserve"> </w:t>
      </w:r>
      <w:r w:rsidR="00202E78" w:rsidRPr="00C97E69">
        <w:rPr>
          <w:i/>
          <w:color w:val="auto"/>
        </w:rPr>
        <w:t>(1853-1912)</w:t>
      </w:r>
      <w:r w:rsidR="00A22241" w:rsidRPr="00C97E69">
        <w:rPr>
          <w:i/>
          <w:color w:val="auto"/>
        </w:rPr>
        <w:t xml:space="preserve"> Для размещения своей коллекции он </w:t>
      </w:r>
      <w:r>
        <w:rPr>
          <w:i/>
          <w:color w:val="auto"/>
        </w:rPr>
        <w:t>построил двухэтажное</w:t>
      </w:r>
      <w:r w:rsidR="00A22241" w:rsidRPr="00C97E69">
        <w:rPr>
          <w:i/>
          <w:color w:val="auto"/>
        </w:rPr>
        <w:t xml:space="preserve"> </w:t>
      </w:r>
      <w:r>
        <w:rPr>
          <w:i/>
          <w:color w:val="auto"/>
        </w:rPr>
        <w:t xml:space="preserve">здание, </w:t>
      </w:r>
      <w:r w:rsidR="00A22241" w:rsidRPr="00C97E69">
        <w:rPr>
          <w:i/>
          <w:color w:val="auto"/>
        </w:rPr>
        <w:t>кото</w:t>
      </w:r>
      <w:r>
        <w:rPr>
          <w:i/>
          <w:color w:val="auto"/>
        </w:rPr>
        <w:t xml:space="preserve">рое было открыто </w:t>
      </w:r>
      <w:r w:rsidR="00A22241" w:rsidRPr="00C97E69">
        <w:rPr>
          <w:i/>
          <w:color w:val="auto"/>
        </w:rPr>
        <w:t xml:space="preserve"> к сентя</w:t>
      </w:r>
      <w:r w:rsidR="00A22241" w:rsidRPr="00C97E69">
        <w:rPr>
          <w:i/>
          <w:color w:val="auto"/>
        </w:rPr>
        <w:t>б</w:t>
      </w:r>
      <w:r w:rsidR="00A22241" w:rsidRPr="00C97E69">
        <w:rPr>
          <w:i/>
          <w:color w:val="auto"/>
        </w:rPr>
        <w:t>рю 1893 г. В «музее» располагаются уникальные документы – Евангелие XIII в., рукописный список знаменитой книги А.Н. Радищева «Путешествие из Москвы в Петербург», письма И.С. Тургенева, М.Д. Скобелева, всего 46 архивов! Кроме этого, в коллекции Петра Щукина имелось старинное оружие и отечественный фарфор, предметы русской старины и памятники прикладного искусс</w:t>
      </w:r>
      <w:r w:rsidR="00A22241" w:rsidRPr="00C97E69">
        <w:rPr>
          <w:i/>
          <w:color w:val="auto"/>
        </w:rPr>
        <w:t>т</w:t>
      </w:r>
      <w:r w:rsidR="00A22241" w:rsidRPr="00C97E69">
        <w:rPr>
          <w:i/>
          <w:color w:val="auto"/>
        </w:rPr>
        <w:t>ва. Коллекция Петра Ивановича постоянно росла и увеличивалась, рядом со старым зданием Щ</w:t>
      </w:r>
      <w:r w:rsidR="00A22241" w:rsidRPr="00C97E69">
        <w:rPr>
          <w:i/>
          <w:color w:val="auto"/>
        </w:rPr>
        <w:t>у</w:t>
      </w:r>
      <w:r w:rsidR="00A22241" w:rsidRPr="00C97E69">
        <w:rPr>
          <w:i/>
          <w:color w:val="auto"/>
        </w:rPr>
        <w:t>кин построил второе и третье здания. Его «музей» с 1896 года был открыт для посетителей бе</w:t>
      </w:r>
      <w:r w:rsidR="00A22241" w:rsidRPr="00C97E69">
        <w:rPr>
          <w:i/>
          <w:color w:val="auto"/>
        </w:rPr>
        <w:t>с</w:t>
      </w:r>
      <w:r w:rsidR="00A22241" w:rsidRPr="00C97E69">
        <w:rPr>
          <w:i/>
          <w:color w:val="auto"/>
        </w:rPr>
        <w:t>платно, издавал красивые богато иллюстрированные каталоги экспонатов. В фондах «музея» р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>ботал</w:t>
      </w:r>
      <w:r>
        <w:rPr>
          <w:i/>
          <w:color w:val="auto"/>
        </w:rPr>
        <w:t>и</w:t>
      </w:r>
      <w:r w:rsidR="002716FF" w:rsidRPr="00C97E69">
        <w:rPr>
          <w:i/>
          <w:color w:val="auto"/>
        </w:rPr>
        <w:t xml:space="preserve"> В.И.</w:t>
      </w:r>
      <w:r w:rsidR="00A22241" w:rsidRPr="00C97E69">
        <w:rPr>
          <w:i/>
          <w:color w:val="auto"/>
        </w:rPr>
        <w:t xml:space="preserve"> Суриков, В.А. Серов А.М. Васнецов. Вполне закономерным итогом ок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>залась судьба щукинской коллекции – весной 1905 года он подарил её «на вечные времена» Государственному И</w:t>
      </w:r>
      <w:r w:rsidR="00A22241" w:rsidRPr="00C97E69">
        <w:rPr>
          <w:i/>
          <w:color w:val="auto"/>
        </w:rPr>
        <w:t>с</w:t>
      </w:r>
      <w:r w:rsidR="00A22241" w:rsidRPr="00C97E69">
        <w:rPr>
          <w:i/>
          <w:color w:val="auto"/>
        </w:rPr>
        <w:t xml:space="preserve">торическому музею. </w:t>
      </w:r>
    </w:p>
    <w:p w:rsidR="00A22241" w:rsidRPr="00C97E69" w:rsidRDefault="00A22241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 w:rsidRPr="00C97E69">
        <w:rPr>
          <w:i/>
          <w:color w:val="auto"/>
        </w:rPr>
        <w:t xml:space="preserve">Не отставали от Петра Ивановича и его братья – Сергей и </w:t>
      </w:r>
      <w:r w:rsidR="00202E78" w:rsidRPr="00C97E69">
        <w:rPr>
          <w:i/>
          <w:color w:val="auto"/>
        </w:rPr>
        <w:t>Дмитрий</w:t>
      </w:r>
      <w:r w:rsidRPr="00C97E69">
        <w:rPr>
          <w:i/>
          <w:color w:val="auto"/>
        </w:rPr>
        <w:t xml:space="preserve">. К 1914 году </w:t>
      </w:r>
      <w:r w:rsidRPr="00C97E69">
        <w:rPr>
          <w:b/>
          <w:i/>
          <w:color w:val="auto"/>
        </w:rPr>
        <w:t xml:space="preserve">Сергей </w:t>
      </w:r>
      <w:r w:rsidR="00202E78" w:rsidRPr="00C97E69">
        <w:rPr>
          <w:b/>
          <w:i/>
          <w:color w:val="auto"/>
        </w:rPr>
        <w:t>Ив</w:t>
      </w:r>
      <w:r w:rsidR="00202E78" w:rsidRPr="00C97E69">
        <w:rPr>
          <w:b/>
          <w:i/>
          <w:color w:val="auto"/>
        </w:rPr>
        <w:t>а</w:t>
      </w:r>
      <w:r w:rsidR="00202E78" w:rsidRPr="00C97E69">
        <w:rPr>
          <w:b/>
          <w:i/>
          <w:color w:val="auto"/>
        </w:rPr>
        <w:t xml:space="preserve">нович </w:t>
      </w:r>
      <w:r w:rsidRPr="00C97E69">
        <w:rPr>
          <w:b/>
          <w:i/>
          <w:color w:val="auto"/>
        </w:rPr>
        <w:t>Щукин</w:t>
      </w:r>
      <w:r w:rsidRPr="00C97E69">
        <w:rPr>
          <w:i/>
          <w:color w:val="auto"/>
        </w:rPr>
        <w:t xml:space="preserve"> </w:t>
      </w:r>
      <w:r w:rsidR="00202E78" w:rsidRPr="00C97E69">
        <w:rPr>
          <w:i/>
          <w:color w:val="auto"/>
        </w:rPr>
        <w:t xml:space="preserve">(1854-1936) </w:t>
      </w:r>
      <w:r w:rsidRPr="00C97E69">
        <w:rPr>
          <w:i/>
          <w:color w:val="auto"/>
        </w:rPr>
        <w:t>собрал коллекцию полотен знаменитых новых французских худо</w:t>
      </w:r>
      <w:r w:rsidRPr="00C97E69">
        <w:rPr>
          <w:i/>
          <w:color w:val="auto"/>
        </w:rPr>
        <w:t>ж</w:t>
      </w:r>
      <w:r w:rsidRPr="00C97E69">
        <w:rPr>
          <w:i/>
          <w:color w:val="auto"/>
        </w:rPr>
        <w:t>ников (Гогена, Ван Гога, Матисса, Ренуара) – всего 221 картину. После прихода к власти больш</w:t>
      </w:r>
      <w:r w:rsidRPr="00C97E69">
        <w:rPr>
          <w:i/>
          <w:color w:val="auto"/>
        </w:rPr>
        <w:t>е</w:t>
      </w:r>
      <w:r w:rsidRPr="00C97E69">
        <w:rPr>
          <w:i/>
          <w:color w:val="auto"/>
        </w:rPr>
        <w:t>виков Сергей Иванович уехал за границу, оставив всю коллекцию в России.</w:t>
      </w:r>
      <w:r w:rsidR="00A230C8">
        <w:rPr>
          <w:i/>
          <w:color w:val="auto"/>
        </w:rPr>
        <w:t xml:space="preserve"> </w:t>
      </w:r>
      <w:r w:rsidRPr="00C97E69">
        <w:rPr>
          <w:b/>
          <w:i/>
          <w:color w:val="auto"/>
        </w:rPr>
        <w:t xml:space="preserve">Дмитрий Иванович </w:t>
      </w:r>
      <w:r w:rsidR="00202E78" w:rsidRPr="00C97E69">
        <w:rPr>
          <w:b/>
          <w:i/>
          <w:color w:val="auto"/>
        </w:rPr>
        <w:t>Щукин</w:t>
      </w:r>
      <w:r w:rsidR="00202E78" w:rsidRPr="00C97E69">
        <w:rPr>
          <w:i/>
          <w:color w:val="auto"/>
        </w:rPr>
        <w:t xml:space="preserve"> (1855-1932) </w:t>
      </w:r>
      <w:r w:rsidRPr="00C97E69">
        <w:rPr>
          <w:i/>
          <w:color w:val="auto"/>
        </w:rPr>
        <w:t>также собирал живопись – в его коллекции хранилось 604 полотна произведений з</w:t>
      </w:r>
      <w:r w:rsidRPr="00C97E69">
        <w:rPr>
          <w:i/>
          <w:color w:val="auto"/>
        </w:rPr>
        <w:t>а</w:t>
      </w:r>
      <w:r w:rsidRPr="00C97E69">
        <w:rPr>
          <w:i/>
          <w:color w:val="auto"/>
        </w:rPr>
        <w:t>падной жизни XVI - XVII вв., большинство которых оказалось после 1917 года в совр</w:t>
      </w:r>
      <w:r w:rsidRPr="00C97E69">
        <w:rPr>
          <w:i/>
          <w:color w:val="auto"/>
        </w:rPr>
        <w:t>е</w:t>
      </w:r>
      <w:r w:rsidRPr="00C97E69">
        <w:rPr>
          <w:i/>
          <w:color w:val="auto"/>
        </w:rPr>
        <w:t xml:space="preserve">менном Музее изобразительных искусств им. А.С. Пушкина, в котором сам владелец работал… обыкновенным хранителем! </w:t>
      </w:r>
    </w:p>
    <w:p w:rsidR="00A22241" w:rsidRPr="00C97E69" w:rsidRDefault="00A230C8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>
        <w:rPr>
          <w:b/>
          <w:i/>
          <w:color w:val="auto"/>
        </w:rPr>
        <w:t>(Слайд 51</w:t>
      </w:r>
      <w:r w:rsidR="00C66EB5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>Среди состоятельных меценатов были люди, жертвовавшие деньги из любви к кул</w:t>
      </w:r>
      <w:r w:rsidR="00A22241" w:rsidRPr="00C97E69">
        <w:rPr>
          <w:i/>
          <w:color w:val="auto"/>
        </w:rPr>
        <w:t>ь</w:t>
      </w:r>
      <w:r w:rsidR="00A22241" w:rsidRPr="00C97E69">
        <w:rPr>
          <w:i/>
          <w:color w:val="auto"/>
        </w:rPr>
        <w:t>туре России и не желавшие громкой славы. Самым скромным из русских меценатов можно н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 xml:space="preserve">звать знаменитого </w:t>
      </w:r>
      <w:r w:rsidR="00A22241" w:rsidRPr="00C97E69">
        <w:rPr>
          <w:b/>
          <w:i/>
          <w:color w:val="auto"/>
        </w:rPr>
        <w:t>Павла Михайловича Третьякова</w:t>
      </w:r>
      <w:r w:rsidR="00BA7339" w:rsidRPr="00C97E69">
        <w:rPr>
          <w:b/>
          <w:i/>
          <w:color w:val="auto"/>
        </w:rPr>
        <w:t xml:space="preserve"> </w:t>
      </w:r>
      <w:r w:rsidR="00BA7339" w:rsidRPr="00C97E69">
        <w:rPr>
          <w:i/>
          <w:color w:val="auto"/>
        </w:rPr>
        <w:t>(1832-1898)</w:t>
      </w:r>
      <w:r w:rsidR="00A22241" w:rsidRPr="00C97E69">
        <w:rPr>
          <w:i/>
          <w:color w:val="auto"/>
        </w:rPr>
        <w:t>, создателя современной Треть</w:t>
      </w:r>
      <w:r w:rsidR="00A22241" w:rsidRPr="00C97E69">
        <w:rPr>
          <w:i/>
          <w:color w:val="auto"/>
        </w:rPr>
        <w:t>я</w:t>
      </w:r>
      <w:r w:rsidR="00A22241" w:rsidRPr="00C97E69">
        <w:rPr>
          <w:i/>
          <w:color w:val="auto"/>
        </w:rPr>
        <w:t xml:space="preserve">ковской галереи. Он свято верил, что </w:t>
      </w:r>
      <w:r w:rsidR="00476AE3" w:rsidRPr="00C97E69">
        <w:rPr>
          <w:i/>
          <w:color w:val="auto"/>
        </w:rPr>
        <w:t>«</w:t>
      </w:r>
      <w:r>
        <w:rPr>
          <w:i/>
          <w:color w:val="auto"/>
        </w:rPr>
        <w:t xml:space="preserve">нажитое от </w:t>
      </w:r>
      <w:r w:rsidR="00A22241" w:rsidRPr="00C97E69">
        <w:rPr>
          <w:i/>
          <w:color w:val="auto"/>
        </w:rPr>
        <w:t>на</w:t>
      </w:r>
      <w:r>
        <w:rPr>
          <w:i/>
          <w:color w:val="auto"/>
        </w:rPr>
        <w:t>рода</w:t>
      </w:r>
      <w:r w:rsidR="00A22241" w:rsidRPr="00C97E69">
        <w:rPr>
          <w:i/>
          <w:color w:val="auto"/>
        </w:rPr>
        <w:t xml:space="preserve"> должно обязательно вер</w:t>
      </w:r>
      <w:r>
        <w:rPr>
          <w:i/>
          <w:color w:val="auto"/>
        </w:rPr>
        <w:t>нут</w:t>
      </w:r>
      <w:r>
        <w:rPr>
          <w:i/>
          <w:color w:val="auto"/>
        </w:rPr>
        <w:t>ь</w:t>
      </w:r>
      <w:r>
        <w:rPr>
          <w:i/>
          <w:color w:val="auto"/>
        </w:rPr>
        <w:t>ся народу</w:t>
      </w:r>
      <w:r w:rsidR="00476AE3" w:rsidRPr="00C97E69">
        <w:rPr>
          <w:i/>
          <w:color w:val="auto"/>
        </w:rPr>
        <w:t xml:space="preserve"> в каких-</w:t>
      </w:r>
      <w:r w:rsidR="00A22241" w:rsidRPr="00C97E69">
        <w:rPr>
          <w:i/>
          <w:color w:val="auto"/>
        </w:rPr>
        <w:t>либо полезных учреждениях</w:t>
      </w:r>
      <w:r w:rsidR="00476AE3" w:rsidRPr="00C97E69">
        <w:rPr>
          <w:i/>
          <w:color w:val="auto"/>
        </w:rPr>
        <w:t>»</w:t>
      </w:r>
      <w:r>
        <w:rPr>
          <w:i/>
          <w:color w:val="auto"/>
        </w:rPr>
        <w:t>. Это</w:t>
      </w:r>
      <w:r w:rsidR="00A22241" w:rsidRPr="00C97E69">
        <w:rPr>
          <w:i/>
          <w:color w:val="auto"/>
        </w:rPr>
        <w:t xml:space="preserve"> </w:t>
      </w:r>
      <w:r>
        <w:rPr>
          <w:i/>
          <w:color w:val="auto"/>
        </w:rPr>
        <w:t>убеждение</w:t>
      </w:r>
      <w:r w:rsidR="00A22241" w:rsidRPr="00C97E69">
        <w:rPr>
          <w:i/>
          <w:color w:val="auto"/>
        </w:rPr>
        <w:t xml:space="preserve"> реализован</w:t>
      </w:r>
      <w:r>
        <w:rPr>
          <w:i/>
          <w:color w:val="auto"/>
        </w:rPr>
        <w:t>о</w:t>
      </w:r>
      <w:r w:rsidR="00A22241" w:rsidRPr="00C97E69">
        <w:rPr>
          <w:i/>
          <w:color w:val="auto"/>
        </w:rPr>
        <w:t xml:space="preserve"> не только созданием национал</w:t>
      </w:r>
      <w:r w:rsidR="00A22241" w:rsidRPr="00C97E69">
        <w:rPr>
          <w:i/>
          <w:color w:val="auto"/>
        </w:rPr>
        <w:t>ь</w:t>
      </w:r>
      <w:r w:rsidR="00A22241" w:rsidRPr="00C97E69">
        <w:rPr>
          <w:i/>
          <w:color w:val="auto"/>
        </w:rPr>
        <w:t xml:space="preserve">ного музея изобразительного искусства </w:t>
      </w:r>
      <w:r>
        <w:rPr>
          <w:b/>
          <w:i/>
          <w:color w:val="auto"/>
        </w:rPr>
        <w:t>(Слайд 52</w:t>
      </w:r>
      <w:r w:rsidR="00C66EB5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>– Госуда</w:t>
      </w:r>
      <w:r w:rsidR="00A22241" w:rsidRPr="00C97E69">
        <w:rPr>
          <w:i/>
          <w:color w:val="auto"/>
        </w:rPr>
        <w:t>р</w:t>
      </w:r>
      <w:r w:rsidR="00A22241" w:rsidRPr="00C97E69">
        <w:rPr>
          <w:i/>
          <w:color w:val="auto"/>
        </w:rPr>
        <w:t xml:space="preserve">ственной Третьяковской галереи, но и поддержкой учебных и лечебных учреждений. </w:t>
      </w:r>
      <w:r w:rsidR="00C80D86">
        <w:rPr>
          <w:b/>
          <w:i/>
          <w:color w:val="auto"/>
        </w:rPr>
        <w:t xml:space="preserve">(Слайд 53) </w:t>
      </w:r>
      <w:r w:rsidR="00A22241" w:rsidRPr="00C97E69">
        <w:rPr>
          <w:i/>
          <w:color w:val="auto"/>
        </w:rPr>
        <w:t xml:space="preserve">Младший брат Павла, </w:t>
      </w:r>
      <w:r w:rsidR="00A22241" w:rsidRPr="00C97E69">
        <w:rPr>
          <w:b/>
          <w:i/>
          <w:color w:val="auto"/>
        </w:rPr>
        <w:t>Сергей Михайл</w:t>
      </w:r>
      <w:r w:rsidR="00A22241" w:rsidRPr="00C97E69">
        <w:rPr>
          <w:b/>
          <w:i/>
          <w:color w:val="auto"/>
        </w:rPr>
        <w:t>о</w:t>
      </w:r>
      <w:r w:rsidR="00A22241" w:rsidRPr="00C97E69">
        <w:rPr>
          <w:b/>
          <w:i/>
          <w:color w:val="auto"/>
        </w:rPr>
        <w:t>вич Третьяков</w:t>
      </w:r>
      <w:r w:rsidR="00BA7339" w:rsidRPr="00C97E69">
        <w:rPr>
          <w:i/>
          <w:color w:val="auto"/>
        </w:rPr>
        <w:t xml:space="preserve"> (1834-1892),</w:t>
      </w:r>
      <w:r w:rsidR="00A22241" w:rsidRPr="00C97E69">
        <w:rPr>
          <w:b/>
          <w:i/>
          <w:color w:val="auto"/>
        </w:rPr>
        <w:t xml:space="preserve"> </w:t>
      </w:r>
      <w:r w:rsidR="00A22241" w:rsidRPr="00C97E69">
        <w:rPr>
          <w:i/>
          <w:color w:val="auto"/>
        </w:rPr>
        <w:t>дважды избранный Московским городским головою, сл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>довал тем же путем. Он не только собрал миллион рублей (сумма по тем временам колоссал</w:t>
      </w:r>
      <w:r w:rsidR="00A22241" w:rsidRPr="00C97E69">
        <w:rPr>
          <w:i/>
          <w:color w:val="auto"/>
        </w:rPr>
        <w:t>ь</w:t>
      </w:r>
      <w:r w:rsidR="00A22241" w:rsidRPr="00C97E69">
        <w:rPr>
          <w:i/>
          <w:color w:val="auto"/>
        </w:rPr>
        <w:t>ная!) на военные нужды русско-турецкой войны 1877-88 гг., но и был попечителем Мещанских училищ, председат</w:t>
      </w:r>
      <w:r w:rsidR="00A22241" w:rsidRPr="00C97E69">
        <w:rPr>
          <w:i/>
          <w:color w:val="auto"/>
        </w:rPr>
        <w:t>е</w:t>
      </w:r>
      <w:r w:rsidR="00A22241" w:rsidRPr="00C97E69">
        <w:rPr>
          <w:i/>
          <w:color w:val="auto"/>
        </w:rPr>
        <w:t>лем комиссии о пересмотре правил для раздачи пособий бедным и на приданое невестам и пр.</w:t>
      </w:r>
    </w:p>
    <w:p w:rsidR="00A22241" w:rsidRPr="00C97E69" w:rsidRDefault="00C80D86" w:rsidP="00244E85">
      <w:pPr>
        <w:pStyle w:val="a5"/>
        <w:spacing w:before="0" w:beforeAutospacing="0" w:after="0" w:afterAutospacing="0"/>
        <w:ind w:firstLine="284"/>
        <w:jc w:val="both"/>
        <w:rPr>
          <w:i/>
          <w:color w:val="auto"/>
        </w:rPr>
      </w:pPr>
      <w:r>
        <w:rPr>
          <w:b/>
          <w:i/>
          <w:color w:val="auto"/>
        </w:rPr>
        <w:t>(Слайд 54</w:t>
      </w:r>
      <w:r w:rsidR="00C66EB5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 xml:space="preserve">Большой вклад в культуру внес </w:t>
      </w:r>
      <w:r w:rsidR="008756ED" w:rsidRPr="00C97E69">
        <w:rPr>
          <w:b/>
          <w:i/>
          <w:color w:val="auto"/>
        </w:rPr>
        <w:t>Савва Иванович</w:t>
      </w:r>
      <w:r w:rsidR="00A22241" w:rsidRPr="00C97E69">
        <w:rPr>
          <w:b/>
          <w:i/>
          <w:color w:val="auto"/>
        </w:rPr>
        <w:t xml:space="preserve"> Мамонтов</w:t>
      </w:r>
      <w:r w:rsidR="00A22241" w:rsidRPr="00C97E69">
        <w:rPr>
          <w:i/>
          <w:color w:val="auto"/>
        </w:rPr>
        <w:t xml:space="preserve"> (1841-1918), сделавший капитал на железнодорожном строительстве, помогавший художникам и ар</w:t>
      </w:r>
      <w:r w:rsidR="00476AE3" w:rsidRPr="00C97E69">
        <w:rPr>
          <w:i/>
          <w:color w:val="auto"/>
        </w:rPr>
        <w:t>тистам.</w:t>
      </w:r>
      <w:r w:rsidR="00A22241" w:rsidRPr="00C97E69">
        <w:rPr>
          <w:i/>
          <w:color w:val="auto"/>
        </w:rPr>
        <w:t xml:space="preserve"> Первон</w:t>
      </w:r>
      <w:r w:rsidR="00A22241" w:rsidRPr="00C97E69">
        <w:rPr>
          <w:i/>
          <w:color w:val="auto"/>
        </w:rPr>
        <w:t>а</w:t>
      </w:r>
      <w:r w:rsidR="00A22241" w:rsidRPr="00C97E69">
        <w:rPr>
          <w:i/>
          <w:color w:val="auto"/>
        </w:rPr>
        <w:t>чально Мамонтов оказывал существенную моральную и материальную по</w:t>
      </w:r>
      <w:r w:rsidR="00A22241" w:rsidRPr="00C97E69">
        <w:rPr>
          <w:i/>
          <w:color w:val="auto"/>
        </w:rPr>
        <w:t>д</w:t>
      </w:r>
      <w:r w:rsidR="00A22241" w:rsidRPr="00C97E69">
        <w:rPr>
          <w:i/>
          <w:color w:val="auto"/>
        </w:rPr>
        <w:t xml:space="preserve">держку художникам (В.И. Сурикову, </w:t>
      </w:r>
      <w:r>
        <w:rPr>
          <w:i/>
          <w:color w:val="auto"/>
        </w:rPr>
        <w:t xml:space="preserve">В.Д. </w:t>
      </w:r>
      <w:r w:rsidR="00A22241" w:rsidRPr="00C97E69">
        <w:rPr>
          <w:i/>
          <w:color w:val="auto"/>
        </w:rPr>
        <w:t>Поленову,</w:t>
      </w:r>
      <w:r>
        <w:rPr>
          <w:i/>
          <w:color w:val="auto"/>
        </w:rPr>
        <w:t xml:space="preserve"> М.А.</w:t>
      </w:r>
      <w:r w:rsidR="00A22241" w:rsidRPr="00C97E69">
        <w:rPr>
          <w:i/>
          <w:color w:val="auto"/>
        </w:rPr>
        <w:t xml:space="preserve"> Врубелю, К.А. Коровину), некоторые из </w:t>
      </w:r>
      <w:r w:rsidR="00AA6634">
        <w:rPr>
          <w:i/>
          <w:color w:val="auto"/>
        </w:rPr>
        <w:t>них</w:t>
      </w:r>
      <w:r w:rsidR="00FC49E6" w:rsidRPr="00C97E69">
        <w:rPr>
          <w:i/>
          <w:color w:val="auto"/>
        </w:rPr>
        <w:t xml:space="preserve"> подолгу жили у него в Москве</w:t>
      </w:r>
      <w:r w:rsidR="00A22241" w:rsidRPr="00C97E69">
        <w:rPr>
          <w:i/>
          <w:color w:val="auto"/>
        </w:rPr>
        <w:t xml:space="preserve"> и в Абрамцеве, где Савва </w:t>
      </w:r>
      <w:r w:rsidR="008D4FD3" w:rsidRPr="00C97E69">
        <w:rPr>
          <w:i/>
          <w:color w:val="auto"/>
        </w:rPr>
        <w:t>Иванович</w:t>
      </w:r>
      <w:r w:rsidR="00A22241" w:rsidRPr="00C97E69">
        <w:rPr>
          <w:i/>
          <w:color w:val="auto"/>
        </w:rPr>
        <w:t xml:space="preserve"> создавал </w:t>
      </w:r>
      <w:r w:rsidR="00FC49E6" w:rsidRPr="00C97E69">
        <w:rPr>
          <w:i/>
          <w:color w:val="auto"/>
        </w:rPr>
        <w:t xml:space="preserve">им </w:t>
      </w:r>
      <w:r w:rsidR="00A22241" w:rsidRPr="00C97E69">
        <w:rPr>
          <w:i/>
          <w:color w:val="auto"/>
        </w:rPr>
        <w:t>необх</w:t>
      </w:r>
      <w:r w:rsidR="00A22241" w:rsidRPr="00C97E69">
        <w:rPr>
          <w:i/>
          <w:color w:val="auto"/>
        </w:rPr>
        <w:t>о</w:t>
      </w:r>
      <w:r w:rsidR="00A22241" w:rsidRPr="00C97E69">
        <w:rPr>
          <w:i/>
          <w:color w:val="auto"/>
        </w:rPr>
        <w:t xml:space="preserve">димые для работы условия. </w:t>
      </w:r>
      <w:r>
        <w:rPr>
          <w:b/>
          <w:i/>
          <w:color w:val="auto"/>
        </w:rPr>
        <w:t>(Слайд 55</w:t>
      </w:r>
      <w:r w:rsidR="008D4FD3" w:rsidRPr="00C97E69">
        <w:rPr>
          <w:b/>
          <w:i/>
          <w:color w:val="auto"/>
        </w:rPr>
        <w:t xml:space="preserve">) </w:t>
      </w:r>
      <w:r w:rsidR="00A22241" w:rsidRPr="00C97E69">
        <w:rPr>
          <w:i/>
          <w:color w:val="auto"/>
        </w:rPr>
        <w:t xml:space="preserve">К слову, </w:t>
      </w:r>
      <w:r>
        <w:rPr>
          <w:i/>
          <w:color w:val="auto"/>
        </w:rPr>
        <w:t>на</w:t>
      </w:r>
      <w:r w:rsidR="00A22241" w:rsidRPr="00C97E69">
        <w:rPr>
          <w:i/>
          <w:color w:val="auto"/>
        </w:rPr>
        <w:t xml:space="preserve"> одной из знаменитых картин </w:t>
      </w:r>
      <w:r w:rsidR="00BA7339" w:rsidRPr="00C97E69">
        <w:rPr>
          <w:i/>
          <w:color w:val="auto"/>
        </w:rPr>
        <w:t xml:space="preserve">Валентина Александровича </w:t>
      </w:r>
      <w:r>
        <w:rPr>
          <w:i/>
          <w:color w:val="auto"/>
        </w:rPr>
        <w:t>Серова «Девочка с перс</w:t>
      </w:r>
      <w:r>
        <w:rPr>
          <w:i/>
          <w:color w:val="auto"/>
        </w:rPr>
        <w:t>и</w:t>
      </w:r>
      <w:r>
        <w:rPr>
          <w:i/>
          <w:color w:val="auto"/>
        </w:rPr>
        <w:t>ками» изображена старшая дочь</w:t>
      </w:r>
      <w:r w:rsidR="00A22241" w:rsidRPr="00C97E69">
        <w:rPr>
          <w:i/>
          <w:color w:val="auto"/>
        </w:rPr>
        <w:t xml:space="preserve"> Мамонтова. Особенно Мамонтов прославился как меценат опе</w:t>
      </w:r>
      <w:r w:rsidR="00A22241" w:rsidRPr="00C97E69">
        <w:rPr>
          <w:i/>
          <w:color w:val="auto"/>
        </w:rPr>
        <w:t>р</w:t>
      </w:r>
      <w:r w:rsidR="00A22241" w:rsidRPr="00C97E69">
        <w:rPr>
          <w:i/>
          <w:color w:val="auto"/>
        </w:rPr>
        <w:t>ного искусства.</w:t>
      </w:r>
      <w:r w:rsidR="00476AE3" w:rsidRPr="00C97E69">
        <w:rPr>
          <w:i/>
          <w:color w:val="auto"/>
        </w:rPr>
        <w:t xml:space="preserve"> В середине 90-х годов XIX века Савва </w:t>
      </w:r>
      <w:r w:rsidR="008D4FD3" w:rsidRPr="00C97E69">
        <w:rPr>
          <w:i/>
          <w:color w:val="auto"/>
        </w:rPr>
        <w:t>Иванович</w:t>
      </w:r>
      <w:r w:rsidR="00476AE3" w:rsidRPr="00C97E69">
        <w:rPr>
          <w:i/>
          <w:color w:val="auto"/>
        </w:rPr>
        <w:t xml:space="preserve"> создал</w:t>
      </w:r>
      <w:r w:rsidR="00476AE3" w:rsidRPr="00C97E69">
        <w:rPr>
          <w:b/>
          <w:i/>
          <w:color w:val="auto"/>
        </w:rPr>
        <w:t xml:space="preserve"> </w:t>
      </w:r>
      <w:r w:rsidR="00476AE3" w:rsidRPr="00C97E69">
        <w:rPr>
          <w:i/>
          <w:color w:val="auto"/>
        </w:rPr>
        <w:t>Московскую ч</w:t>
      </w:r>
      <w:r w:rsidR="00476AE3" w:rsidRPr="00C97E69">
        <w:rPr>
          <w:i/>
          <w:color w:val="auto"/>
        </w:rPr>
        <w:t>а</w:t>
      </w:r>
      <w:r w:rsidR="00476AE3" w:rsidRPr="00C97E69">
        <w:rPr>
          <w:i/>
          <w:color w:val="auto"/>
        </w:rPr>
        <w:t>стную оперу, где расцвели таланты Ф.И. Шаляпина, С.В. Рахманинова.</w:t>
      </w:r>
      <w:r w:rsidR="008D4FD3" w:rsidRPr="00C97E69">
        <w:rPr>
          <w:i/>
          <w:color w:val="auto"/>
        </w:rPr>
        <w:t xml:space="preserve"> </w:t>
      </w:r>
      <w:r>
        <w:rPr>
          <w:b/>
          <w:i/>
          <w:color w:val="auto"/>
        </w:rPr>
        <w:t>(Слайд 56</w:t>
      </w:r>
      <w:r w:rsidR="008D4FD3" w:rsidRPr="00C97E69">
        <w:rPr>
          <w:b/>
          <w:i/>
          <w:color w:val="auto"/>
        </w:rPr>
        <w:t>)</w:t>
      </w:r>
      <w:r w:rsidR="008D4FD3" w:rsidRPr="00C97E69">
        <w:rPr>
          <w:i/>
          <w:color w:val="auto"/>
        </w:rPr>
        <w:t xml:space="preserve"> В Сергиевом Посаде уст</w:t>
      </w:r>
      <w:r w:rsidR="008D4FD3" w:rsidRPr="00C97E69">
        <w:rPr>
          <w:i/>
          <w:color w:val="auto"/>
        </w:rPr>
        <w:t>а</w:t>
      </w:r>
      <w:r w:rsidR="008D4FD3" w:rsidRPr="00C97E69">
        <w:rPr>
          <w:i/>
          <w:color w:val="auto"/>
        </w:rPr>
        <w:t>новлен памятник Мамонтову.</w:t>
      </w:r>
    </w:p>
    <w:p w:rsidR="00C80D86" w:rsidRDefault="00C80D86" w:rsidP="00244E85">
      <w:pPr>
        <w:pStyle w:val="a5"/>
        <w:spacing w:before="0" w:beforeAutospacing="0" w:after="0" w:afterAutospacing="0"/>
        <w:ind w:firstLine="284"/>
        <w:jc w:val="both"/>
        <w:rPr>
          <w:szCs w:val="28"/>
        </w:rPr>
      </w:pPr>
      <w:r>
        <w:rPr>
          <w:b/>
          <w:i/>
          <w:color w:val="auto"/>
          <w:szCs w:val="28"/>
        </w:rPr>
        <w:t>(Слайды 57-60</w:t>
      </w:r>
      <w:r w:rsidRPr="00C97E69">
        <w:rPr>
          <w:b/>
          <w:i/>
          <w:color w:val="auto"/>
          <w:szCs w:val="28"/>
        </w:rPr>
        <w:t xml:space="preserve">) </w:t>
      </w:r>
      <w:r w:rsidR="001803A1" w:rsidRPr="00C97E69">
        <w:rPr>
          <w:b/>
          <w:color w:val="auto"/>
        </w:rPr>
        <w:t>Педагог.</w:t>
      </w:r>
      <w:r w:rsidR="001803A1" w:rsidRPr="00C97E69">
        <w:rPr>
          <w:color w:val="auto"/>
        </w:rPr>
        <w:t xml:space="preserve"> </w:t>
      </w:r>
      <w:r w:rsidR="00A22241" w:rsidRPr="00C97E69">
        <w:rPr>
          <w:color w:val="auto"/>
        </w:rPr>
        <w:t>Перечень имён российских меценатов очень широк, поэтому нево</w:t>
      </w:r>
      <w:r w:rsidR="00A22241" w:rsidRPr="00C97E69">
        <w:rPr>
          <w:color w:val="auto"/>
        </w:rPr>
        <w:t>з</w:t>
      </w:r>
      <w:r w:rsidR="00A22241" w:rsidRPr="00C97E69">
        <w:rPr>
          <w:color w:val="auto"/>
        </w:rPr>
        <w:t xml:space="preserve">можно упомянуть всех русских </w:t>
      </w:r>
      <w:r w:rsidRPr="00C97E69">
        <w:rPr>
          <w:color w:val="auto"/>
        </w:rPr>
        <w:t xml:space="preserve">дворян, </w:t>
      </w:r>
      <w:r w:rsidR="00A22241" w:rsidRPr="00C97E69">
        <w:rPr>
          <w:color w:val="auto"/>
        </w:rPr>
        <w:t>купцов и промышленников, тративших личные средства на науку, искусство, благотворительность, не думая о прибыли. Нам оста</w:t>
      </w:r>
      <w:r w:rsidR="00FC49E6" w:rsidRPr="00C97E69">
        <w:rPr>
          <w:color w:val="auto"/>
        </w:rPr>
        <w:t>ё</w:t>
      </w:r>
      <w:r w:rsidR="00A22241" w:rsidRPr="00C97E69">
        <w:rPr>
          <w:color w:val="auto"/>
        </w:rPr>
        <w:t>тся только удивляться, как только «бизнесмены» рубежа конца XIX – начала ХХ вв. могли и успевали заниматься делами фи</w:t>
      </w:r>
      <w:r w:rsidR="00A22241" w:rsidRPr="00C97E69">
        <w:rPr>
          <w:color w:val="auto"/>
        </w:rPr>
        <w:t>р</w:t>
      </w:r>
      <w:r w:rsidR="00A22241" w:rsidRPr="00C97E69">
        <w:rPr>
          <w:color w:val="auto"/>
        </w:rPr>
        <w:t>мы и меценатством. Меценатством занимались люди, поставившие перед собой единую идею – процветание России.</w:t>
      </w:r>
      <w:r w:rsidRPr="00C80D86">
        <w:rPr>
          <w:szCs w:val="28"/>
        </w:rPr>
        <w:t xml:space="preserve"> </w:t>
      </w:r>
    </w:p>
    <w:p w:rsidR="00C80D86" w:rsidRDefault="00C80D86" w:rsidP="00244E85">
      <w:pPr>
        <w:pStyle w:val="a5"/>
        <w:spacing w:before="0" w:beforeAutospacing="0" w:after="0" w:afterAutospacing="0"/>
        <w:ind w:firstLine="284"/>
        <w:jc w:val="both"/>
        <w:rPr>
          <w:szCs w:val="28"/>
        </w:rPr>
      </w:pPr>
      <w:r w:rsidRPr="00A154D6">
        <w:rPr>
          <w:szCs w:val="28"/>
        </w:rPr>
        <w:t>Давняя традиция благотворения и попечения о нуждающихся, проявлявшаяся в дореволюцио</w:t>
      </w:r>
      <w:r w:rsidRPr="00A154D6">
        <w:rPr>
          <w:szCs w:val="28"/>
        </w:rPr>
        <w:t>н</w:t>
      </w:r>
      <w:r w:rsidRPr="00A154D6">
        <w:rPr>
          <w:szCs w:val="28"/>
        </w:rPr>
        <w:t>ной России</w:t>
      </w:r>
      <w:r>
        <w:rPr>
          <w:szCs w:val="28"/>
        </w:rPr>
        <w:t xml:space="preserve"> в многообразных формах, после О</w:t>
      </w:r>
      <w:r w:rsidRPr="00A154D6">
        <w:rPr>
          <w:szCs w:val="28"/>
        </w:rPr>
        <w:t>ктября 1917 года была предана забвению. Большев</w:t>
      </w:r>
      <w:r w:rsidRPr="00A154D6">
        <w:rPr>
          <w:szCs w:val="28"/>
        </w:rPr>
        <w:t>и</w:t>
      </w:r>
      <w:r w:rsidRPr="00A154D6">
        <w:rPr>
          <w:szCs w:val="28"/>
        </w:rPr>
        <w:t>ки смотрели на модель благотворительности как на буржуазный пережиток и средство обмана тр</w:t>
      </w:r>
      <w:r w:rsidRPr="00A154D6">
        <w:rPr>
          <w:szCs w:val="28"/>
        </w:rPr>
        <w:t>у</w:t>
      </w:r>
      <w:r w:rsidRPr="00A154D6">
        <w:rPr>
          <w:szCs w:val="28"/>
        </w:rPr>
        <w:t xml:space="preserve">дящихся, стремление спрятать свою эксплуататорскую суть за унизительной </w:t>
      </w:r>
      <w:r w:rsidR="00AA6634">
        <w:rPr>
          <w:szCs w:val="28"/>
        </w:rPr>
        <w:t>«</w:t>
      </w:r>
      <w:r w:rsidRPr="00A154D6">
        <w:rPr>
          <w:szCs w:val="28"/>
        </w:rPr>
        <w:t>помощью бе</w:t>
      </w:r>
      <w:r w:rsidRPr="00A154D6">
        <w:rPr>
          <w:szCs w:val="28"/>
        </w:rPr>
        <w:t>д</w:t>
      </w:r>
      <w:r w:rsidRPr="00A154D6">
        <w:rPr>
          <w:szCs w:val="28"/>
        </w:rPr>
        <w:t>ным</w:t>
      </w:r>
      <w:r w:rsidR="00AA6634">
        <w:rPr>
          <w:szCs w:val="28"/>
        </w:rPr>
        <w:t>»</w:t>
      </w:r>
      <w:r w:rsidRPr="00A154D6">
        <w:rPr>
          <w:szCs w:val="28"/>
        </w:rPr>
        <w:t xml:space="preserve"> и тем отвлечь их от классовой борьбы.</w:t>
      </w:r>
    </w:p>
    <w:p w:rsidR="00C80D86" w:rsidRPr="00457427" w:rsidRDefault="00C80D86" w:rsidP="00244E85">
      <w:pPr>
        <w:pStyle w:val="a5"/>
        <w:spacing w:before="0" w:beforeAutospacing="0" w:after="0" w:afterAutospacing="0"/>
        <w:ind w:firstLine="284"/>
        <w:jc w:val="both"/>
        <w:rPr>
          <w:szCs w:val="28"/>
        </w:rPr>
      </w:pPr>
      <w:r w:rsidRPr="00A154D6">
        <w:rPr>
          <w:szCs w:val="28"/>
        </w:rPr>
        <w:lastRenderedPageBreak/>
        <w:t>Прошли десятилетия, и жизнь заставила подумать о возрождении благотворительности в совр</w:t>
      </w:r>
      <w:r w:rsidRPr="00A154D6">
        <w:rPr>
          <w:szCs w:val="28"/>
        </w:rPr>
        <w:t>е</w:t>
      </w:r>
      <w:r w:rsidRPr="00A154D6">
        <w:rPr>
          <w:szCs w:val="28"/>
        </w:rPr>
        <w:t>менной России. В немалой степени тому способствовали тяжелейшие испытания, выпавшие на д</w:t>
      </w:r>
      <w:r w:rsidRPr="00A154D6">
        <w:rPr>
          <w:szCs w:val="28"/>
        </w:rPr>
        <w:t>о</w:t>
      </w:r>
      <w:r w:rsidRPr="00A154D6">
        <w:rPr>
          <w:szCs w:val="28"/>
        </w:rPr>
        <w:t xml:space="preserve">лю россиян в так называемое перестроечное время, когда страна переходила к </w:t>
      </w:r>
      <w:r>
        <w:rPr>
          <w:szCs w:val="28"/>
        </w:rPr>
        <w:t xml:space="preserve">новой </w:t>
      </w:r>
      <w:r w:rsidRPr="00A154D6">
        <w:rPr>
          <w:szCs w:val="28"/>
        </w:rPr>
        <w:t>рыночной эк</w:t>
      </w:r>
      <w:r w:rsidRPr="00A154D6">
        <w:rPr>
          <w:szCs w:val="28"/>
        </w:rPr>
        <w:t>о</w:t>
      </w:r>
      <w:r w:rsidRPr="00A154D6">
        <w:rPr>
          <w:szCs w:val="28"/>
        </w:rPr>
        <w:t>номике и рыночным отношениям.</w:t>
      </w:r>
    </w:p>
    <w:p w:rsidR="00867C5D" w:rsidRPr="00C97E69" w:rsidRDefault="00346A11" w:rsidP="00244E85">
      <w:pPr>
        <w:pStyle w:val="a5"/>
        <w:spacing w:before="0" w:beforeAutospacing="0" w:after="0" w:afterAutospacing="0"/>
        <w:jc w:val="both"/>
        <w:rPr>
          <w:b/>
          <w:color w:val="auto"/>
        </w:rPr>
      </w:pPr>
      <w:r w:rsidRPr="00C97E69">
        <w:rPr>
          <w:b/>
          <w:color w:val="auto"/>
          <w:lang w:val="en-US"/>
        </w:rPr>
        <w:t>I</w:t>
      </w:r>
      <w:r w:rsidR="00867C5D" w:rsidRPr="00C97E69">
        <w:rPr>
          <w:b/>
          <w:color w:val="auto"/>
          <w:lang w:val="en-US"/>
        </w:rPr>
        <w:t>V</w:t>
      </w:r>
      <w:r w:rsidR="00867C5D" w:rsidRPr="00C97E69">
        <w:rPr>
          <w:b/>
          <w:color w:val="auto"/>
        </w:rPr>
        <w:t>. Встреча с представителями фирм-спонсоров.</w:t>
      </w:r>
    </w:p>
    <w:p w:rsidR="00C80D86" w:rsidRPr="00C80D86" w:rsidRDefault="00C80D86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>
        <w:rPr>
          <w:b/>
          <w:i/>
          <w:color w:val="auto"/>
          <w:szCs w:val="28"/>
        </w:rPr>
        <w:t>(Слайд 61</w:t>
      </w:r>
      <w:r w:rsidR="00047349" w:rsidRPr="00C97E69">
        <w:rPr>
          <w:b/>
          <w:i/>
          <w:color w:val="auto"/>
          <w:szCs w:val="28"/>
        </w:rPr>
        <w:t xml:space="preserve">) </w:t>
      </w:r>
      <w:r w:rsidR="00867C5D" w:rsidRPr="00C97E69">
        <w:rPr>
          <w:b/>
          <w:color w:val="auto"/>
          <w:szCs w:val="28"/>
        </w:rPr>
        <w:t>Педагог.</w:t>
      </w:r>
      <w:r w:rsidR="00867C5D" w:rsidRPr="00C97E6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</w:t>
      </w:r>
      <w:r w:rsidRPr="00C97E69">
        <w:rPr>
          <w:color w:val="auto"/>
          <w:szCs w:val="28"/>
        </w:rPr>
        <w:t>В наши дни субъекты многие социальной сферы, и особенно детские д</w:t>
      </w:r>
      <w:r w:rsidRPr="00C97E69">
        <w:rPr>
          <w:color w:val="auto"/>
          <w:szCs w:val="28"/>
        </w:rPr>
        <w:t>о</w:t>
      </w:r>
      <w:r w:rsidRPr="00C97E69">
        <w:rPr>
          <w:color w:val="auto"/>
          <w:szCs w:val="28"/>
        </w:rPr>
        <w:t>ма, давно уже поставлены в жёсткие условия выживания. Именно поэтому возникает острая необход</w:t>
      </w:r>
      <w:r w:rsidRPr="00C97E69">
        <w:rPr>
          <w:color w:val="auto"/>
          <w:szCs w:val="28"/>
        </w:rPr>
        <w:t>и</w:t>
      </w:r>
      <w:r w:rsidRPr="00C97E69">
        <w:rPr>
          <w:color w:val="auto"/>
          <w:szCs w:val="28"/>
        </w:rPr>
        <w:t xml:space="preserve">мость привлечения капиталов и инициатив для поддержки и помощи детским домам. </w:t>
      </w:r>
    </w:p>
    <w:p w:rsidR="00C80D86" w:rsidRDefault="00C80D86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>
        <w:rPr>
          <w:b/>
          <w:i/>
          <w:color w:val="auto"/>
          <w:szCs w:val="28"/>
        </w:rPr>
        <w:t>(Слайд 62</w:t>
      </w:r>
      <w:r w:rsidRPr="00C97E69">
        <w:rPr>
          <w:b/>
          <w:i/>
          <w:color w:val="auto"/>
          <w:szCs w:val="28"/>
        </w:rPr>
        <w:t>) Спонсор</w:t>
      </w:r>
      <w:r w:rsidRPr="00C97E69">
        <w:rPr>
          <w:color w:val="auto"/>
          <w:szCs w:val="28"/>
        </w:rPr>
        <w:t xml:space="preserve"> (от англ. </w:t>
      </w:r>
      <w:r w:rsidRPr="00C97E69">
        <w:rPr>
          <w:i/>
          <w:color w:val="auto"/>
          <w:szCs w:val="28"/>
          <w:lang w:val="en-US"/>
        </w:rPr>
        <w:t>sponsor</w:t>
      </w:r>
      <w:r w:rsidRPr="00C97E69">
        <w:rPr>
          <w:color w:val="auto"/>
          <w:szCs w:val="28"/>
        </w:rPr>
        <w:t xml:space="preserve"> – попечитель, покровитель от лат. </w:t>
      </w:r>
      <w:r w:rsidRPr="00C97E69">
        <w:rPr>
          <w:i/>
          <w:color w:val="auto"/>
          <w:szCs w:val="28"/>
          <w:lang w:val="en-US"/>
        </w:rPr>
        <w:t>spondere</w:t>
      </w:r>
      <w:r w:rsidRPr="00C97E69">
        <w:rPr>
          <w:color w:val="auto"/>
          <w:szCs w:val="28"/>
        </w:rPr>
        <w:t xml:space="preserve"> – торжестве</w:t>
      </w:r>
      <w:r w:rsidRPr="00C97E69">
        <w:rPr>
          <w:color w:val="auto"/>
          <w:szCs w:val="28"/>
        </w:rPr>
        <w:t>н</w:t>
      </w:r>
      <w:r w:rsidRPr="00C97E69">
        <w:rPr>
          <w:color w:val="auto"/>
          <w:szCs w:val="28"/>
        </w:rPr>
        <w:t>но обещать) – организация, промышленное предприятие или частное лицо, финанс</w:t>
      </w:r>
      <w:r w:rsidRPr="00C97E69">
        <w:rPr>
          <w:color w:val="auto"/>
          <w:szCs w:val="28"/>
        </w:rPr>
        <w:t>и</w:t>
      </w:r>
      <w:r w:rsidRPr="00C97E69">
        <w:rPr>
          <w:color w:val="auto"/>
          <w:szCs w:val="28"/>
        </w:rPr>
        <w:t>рующее какое-либо мероприятие, вкладывающее свои средства с деятельность коллективов или отдел</w:t>
      </w:r>
      <w:r w:rsidRPr="00C97E69">
        <w:rPr>
          <w:color w:val="auto"/>
          <w:szCs w:val="28"/>
        </w:rPr>
        <w:t>ь</w:t>
      </w:r>
      <w:r w:rsidRPr="00C97E69">
        <w:rPr>
          <w:color w:val="auto"/>
          <w:szCs w:val="28"/>
        </w:rPr>
        <w:t>ных лиц.</w:t>
      </w:r>
    </w:p>
    <w:p w:rsidR="00867C5D" w:rsidRPr="00C97E69" w:rsidRDefault="00C44835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 w:rsidRPr="00C97E69">
        <w:rPr>
          <w:color w:val="auto"/>
          <w:szCs w:val="28"/>
        </w:rPr>
        <w:t>Сирота… Невозможно привыкнуть к этому слову. У нас в стране возникает ситуация, когда с</w:t>
      </w:r>
      <w:r w:rsidRPr="00C97E69">
        <w:rPr>
          <w:color w:val="auto"/>
          <w:szCs w:val="28"/>
        </w:rPr>
        <w:t>а</w:t>
      </w:r>
      <w:r w:rsidRPr="00C97E69">
        <w:rPr>
          <w:color w:val="auto"/>
          <w:szCs w:val="28"/>
        </w:rPr>
        <w:t>мо общество порождает целое поколение детей-сирот. Многие из детей, находящихся в детских домах, имеют живых родителей.</w:t>
      </w:r>
      <w:r w:rsidR="000E5B5A" w:rsidRPr="00C97E69">
        <w:rPr>
          <w:rFonts w:asciiTheme="majorHAnsi" w:hAnsiTheme="majorHAnsi"/>
          <w:color w:val="auto"/>
          <w:szCs w:val="28"/>
        </w:rPr>
        <w:t xml:space="preserve"> </w:t>
      </w:r>
    </w:p>
    <w:p w:rsidR="00047349" w:rsidRPr="00F012E7" w:rsidRDefault="00F012E7" w:rsidP="00244E85">
      <w:pPr>
        <w:pStyle w:val="a5"/>
        <w:spacing w:before="0" w:beforeAutospacing="0" w:after="0" w:afterAutospacing="0"/>
        <w:jc w:val="center"/>
        <w:rPr>
          <w:i/>
          <w:color w:val="auto"/>
          <w:szCs w:val="28"/>
        </w:rPr>
      </w:pPr>
      <w:r w:rsidRPr="00F012E7">
        <w:rPr>
          <w:b/>
          <w:i/>
          <w:color w:val="auto"/>
          <w:szCs w:val="28"/>
        </w:rPr>
        <w:t>Показ в</w:t>
      </w:r>
      <w:r w:rsidR="00A25EA4" w:rsidRPr="00F012E7">
        <w:rPr>
          <w:b/>
          <w:i/>
          <w:color w:val="auto"/>
          <w:szCs w:val="28"/>
        </w:rPr>
        <w:t>идеоролик</w:t>
      </w:r>
      <w:r w:rsidRPr="00F012E7">
        <w:rPr>
          <w:b/>
          <w:i/>
          <w:color w:val="auto"/>
          <w:szCs w:val="28"/>
        </w:rPr>
        <w:t>а</w:t>
      </w:r>
      <w:r w:rsidR="00A25EA4" w:rsidRPr="00F012E7">
        <w:rPr>
          <w:b/>
          <w:i/>
          <w:color w:val="auto"/>
          <w:szCs w:val="28"/>
        </w:rPr>
        <w:t xml:space="preserve"> «Детское королевство».</w:t>
      </w:r>
    </w:p>
    <w:p w:rsidR="00047349" w:rsidRPr="00C97E69" w:rsidRDefault="00B467B1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 w:rsidRPr="00C97E69">
        <w:rPr>
          <w:b/>
          <w:color w:val="auto"/>
          <w:szCs w:val="28"/>
        </w:rPr>
        <w:t xml:space="preserve">Педагог. </w:t>
      </w:r>
      <w:r w:rsidR="00047349" w:rsidRPr="00C97E69">
        <w:rPr>
          <w:color w:val="auto"/>
          <w:szCs w:val="28"/>
        </w:rPr>
        <w:t>С каждым годом растёт количество коммерческих фирм и частных лиц, которые оказ</w:t>
      </w:r>
      <w:r w:rsidR="00047349" w:rsidRPr="00C97E69">
        <w:rPr>
          <w:color w:val="auto"/>
          <w:szCs w:val="28"/>
        </w:rPr>
        <w:t>ы</w:t>
      </w:r>
      <w:r w:rsidR="00047349" w:rsidRPr="00C97E69">
        <w:rPr>
          <w:color w:val="auto"/>
          <w:szCs w:val="28"/>
        </w:rPr>
        <w:t>вают спонсорскую помощь в приобретении одежды, обуви, канцелярских принадлежностей, спо</w:t>
      </w:r>
      <w:r w:rsidR="00047349" w:rsidRPr="00C97E69">
        <w:rPr>
          <w:color w:val="auto"/>
          <w:szCs w:val="28"/>
        </w:rPr>
        <w:t>р</w:t>
      </w:r>
      <w:r w:rsidR="00047349" w:rsidRPr="00C97E69">
        <w:rPr>
          <w:color w:val="auto"/>
          <w:szCs w:val="28"/>
        </w:rPr>
        <w:t>тивного инвентаря, игрушек, бытовой техники  для воспитанников нашего детского дома. И я с р</w:t>
      </w:r>
      <w:r w:rsidR="00047349" w:rsidRPr="00C97E69">
        <w:rPr>
          <w:color w:val="auto"/>
          <w:szCs w:val="28"/>
        </w:rPr>
        <w:t>а</w:t>
      </w:r>
      <w:r w:rsidR="00047349" w:rsidRPr="00C97E69">
        <w:rPr>
          <w:color w:val="auto"/>
          <w:szCs w:val="28"/>
        </w:rPr>
        <w:t>достью предоставляю слово нашим дорогим спонсорам.</w:t>
      </w:r>
    </w:p>
    <w:p w:rsidR="00867C5D" w:rsidRPr="00C97E69" w:rsidRDefault="00867C5D" w:rsidP="00244E85">
      <w:pPr>
        <w:pStyle w:val="a5"/>
        <w:spacing w:before="0" w:beforeAutospacing="0" w:after="0" w:afterAutospacing="0"/>
        <w:jc w:val="center"/>
        <w:rPr>
          <w:i/>
          <w:color w:val="auto"/>
          <w:szCs w:val="28"/>
        </w:rPr>
      </w:pPr>
      <w:r w:rsidRPr="00C97E69">
        <w:rPr>
          <w:i/>
          <w:color w:val="auto"/>
          <w:szCs w:val="28"/>
        </w:rPr>
        <w:t>(Выступление представителей фирм города, оказывающих спонсо</w:t>
      </w:r>
      <w:r w:rsidR="00AA2B9D" w:rsidRPr="00C97E69">
        <w:rPr>
          <w:i/>
          <w:color w:val="auto"/>
          <w:szCs w:val="28"/>
        </w:rPr>
        <w:t>рскую поддержку д/</w:t>
      </w:r>
      <w:r w:rsidRPr="00C97E69">
        <w:rPr>
          <w:i/>
          <w:color w:val="auto"/>
          <w:szCs w:val="28"/>
        </w:rPr>
        <w:t>дому.)</w:t>
      </w:r>
    </w:p>
    <w:p w:rsidR="00260491" w:rsidRPr="00C97E69" w:rsidRDefault="00F012E7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  <w:szCs w:val="28"/>
        </w:rPr>
      </w:pPr>
      <w:r>
        <w:rPr>
          <w:b/>
          <w:i/>
          <w:color w:val="auto"/>
          <w:szCs w:val="28"/>
        </w:rPr>
        <w:t>(Слайд 63</w:t>
      </w:r>
      <w:r w:rsidR="0092526C" w:rsidRPr="00C97E69">
        <w:rPr>
          <w:b/>
          <w:i/>
          <w:color w:val="auto"/>
          <w:szCs w:val="28"/>
        </w:rPr>
        <w:t xml:space="preserve">) </w:t>
      </w:r>
      <w:r w:rsidR="0092526C" w:rsidRPr="00C97E69">
        <w:rPr>
          <w:b/>
          <w:color w:val="auto"/>
          <w:szCs w:val="28"/>
        </w:rPr>
        <w:t xml:space="preserve">Педагог. </w:t>
      </w:r>
      <w:r w:rsidR="00C80D86" w:rsidRPr="00FD0D66">
        <w:rPr>
          <w:color w:val="auto"/>
          <w:szCs w:val="28"/>
        </w:rPr>
        <w:t>Мы выражае</w:t>
      </w:r>
      <w:r w:rsidR="00FD0D66">
        <w:rPr>
          <w:color w:val="auto"/>
          <w:szCs w:val="28"/>
        </w:rPr>
        <w:t xml:space="preserve">м сердечную признательность за </w:t>
      </w:r>
      <w:r w:rsidR="00C80D86" w:rsidRPr="00FD0D66">
        <w:rPr>
          <w:color w:val="auto"/>
          <w:szCs w:val="28"/>
        </w:rPr>
        <w:t>тепло и доброту ваших се</w:t>
      </w:r>
      <w:r w:rsidR="00C80D86" w:rsidRPr="00FD0D66">
        <w:rPr>
          <w:color w:val="auto"/>
          <w:szCs w:val="28"/>
        </w:rPr>
        <w:t>р</w:t>
      </w:r>
      <w:r w:rsidR="00C80D86" w:rsidRPr="00FD0D66">
        <w:rPr>
          <w:color w:val="auto"/>
          <w:szCs w:val="28"/>
        </w:rPr>
        <w:t>дец.</w:t>
      </w:r>
      <w:r w:rsidR="00C80D86">
        <w:rPr>
          <w:b/>
          <w:color w:val="auto"/>
          <w:szCs w:val="28"/>
        </w:rPr>
        <w:t xml:space="preserve"> </w:t>
      </w:r>
      <w:r w:rsidR="000E5B5A" w:rsidRPr="00C97E69">
        <w:rPr>
          <w:color w:val="auto"/>
          <w:szCs w:val="28"/>
        </w:rPr>
        <w:t xml:space="preserve">И пусть </w:t>
      </w:r>
      <w:r w:rsidR="00C80D86">
        <w:rPr>
          <w:color w:val="auto"/>
          <w:szCs w:val="28"/>
        </w:rPr>
        <w:t xml:space="preserve">в деле помощи и поддержки воспитанников нашего детского дома </w:t>
      </w:r>
      <w:r w:rsidR="000E5B5A" w:rsidRPr="00C97E69">
        <w:rPr>
          <w:color w:val="auto"/>
          <w:szCs w:val="28"/>
        </w:rPr>
        <w:t>напутств</w:t>
      </w:r>
      <w:r w:rsidR="000E5B5A" w:rsidRPr="00C97E69">
        <w:rPr>
          <w:color w:val="auto"/>
          <w:szCs w:val="28"/>
        </w:rPr>
        <w:t>и</w:t>
      </w:r>
      <w:r w:rsidR="000E5B5A" w:rsidRPr="00C97E69">
        <w:rPr>
          <w:color w:val="auto"/>
          <w:szCs w:val="28"/>
        </w:rPr>
        <w:t xml:space="preserve">ем </w:t>
      </w:r>
      <w:r w:rsidR="002D7B6D" w:rsidRPr="00C97E69">
        <w:rPr>
          <w:color w:val="auto"/>
          <w:szCs w:val="28"/>
        </w:rPr>
        <w:t xml:space="preserve">для вас будут </w:t>
      </w:r>
      <w:r w:rsidR="000E5B5A" w:rsidRPr="00C97E69">
        <w:rPr>
          <w:color w:val="auto"/>
          <w:szCs w:val="28"/>
        </w:rPr>
        <w:t>слова св. Иоанна Кронштадского: «Милостыня есть благодеяние, прежде вс</w:t>
      </w:r>
      <w:r w:rsidR="000E5B5A" w:rsidRPr="00C97E69">
        <w:rPr>
          <w:color w:val="auto"/>
          <w:szCs w:val="28"/>
        </w:rPr>
        <w:t>е</w:t>
      </w:r>
      <w:r w:rsidR="000E5B5A" w:rsidRPr="00C97E69">
        <w:rPr>
          <w:color w:val="auto"/>
          <w:szCs w:val="28"/>
        </w:rPr>
        <w:t>го тому, кто е</w:t>
      </w:r>
      <w:r w:rsidR="007870BF" w:rsidRPr="00C97E69">
        <w:rPr>
          <w:color w:val="auto"/>
          <w:szCs w:val="28"/>
        </w:rPr>
        <w:t>ё</w:t>
      </w:r>
      <w:r w:rsidR="000E5B5A" w:rsidRPr="00C97E69">
        <w:rPr>
          <w:color w:val="auto"/>
          <w:szCs w:val="28"/>
        </w:rPr>
        <w:t xml:space="preserve"> подает».</w:t>
      </w:r>
    </w:p>
    <w:p w:rsidR="0092526C" w:rsidRPr="00C97E69" w:rsidRDefault="00A25EA4" w:rsidP="00244E85">
      <w:pPr>
        <w:pStyle w:val="a5"/>
        <w:spacing w:before="0" w:beforeAutospacing="0" w:after="0" w:afterAutospacing="0"/>
        <w:ind w:firstLine="284"/>
        <w:jc w:val="both"/>
        <w:rPr>
          <w:b/>
          <w:i/>
          <w:color w:val="auto"/>
          <w:szCs w:val="28"/>
        </w:rPr>
      </w:pPr>
      <w:r w:rsidRPr="00C97E69">
        <w:rPr>
          <w:b/>
          <w:i/>
          <w:color w:val="auto"/>
          <w:szCs w:val="28"/>
        </w:rPr>
        <w:t>(Слайд 6</w:t>
      </w:r>
      <w:r w:rsidR="00F012E7">
        <w:rPr>
          <w:b/>
          <w:i/>
          <w:color w:val="auto"/>
          <w:szCs w:val="28"/>
        </w:rPr>
        <w:t>4</w:t>
      </w:r>
      <w:r w:rsidR="0092526C" w:rsidRPr="00C97E69">
        <w:rPr>
          <w:b/>
          <w:i/>
          <w:color w:val="auto"/>
          <w:szCs w:val="28"/>
        </w:rPr>
        <w:t>)</w:t>
      </w:r>
    </w:p>
    <w:p w:rsidR="005D4C83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>Лучами земля опоясана,</w:t>
      </w:r>
    </w:p>
    <w:p w:rsidR="005D4C83" w:rsidRPr="00C97E69" w:rsidRDefault="00A210BD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Цветами земля опоясана.</w:t>
      </w:r>
    </w:p>
    <w:p w:rsidR="005D4C83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>Ходите дорогами</w:t>
      </w:r>
      <w:r w:rsidR="00A210BD">
        <w:rPr>
          <w:rFonts w:ascii="Times New Roman" w:eastAsia="Times New Roman" w:hAnsi="Times New Roman" w:cs="Times New Roman"/>
          <w:sz w:val="24"/>
          <w:szCs w:val="26"/>
        </w:rPr>
        <w:t xml:space="preserve"> ясными,</w:t>
      </w:r>
    </w:p>
    <w:p w:rsidR="005D4C83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>Летайте высокими трассами.</w:t>
      </w:r>
    </w:p>
    <w:p w:rsidR="005D4C83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>Орбитой любви и привета</w:t>
      </w:r>
    </w:p>
    <w:p w:rsidR="005D4C83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>Пусть мчится вся наша Планета.</w:t>
      </w:r>
    </w:p>
    <w:p w:rsidR="005D4C83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>Стремитесь открыть хоть однажды</w:t>
      </w:r>
    </w:p>
    <w:p w:rsidR="00047349" w:rsidRPr="00C97E69" w:rsidRDefault="005D4C83" w:rsidP="0024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sz w:val="24"/>
          <w:szCs w:val="26"/>
        </w:rPr>
        <w:t xml:space="preserve">Звезду человечности в каждом! </w:t>
      </w:r>
    </w:p>
    <w:p w:rsidR="00151C13" w:rsidRPr="00C97E69" w:rsidRDefault="005D4C83" w:rsidP="00244E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6"/>
        </w:rPr>
      </w:pPr>
      <w:r w:rsidRPr="00C97E69">
        <w:rPr>
          <w:rFonts w:ascii="Times New Roman" w:eastAsia="Times New Roman" w:hAnsi="Times New Roman" w:cs="Times New Roman"/>
          <w:i/>
          <w:sz w:val="24"/>
          <w:szCs w:val="26"/>
        </w:rPr>
        <w:t>(П. П. Елфимов)</w:t>
      </w:r>
    </w:p>
    <w:p w:rsidR="004523BF" w:rsidRPr="00C97E69" w:rsidRDefault="004523BF" w:rsidP="00244E85">
      <w:pPr>
        <w:pStyle w:val="a5"/>
        <w:spacing w:before="0" w:beforeAutospacing="0" w:after="0" w:afterAutospacing="0"/>
        <w:ind w:firstLine="284"/>
        <w:jc w:val="both"/>
        <w:rPr>
          <w:color w:val="auto"/>
        </w:rPr>
      </w:pPr>
    </w:p>
    <w:sectPr w:rsidR="004523BF" w:rsidRPr="00C97E69" w:rsidSect="00244E85">
      <w:headerReference w:type="default" r:id="rId15"/>
      <w:pgSz w:w="11906" w:h="16838"/>
      <w:pgMar w:top="284" w:right="567" w:bottom="567" w:left="993" w:header="709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30" w:rsidRDefault="00292230" w:rsidP="008876DE">
      <w:pPr>
        <w:spacing w:after="0" w:line="240" w:lineRule="auto"/>
      </w:pPr>
      <w:r>
        <w:separator/>
      </w:r>
    </w:p>
  </w:endnote>
  <w:endnote w:type="continuationSeparator" w:id="1">
    <w:p w:rsidR="00292230" w:rsidRDefault="00292230" w:rsidP="008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30" w:rsidRDefault="00292230" w:rsidP="008876DE">
      <w:pPr>
        <w:spacing w:after="0" w:line="240" w:lineRule="auto"/>
      </w:pPr>
      <w:r>
        <w:separator/>
      </w:r>
    </w:p>
  </w:footnote>
  <w:footnote w:type="continuationSeparator" w:id="1">
    <w:p w:rsidR="00292230" w:rsidRDefault="00292230" w:rsidP="008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5" w:rsidRDefault="005D1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C94"/>
    <w:multiLevelType w:val="hybridMultilevel"/>
    <w:tmpl w:val="C818B4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B02150D"/>
    <w:multiLevelType w:val="multilevel"/>
    <w:tmpl w:val="9F3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333C4"/>
    <w:multiLevelType w:val="hybridMultilevel"/>
    <w:tmpl w:val="63BC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BD8"/>
    <w:rsid w:val="00005ECB"/>
    <w:rsid w:val="00010F1F"/>
    <w:rsid w:val="00047349"/>
    <w:rsid w:val="00057B91"/>
    <w:rsid w:val="0009336F"/>
    <w:rsid w:val="0009413E"/>
    <w:rsid w:val="000A2A60"/>
    <w:rsid w:val="000E5B5A"/>
    <w:rsid w:val="00102C92"/>
    <w:rsid w:val="00111FD9"/>
    <w:rsid w:val="00151C13"/>
    <w:rsid w:val="001663B6"/>
    <w:rsid w:val="001803A1"/>
    <w:rsid w:val="001933A7"/>
    <w:rsid w:val="001A0676"/>
    <w:rsid w:val="001E3BD8"/>
    <w:rsid w:val="00202E78"/>
    <w:rsid w:val="002318B7"/>
    <w:rsid w:val="0024046C"/>
    <w:rsid w:val="00244E85"/>
    <w:rsid w:val="00250E0D"/>
    <w:rsid w:val="0025718D"/>
    <w:rsid w:val="00260491"/>
    <w:rsid w:val="002716FF"/>
    <w:rsid w:val="00275E20"/>
    <w:rsid w:val="00292230"/>
    <w:rsid w:val="00292848"/>
    <w:rsid w:val="002D7B6D"/>
    <w:rsid w:val="002E3DC6"/>
    <w:rsid w:val="002F7A4C"/>
    <w:rsid w:val="00306AB2"/>
    <w:rsid w:val="00325E2D"/>
    <w:rsid w:val="00346A11"/>
    <w:rsid w:val="003937D5"/>
    <w:rsid w:val="0039791F"/>
    <w:rsid w:val="003A0779"/>
    <w:rsid w:val="003F4A7D"/>
    <w:rsid w:val="004321CB"/>
    <w:rsid w:val="0043311D"/>
    <w:rsid w:val="0043356D"/>
    <w:rsid w:val="00446C12"/>
    <w:rsid w:val="004523BF"/>
    <w:rsid w:val="00457427"/>
    <w:rsid w:val="0046658D"/>
    <w:rsid w:val="00476067"/>
    <w:rsid w:val="00476AE3"/>
    <w:rsid w:val="00493E3F"/>
    <w:rsid w:val="004F7604"/>
    <w:rsid w:val="00515ECF"/>
    <w:rsid w:val="00540AE2"/>
    <w:rsid w:val="0054582D"/>
    <w:rsid w:val="00545DDD"/>
    <w:rsid w:val="00546337"/>
    <w:rsid w:val="005552E4"/>
    <w:rsid w:val="0057349A"/>
    <w:rsid w:val="00576F4A"/>
    <w:rsid w:val="005822F8"/>
    <w:rsid w:val="00587C21"/>
    <w:rsid w:val="005C7B83"/>
    <w:rsid w:val="005D1015"/>
    <w:rsid w:val="005D4C83"/>
    <w:rsid w:val="005D5AF1"/>
    <w:rsid w:val="005E569C"/>
    <w:rsid w:val="00614275"/>
    <w:rsid w:val="00631DF9"/>
    <w:rsid w:val="00653BC2"/>
    <w:rsid w:val="00654F74"/>
    <w:rsid w:val="006942BE"/>
    <w:rsid w:val="006B4CAB"/>
    <w:rsid w:val="006E067B"/>
    <w:rsid w:val="006E5027"/>
    <w:rsid w:val="00714F68"/>
    <w:rsid w:val="00754926"/>
    <w:rsid w:val="007802CE"/>
    <w:rsid w:val="007870BF"/>
    <w:rsid w:val="007B37D6"/>
    <w:rsid w:val="007B4C22"/>
    <w:rsid w:val="007C11B2"/>
    <w:rsid w:val="007F414F"/>
    <w:rsid w:val="00806E5A"/>
    <w:rsid w:val="0081002C"/>
    <w:rsid w:val="00837F84"/>
    <w:rsid w:val="00850693"/>
    <w:rsid w:val="008558E0"/>
    <w:rsid w:val="008612D3"/>
    <w:rsid w:val="008672B3"/>
    <w:rsid w:val="00867C5D"/>
    <w:rsid w:val="008756ED"/>
    <w:rsid w:val="008876DE"/>
    <w:rsid w:val="008A26E2"/>
    <w:rsid w:val="008A28BA"/>
    <w:rsid w:val="008D4FD3"/>
    <w:rsid w:val="008D77A1"/>
    <w:rsid w:val="008F6BA5"/>
    <w:rsid w:val="00914C2A"/>
    <w:rsid w:val="00920F1A"/>
    <w:rsid w:val="0092526C"/>
    <w:rsid w:val="009262E3"/>
    <w:rsid w:val="0097576A"/>
    <w:rsid w:val="0098204F"/>
    <w:rsid w:val="009A3DD6"/>
    <w:rsid w:val="009B2400"/>
    <w:rsid w:val="009D367D"/>
    <w:rsid w:val="009E1E7A"/>
    <w:rsid w:val="009F5174"/>
    <w:rsid w:val="00A154D6"/>
    <w:rsid w:val="00A210BD"/>
    <w:rsid w:val="00A22241"/>
    <w:rsid w:val="00A230C8"/>
    <w:rsid w:val="00A25EA4"/>
    <w:rsid w:val="00A94FBE"/>
    <w:rsid w:val="00A96061"/>
    <w:rsid w:val="00AA2B9D"/>
    <w:rsid w:val="00AA6634"/>
    <w:rsid w:val="00AD6508"/>
    <w:rsid w:val="00AF765C"/>
    <w:rsid w:val="00B467B1"/>
    <w:rsid w:val="00B7068E"/>
    <w:rsid w:val="00B76CB7"/>
    <w:rsid w:val="00B86CD3"/>
    <w:rsid w:val="00B923F4"/>
    <w:rsid w:val="00B93770"/>
    <w:rsid w:val="00BA135B"/>
    <w:rsid w:val="00BA7339"/>
    <w:rsid w:val="00BE170B"/>
    <w:rsid w:val="00C076F6"/>
    <w:rsid w:val="00C10D9A"/>
    <w:rsid w:val="00C133A7"/>
    <w:rsid w:val="00C1697B"/>
    <w:rsid w:val="00C4129B"/>
    <w:rsid w:val="00C44835"/>
    <w:rsid w:val="00C601C0"/>
    <w:rsid w:val="00C66EB5"/>
    <w:rsid w:val="00C75287"/>
    <w:rsid w:val="00C80D86"/>
    <w:rsid w:val="00C97E69"/>
    <w:rsid w:val="00CD2CC2"/>
    <w:rsid w:val="00CE1015"/>
    <w:rsid w:val="00D15ADD"/>
    <w:rsid w:val="00D2756D"/>
    <w:rsid w:val="00D7024A"/>
    <w:rsid w:val="00D93E0C"/>
    <w:rsid w:val="00DF4485"/>
    <w:rsid w:val="00E031CC"/>
    <w:rsid w:val="00E1302A"/>
    <w:rsid w:val="00E16605"/>
    <w:rsid w:val="00E47071"/>
    <w:rsid w:val="00E9610D"/>
    <w:rsid w:val="00EA7D00"/>
    <w:rsid w:val="00EC4CAA"/>
    <w:rsid w:val="00ED0C0D"/>
    <w:rsid w:val="00EE3654"/>
    <w:rsid w:val="00F012E7"/>
    <w:rsid w:val="00F05DA9"/>
    <w:rsid w:val="00F632B4"/>
    <w:rsid w:val="00F929D7"/>
    <w:rsid w:val="00FC49E6"/>
    <w:rsid w:val="00FD0218"/>
    <w:rsid w:val="00FD0D66"/>
    <w:rsid w:val="00F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B37D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76DE"/>
  </w:style>
  <w:style w:type="paragraph" w:styleId="a9">
    <w:name w:val="footer"/>
    <w:basedOn w:val="a"/>
    <w:link w:val="aa"/>
    <w:uiPriority w:val="99"/>
    <w:unhideWhenUsed/>
    <w:rsid w:val="008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6DE"/>
  </w:style>
  <w:style w:type="paragraph" w:styleId="ab">
    <w:name w:val="List Paragraph"/>
    <w:basedOn w:val="a"/>
    <w:uiPriority w:val="34"/>
    <w:qFormat/>
    <w:rsid w:val="00AA2B9D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02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ru.wikipedia.org/wiki/17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0%B5%D0%BC%D0%B8%D0%B4%D0%BE%D0%B2,_%D0%9F%D1%80%D0%BE%D0%BA%D0%BE%D1%84%D0%B8%D0%B9_%D0%90%D0%BA%D0%B8%D0%BD%D1%84%D0%B8%D0%B5%D0%B2%D0%B8%D1%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ru.wikipedia.org/wiki/180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96F107-E634-43E2-9A3E-909A1AA36DD0}" type="doc">
      <dgm:prSet loTypeId="urn:microsoft.com/office/officeart/2005/8/layout/equation1" loCatId="process" qsTypeId="urn:microsoft.com/office/officeart/2005/8/quickstyle/3d1" qsCatId="3D" csTypeId="urn:microsoft.com/office/officeart/2005/8/colors/colorful5" csCatId="colorful" phldr="1"/>
      <dgm:spPr/>
    </dgm:pt>
    <dgm:pt modelId="{C4B2B91B-7176-41EC-8919-4C61271C2BE0}">
      <dgm:prSet phldrT="[Текст]" custT="1"/>
      <dgm:spPr/>
      <dgm:t>
        <a:bodyPr>
          <a:prstTxWarp prst="textPlain">
            <a:avLst/>
          </a:prstTxWarp>
        </a:bodyPr>
        <a:lstStyle/>
        <a:p>
          <a:r>
            <a:rPr lang="en-US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phileo</a:t>
          </a:r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любовь, склонность к чему-либо</a:t>
          </a:r>
        </a:p>
      </dgm:t>
    </dgm:pt>
    <dgm:pt modelId="{B09D18FD-178D-4BA2-9880-3D0D54699749}" type="parTrans" cxnId="{A19BD654-A2ED-47D8-9AC4-9D73BDDDCD2F}">
      <dgm:prSet/>
      <dgm:spPr/>
      <dgm:t>
        <a:bodyPr>
          <a:prstTxWarp prst="textPlain">
            <a:avLst/>
          </a:prstTxWarp>
        </a:bodyPr>
        <a:lstStyle/>
        <a:p>
          <a:endParaRPr lang="ru-RU" sz="36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0C1A56-B449-417B-9FF1-6AD4F8A238C6}" type="sibTrans" cxnId="{A19BD654-A2ED-47D8-9AC4-9D73BDDDCD2F}">
      <dgm:prSet custT="1"/>
      <dgm:spPr/>
      <dgm:t>
        <a:bodyPr>
          <a:prstTxWarp prst="textPlain">
            <a:avLst/>
          </a:prstTxWarp>
        </a:bodyPr>
        <a:lstStyle/>
        <a:p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3C38D5F-1368-4B8D-B538-0CE07D104792}">
      <dgm:prSet phldrT="[Текст]" custT="1"/>
      <dgm:spPr/>
      <dgm:t>
        <a:bodyPr>
          <a:prstTxWarp prst="textPlain">
            <a:avLst/>
          </a:prstTxWarp>
        </a:bodyPr>
        <a:lstStyle/>
        <a:p>
          <a:r>
            <a:rPr lang="en-US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anthropos</a:t>
          </a:r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человек</a:t>
          </a:r>
        </a:p>
      </dgm:t>
    </dgm:pt>
    <dgm:pt modelId="{13604AB9-77A6-4AAC-A756-9B62CF4D38B6}" type="parTrans" cxnId="{4C0633E9-2C96-45A6-A865-61378FA57E5F}">
      <dgm:prSet/>
      <dgm:spPr/>
      <dgm:t>
        <a:bodyPr>
          <a:prstTxWarp prst="textPlain">
            <a:avLst/>
          </a:prstTxWarp>
        </a:bodyPr>
        <a:lstStyle/>
        <a:p>
          <a:endParaRPr lang="ru-RU" sz="36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A3EC4C4-C63B-4034-8CBF-1297DA3906ED}" type="sibTrans" cxnId="{4C0633E9-2C96-45A6-A865-61378FA57E5F}">
      <dgm:prSet custT="1"/>
      <dgm:spPr/>
      <dgm:t>
        <a:bodyPr>
          <a:prstTxWarp prst="textPlain">
            <a:avLst/>
          </a:prstTxWarp>
        </a:bodyPr>
        <a:lstStyle/>
        <a:p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4274261-7D55-4625-A995-D08797888A2A}">
      <dgm:prSet phldrT="[Текст]" custT="1"/>
      <dgm:spPr/>
      <dgm:t>
        <a:bodyPr>
          <a:prstTxWarp prst="textPlain">
            <a:avLst/>
          </a:prstTxWarp>
        </a:bodyPr>
        <a:lstStyle/>
        <a:p>
          <a:r>
            <a:rPr lang="ru-RU"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Филантропия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благо-творительность</a:t>
          </a:r>
          <a:endParaRPr lang="ru-RU" sz="1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4983D34-169E-4C16-8B00-16E381384BF4}" type="parTrans" cxnId="{E2DB6015-589A-43D9-883E-16D61FA19FE9}">
      <dgm:prSet/>
      <dgm:spPr/>
      <dgm:t>
        <a:bodyPr>
          <a:prstTxWarp prst="textPlain">
            <a:avLst/>
          </a:prstTxWarp>
        </a:bodyPr>
        <a:lstStyle/>
        <a:p>
          <a:endParaRPr lang="ru-RU" sz="36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9A0F70E-1A6F-45CF-9FF7-EA4F1D0C1322}" type="sibTrans" cxnId="{E2DB6015-589A-43D9-883E-16D61FA19FE9}">
      <dgm:prSet/>
      <dgm:spPr/>
      <dgm:t>
        <a:bodyPr>
          <a:prstTxWarp prst="textPlain">
            <a:avLst/>
          </a:prstTxWarp>
        </a:bodyPr>
        <a:lstStyle/>
        <a:p>
          <a:endParaRPr lang="ru-RU" sz="36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F3C99DC-9B37-45DB-B7AC-EAB13BCE29D4}" type="pres">
      <dgm:prSet presAssocID="{A396F107-E634-43E2-9A3E-909A1AA36DD0}" presName="linearFlow" presStyleCnt="0">
        <dgm:presLayoutVars>
          <dgm:dir/>
          <dgm:resizeHandles val="exact"/>
        </dgm:presLayoutVars>
      </dgm:prSet>
      <dgm:spPr/>
    </dgm:pt>
    <dgm:pt modelId="{E155365F-E216-4993-A5C7-6FC7710E7DC4}" type="pres">
      <dgm:prSet presAssocID="{C4B2B91B-7176-41EC-8919-4C61271C2BE0}" presName="node" presStyleLbl="node1" presStyleIdx="0" presStyleCnt="3" custScaleX="161051" custScaleY="1610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85D54-5BC2-434B-BC05-75725736FF70}" type="pres">
      <dgm:prSet presAssocID="{5B0C1A56-B449-417B-9FF1-6AD4F8A238C6}" presName="spacerL" presStyleCnt="0"/>
      <dgm:spPr/>
    </dgm:pt>
    <dgm:pt modelId="{BC77D7B0-DD5A-41A8-9918-564EB9D90851}" type="pres">
      <dgm:prSet presAssocID="{5B0C1A56-B449-417B-9FF1-6AD4F8A238C6}" presName="sibTrans" presStyleLbl="sibTrans2D1" presStyleIdx="0" presStyleCnt="2" custScaleX="42410" custScaleY="42410"/>
      <dgm:spPr/>
      <dgm:t>
        <a:bodyPr/>
        <a:lstStyle/>
        <a:p>
          <a:endParaRPr lang="ru-RU"/>
        </a:p>
      </dgm:t>
    </dgm:pt>
    <dgm:pt modelId="{50C5DE14-7334-4089-8BBF-D96D07DB5A29}" type="pres">
      <dgm:prSet presAssocID="{5B0C1A56-B449-417B-9FF1-6AD4F8A238C6}" presName="spacerR" presStyleCnt="0"/>
      <dgm:spPr/>
    </dgm:pt>
    <dgm:pt modelId="{B51D7B58-12E0-4188-8F38-2F9FACB5A1E0}" type="pres">
      <dgm:prSet presAssocID="{B3C38D5F-1368-4B8D-B538-0CE07D104792}" presName="node" presStyleLbl="node1" presStyleIdx="1" presStyleCnt="3" custScaleX="161051" custScaleY="1610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147111-55A4-4200-B862-3B8A8918B300}" type="pres">
      <dgm:prSet presAssocID="{EA3EC4C4-C63B-4034-8CBF-1297DA3906ED}" presName="spacerL" presStyleCnt="0"/>
      <dgm:spPr/>
    </dgm:pt>
    <dgm:pt modelId="{6CC72317-3F19-4060-A26A-2BFB6C35859E}" type="pres">
      <dgm:prSet presAssocID="{EA3EC4C4-C63B-4034-8CBF-1297DA3906ED}" presName="sibTrans" presStyleLbl="sibTrans2D1" presStyleIdx="1" presStyleCnt="2" custScaleX="42410" custScaleY="42410"/>
      <dgm:spPr/>
      <dgm:t>
        <a:bodyPr/>
        <a:lstStyle/>
        <a:p>
          <a:endParaRPr lang="ru-RU"/>
        </a:p>
      </dgm:t>
    </dgm:pt>
    <dgm:pt modelId="{2E412FA7-827B-43F5-B4A8-ABE1A4A4D7B0}" type="pres">
      <dgm:prSet presAssocID="{EA3EC4C4-C63B-4034-8CBF-1297DA3906ED}" presName="spacerR" presStyleCnt="0"/>
      <dgm:spPr/>
    </dgm:pt>
    <dgm:pt modelId="{07398C05-569D-4106-AC72-C24E54C2D235}" type="pres">
      <dgm:prSet presAssocID="{C4274261-7D55-4625-A995-D08797888A2A}" presName="node" presStyleLbl="node1" presStyleIdx="2" presStyleCnt="3" custScaleX="161051" custScaleY="1610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9BD654-A2ED-47D8-9AC4-9D73BDDDCD2F}" srcId="{A396F107-E634-43E2-9A3E-909A1AA36DD0}" destId="{C4B2B91B-7176-41EC-8919-4C61271C2BE0}" srcOrd="0" destOrd="0" parTransId="{B09D18FD-178D-4BA2-9880-3D0D54699749}" sibTransId="{5B0C1A56-B449-417B-9FF1-6AD4F8A238C6}"/>
    <dgm:cxn modelId="{FFBB0B63-9CAF-4217-BFA9-D5113DE6B5DD}" type="presOf" srcId="{C4B2B91B-7176-41EC-8919-4C61271C2BE0}" destId="{E155365F-E216-4993-A5C7-6FC7710E7DC4}" srcOrd="0" destOrd="0" presId="urn:microsoft.com/office/officeart/2005/8/layout/equation1"/>
    <dgm:cxn modelId="{BA19057E-976A-4F50-88B0-305F7388ECFF}" type="presOf" srcId="{A396F107-E634-43E2-9A3E-909A1AA36DD0}" destId="{2F3C99DC-9B37-45DB-B7AC-EAB13BCE29D4}" srcOrd="0" destOrd="0" presId="urn:microsoft.com/office/officeart/2005/8/layout/equation1"/>
    <dgm:cxn modelId="{4C0633E9-2C96-45A6-A865-61378FA57E5F}" srcId="{A396F107-E634-43E2-9A3E-909A1AA36DD0}" destId="{B3C38D5F-1368-4B8D-B538-0CE07D104792}" srcOrd="1" destOrd="0" parTransId="{13604AB9-77A6-4AAC-A756-9B62CF4D38B6}" sibTransId="{EA3EC4C4-C63B-4034-8CBF-1297DA3906ED}"/>
    <dgm:cxn modelId="{E2DB6015-589A-43D9-883E-16D61FA19FE9}" srcId="{A396F107-E634-43E2-9A3E-909A1AA36DD0}" destId="{C4274261-7D55-4625-A995-D08797888A2A}" srcOrd="2" destOrd="0" parTransId="{04983D34-169E-4C16-8B00-16E381384BF4}" sibTransId="{79A0F70E-1A6F-45CF-9FF7-EA4F1D0C1322}"/>
    <dgm:cxn modelId="{3202992E-538B-418F-82B7-654BAE18BBD4}" type="presOf" srcId="{C4274261-7D55-4625-A995-D08797888A2A}" destId="{07398C05-569D-4106-AC72-C24E54C2D235}" srcOrd="0" destOrd="0" presId="urn:microsoft.com/office/officeart/2005/8/layout/equation1"/>
    <dgm:cxn modelId="{3A4C5C6B-608E-4355-B156-894F6B5148EF}" type="presOf" srcId="{5B0C1A56-B449-417B-9FF1-6AD4F8A238C6}" destId="{BC77D7B0-DD5A-41A8-9918-564EB9D90851}" srcOrd="0" destOrd="0" presId="urn:microsoft.com/office/officeart/2005/8/layout/equation1"/>
    <dgm:cxn modelId="{9958C98F-EF57-426F-BD56-33CE940CF1A2}" type="presOf" srcId="{EA3EC4C4-C63B-4034-8CBF-1297DA3906ED}" destId="{6CC72317-3F19-4060-A26A-2BFB6C35859E}" srcOrd="0" destOrd="0" presId="urn:microsoft.com/office/officeart/2005/8/layout/equation1"/>
    <dgm:cxn modelId="{B683E6B0-308C-4657-95C7-F15590DA67AD}" type="presOf" srcId="{B3C38D5F-1368-4B8D-B538-0CE07D104792}" destId="{B51D7B58-12E0-4188-8F38-2F9FACB5A1E0}" srcOrd="0" destOrd="0" presId="urn:microsoft.com/office/officeart/2005/8/layout/equation1"/>
    <dgm:cxn modelId="{26FB853E-36E1-4847-BFAA-D2BB724CA31C}" type="presParOf" srcId="{2F3C99DC-9B37-45DB-B7AC-EAB13BCE29D4}" destId="{E155365F-E216-4993-A5C7-6FC7710E7DC4}" srcOrd="0" destOrd="0" presId="urn:microsoft.com/office/officeart/2005/8/layout/equation1"/>
    <dgm:cxn modelId="{D99C7274-1DAF-42DA-9D7C-AA54FB395A8E}" type="presParOf" srcId="{2F3C99DC-9B37-45DB-B7AC-EAB13BCE29D4}" destId="{99785D54-5BC2-434B-BC05-75725736FF70}" srcOrd="1" destOrd="0" presId="urn:microsoft.com/office/officeart/2005/8/layout/equation1"/>
    <dgm:cxn modelId="{CD3CA78F-76A7-4D54-A15A-C1FF1C286130}" type="presParOf" srcId="{2F3C99DC-9B37-45DB-B7AC-EAB13BCE29D4}" destId="{BC77D7B0-DD5A-41A8-9918-564EB9D90851}" srcOrd="2" destOrd="0" presId="urn:microsoft.com/office/officeart/2005/8/layout/equation1"/>
    <dgm:cxn modelId="{CCC9053B-5526-41FE-B168-11BD50A875E3}" type="presParOf" srcId="{2F3C99DC-9B37-45DB-B7AC-EAB13BCE29D4}" destId="{50C5DE14-7334-4089-8BBF-D96D07DB5A29}" srcOrd="3" destOrd="0" presId="urn:microsoft.com/office/officeart/2005/8/layout/equation1"/>
    <dgm:cxn modelId="{07BD3705-5F09-4AAB-9EC4-901A2B77308F}" type="presParOf" srcId="{2F3C99DC-9B37-45DB-B7AC-EAB13BCE29D4}" destId="{B51D7B58-12E0-4188-8F38-2F9FACB5A1E0}" srcOrd="4" destOrd="0" presId="urn:microsoft.com/office/officeart/2005/8/layout/equation1"/>
    <dgm:cxn modelId="{8D838AA8-6EBC-46D8-9B92-7959550D7CCF}" type="presParOf" srcId="{2F3C99DC-9B37-45DB-B7AC-EAB13BCE29D4}" destId="{C4147111-55A4-4200-B862-3B8A8918B300}" srcOrd="5" destOrd="0" presId="urn:microsoft.com/office/officeart/2005/8/layout/equation1"/>
    <dgm:cxn modelId="{8A7B35F8-03F6-4AF6-B0A5-8B593E1B48BC}" type="presParOf" srcId="{2F3C99DC-9B37-45DB-B7AC-EAB13BCE29D4}" destId="{6CC72317-3F19-4060-A26A-2BFB6C35859E}" srcOrd="6" destOrd="0" presId="urn:microsoft.com/office/officeart/2005/8/layout/equation1"/>
    <dgm:cxn modelId="{8CCB1E76-7CFE-43EA-A0C3-59D587DAE0F2}" type="presParOf" srcId="{2F3C99DC-9B37-45DB-B7AC-EAB13BCE29D4}" destId="{2E412FA7-827B-43F5-B4A8-ABE1A4A4D7B0}" srcOrd="7" destOrd="0" presId="urn:microsoft.com/office/officeart/2005/8/layout/equation1"/>
    <dgm:cxn modelId="{0F6137ED-228E-4307-9D2B-4F3F7E69164E}" type="presParOf" srcId="{2F3C99DC-9B37-45DB-B7AC-EAB13BCE29D4}" destId="{07398C05-569D-4106-AC72-C24E54C2D235}" srcOrd="8" destOrd="0" presId="urn:microsoft.com/office/officeart/2005/8/layout/equati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9DAE-A560-45CE-ADC8-770AED89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6</cp:revision>
  <cp:lastPrinted>2009-02-26T23:26:00Z</cp:lastPrinted>
  <dcterms:created xsi:type="dcterms:W3CDTF">2009-02-26T22:52:00Z</dcterms:created>
  <dcterms:modified xsi:type="dcterms:W3CDTF">2009-09-11T12:56:00Z</dcterms:modified>
</cp:coreProperties>
</file>