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73" w:rsidRPr="00695E11" w:rsidRDefault="005E3D73" w:rsidP="005E3D73">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695E11">
        <w:rPr>
          <w:rFonts w:ascii="Times New Roman" w:eastAsia="Times New Roman" w:hAnsi="Times New Roman" w:cs="Times New Roman"/>
          <w:b/>
          <w:bCs/>
          <w:color w:val="C00000"/>
          <w:kern w:val="36"/>
          <w:sz w:val="28"/>
          <w:szCs w:val="28"/>
        </w:rPr>
        <w:t>Приложення</w:t>
      </w:r>
    </w:p>
    <w:p w:rsidR="005E3D73" w:rsidRPr="00EA484F" w:rsidRDefault="005E3D73" w:rsidP="005E3D73">
      <w:pPr>
        <w:spacing w:after="0" w:line="240" w:lineRule="auto"/>
        <w:jc w:val="center"/>
        <w:rPr>
          <w:rFonts w:ascii="Times New Roman" w:eastAsia="Times New Roman" w:hAnsi="Times New Roman" w:cs="Times New Roman"/>
          <w:color w:val="002060"/>
          <w:sz w:val="24"/>
          <w:szCs w:val="24"/>
        </w:rPr>
      </w:pPr>
      <w:r w:rsidRPr="00EA484F">
        <w:rPr>
          <w:rFonts w:ascii="Times New Roman" w:eastAsia="Times New Roman" w:hAnsi="Times New Roman" w:cs="Times New Roman"/>
          <w:b/>
          <w:bCs/>
          <w:iCs/>
          <w:color w:val="002060"/>
          <w:sz w:val="24"/>
          <w:szCs w:val="24"/>
        </w:rPr>
        <w:t>ПРАКТИЧЕСКАЯ РАБОТА</w:t>
      </w:r>
    </w:p>
    <w:p w:rsidR="005E3D73" w:rsidRPr="00EA484F" w:rsidRDefault="005E3D73" w:rsidP="005E3D73">
      <w:pPr>
        <w:spacing w:after="0" w:line="240" w:lineRule="auto"/>
        <w:jc w:val="center"/>
        <w:rPr>
          <w:rFonts w:ascii="Times New Roman" w:eastAsia="Times New Roman" w:hAnsi="Times New Roman" w:cs="Times New Roman"/>
          <w:color w:val="002060"/>
          <w:sz w:val="28"/>
          <w:szCs w:val="28"/>
        </w:rPr>
      </w:pPr>
      <w:r w:rsidRPr="00EA484F">
        <w:rPr>
          <w:rFonts w:ascii="Times New Roman" w:eastAsia="Times New Roman" w:hAnsi="Times New Roman" w:cs="Times New Roman"/>
          <w:color w:val="002060"/>
          <w:sz w:val="28"/>
          <w:szCs w:val="28"/>
        </w:rPr>
        <w:t>Распределяем задания в соответствии с УУД</w:t>
      </w:r>
    </w:p>
    <w:p w:rsidR="005E3D73" w:rsidRPr="00EA484F" w:rsidRDefault="005E3D73" w:rsidP="005E3D73">
      <w:p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i/>
          <w:iCs/>
          <w:sz w:val="28"/>
          <w:szCs w:val="28"/>
          <w:u w:val="single"/>
        </w:rPr>
        <w:t>Русский язык</w:t>
      </w:r>
      <w:r w:rsidRPr="00EA484F">
        <w:rPr>
          <w:rFonts w:ascii="Times New Roman" w:eastAsia="Times New Roman" w:hAnsi="Times New Roman" w:cs="Times New Roman"/>
          <w:sz w:val="28"/>
          <w:szCs w:val="28"/>
        </w:rPr>
        <w:t xml:space="preserve">: </w:t>
      </w:r>
    </w:p>
    <w:p w:rsidR="005E3D73" w:rsidRPr="00EA484F" w:rsidRDefault="005E3D73" w:rsidP="005E3D73">
      <w:pPr>
        <w:numPr>
          <w:ilvl w:val="0"/>
          <w:numId w:val="5"/>
        </w:numPr>
        <w:spacing w:after="0" w:line="240" w:lineRule="auto"/>
        <w:contextualSpacing/>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В русском языке существует два слова – омонима ЛИСТ. Подумайте, какой справочной литературой нужно воспользоваться для выяснения значения слова.</w:t>
      </w:r>
    </w:p>
    <w:p w:rsidR="005E3D73" w:rsidRPr="00EA484F" w:rsidRDefault="005E3D73" w:rsidP="005E3D73">
      <w:pPr>
        <w:numPr>
          <w:ilvl w:val="0"/>
          <w:numId w:val="5"/>
        </w:numPr>
        <w:spacing w:after="0" w:line="240" w:lineRule="auto"/>
        <w:contextualSpacing/>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Маша выделила в словах одни окончания, Алёша – другие. А как ты считаешь? С чьим мнением согласен ты?</w:t>
      </w:r>
    </w:p>
    <w:p w:rsidR="005E3D73" w:rsidRPr="00EA484F" w:rsidRDefault="005E3D73" w:rsidP="005E3D73">
      <w:pPr>
        <w:numPr>
          <w:ilvl w:val="0"/>
          <w:numId w:val="5"/>
        </w:numPr>
        <w:spacing w:after="0" w:line="240" w:lineRule="auto"/>
        <w:contextualSpacing/>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Соотнесите предметы и звуковые модели слов</w:t>
      </w:r>
    </w:p>
    <w:p w:rsidR="005E3D73" w:rsidRPr="00EA484F" w:rsidRDefault="005E3D73" w:rsidP="005E3D73">
      <w:pPr>
        <w:numPr>
          <w:ilvl w:val="0"/>
          <w:numId w:val="5"/>
        </w:numPr>
        <w:spacing w:after="0" w:line="240" w:lineRule="auto"/>
        <w:contextualSpacing/>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Как бы ты объяснил своему однокласснику, что такое родственные слова?</w:t>
      </w:r>
    </w:p>
    <w:p w:rsidR="005E3D73" w:rsidRPr="00EA484F" w:rsidRDefault="005E3D73" w:rsidP="005E3D73">
      <w:p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i/>
          <w:iCs/>
          <w:sz w:val="28"/>
          <w:szCs w:val="28"/>
          <w:u w:val="single"/>
        </w:rPr>
        <w:t>Биология</w:t>
      </w:r>
      <w:r w:rsidRPr="00EA484F">
        <w:rPr>
          <w:rFonts w:ascii="Times New Roman" w:eastAsia="Times New Roman" w:hAnsi="Times New Roman" w:cs="Times New Roman"/>
          <w:sz w:val="28"/>
          <w:szCs w:val="28"/>
        </w:rPr>
        <w:t xml:space="preserve">: </w:t>
      </w:r>
    </w:p>
    <w:p w:rsidR="005E3D73" w:rsidRPr="00EA484F" w:rsidRDefault="005E3D73" w:rsidP="005E3D73">
      <w:pPr>
        <w:numPr>
          <w:ilvl w:val="0"/>
          <w:numId w:val="1"/>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 xml:space="preserve">Из упомянутых в статье растений выбери группу травянистых растений, которые никогда не цветут и не имеют семян. </w:t>
      </w:r>
    </w:p>
    <w:p w:rsidR="005E3D73" w:rsidRPr="00EA484F" w:rsidRDefault="005E3D73" w:rsidP="005E3D73">
      <w:pPr>
        <w:numPr>
          <w:ilvl w:val="0"/>
          <w:numId w:val="1"/>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Обсудите в паре пути решения экологических проблем природной зоны страны</w:t>
      </w:r>
    </w:p>
    <w:p w:rsidR="005E3D73" w:rsidRPr="00EA484F" w:rsidRDefault="005E3D73" w:rsidP="005E3D73">
      <w:pPr>
        <w:numPr>
          <w:ilvl w:val="0"/>
          <w:numId w:val="1"/>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В какой природной зоне обитают белки? Подготовьте устный рассказ об этой природной зоне.</w:t>
      </w:r>
    </w:p>
    <w:p w:rsidR="005E3D73" w:rsidRPr="00EA484F" w:rsidRDefault="005E3D73" w:rsidP="005E3D73">
      <w:pPr>
        <w:numPr>
          <w:ilvl w:val="0"/>
          <w:numId w:val="1"/>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Изучив природные зоны России, подумай и ответь, где бы ты хотел жить и почему</w:t>
      </w:r>
    </w:p>
    <w:p w:rsidR="005E3D73" w:rsidRPr="00EA484F" w:rsidRDefault="005E3D73" w:rsidP="005E3D73">
      <w:p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i/>
          <w:iCs/>
          <w:sz w:val="28"/>
          <w:szCs w:val="28"/>
          <w:u w:val="single"/>
        </w:rPr>
        <w:t>Литература</w:t>
      </w:r>
      <w:r w:rsidRPr="00EA484F">
        <w:rPr>
          <w:rFonts w:ascii="Times New Roman" w:eastAsia="Times New Roman" w:hAnsi="Times New Roman" w:cs="Times New Roman"/>
          <w:sz w:val="28"/>
          <w:szCs w:val="28"/>
        </w:rPr>
        <w:t xml:space="preserve">: </w:t>
      </w:r>
    </w:p>
    <w:p w:rsidR="005E3D73" w:rsidRPr="00EA484F" w:rsidRDefault="005E3D73" w:rsidP="005E3D73">
      <w:pPr>
        <w:numPr>
          <w:ilvl w:val="0"/>
          <w:numId w:val="2"/>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Как бы ты позвал Мышку, если бы ты был Жучкой?</w:t>
      </w:r>
    </w:p>
    <w:p w:rsidR="005E3D73" w:rsidRPr="00EA484F" w:rsidRDefault="005E3D73" w:rsidP="005E3D73">
      <w:pPr>
        <w:numPr>
          <w:ilvl w:val="0"/>
          <w:numId w:val="2"/>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Как нужно было ухаживать за репкой?</w:t>
      </w:r>
    </w:p>
    <w:p w:rsidR="005E3D73" w:rsidRPr="00EA484F" w:rsidRDefault="005E3D73" w:rsidP="005E3D73">
      <w:pPr>
        <w:numPr>
          <w:ilvl w:val="0"/>
          <w:numId w:val="2"/>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Почему репка выросла большая – пребольшая?</w:t>
      </w:r>
    </w:p>
    <w:p w:rsidR="005E3D73" w:rsidRPr="00EA484F" w:rsidRDefault="005E3D73" w:rsidP="005E3D73">
      <w:pPr>
        <w:numPr>
          <w:ilvl w:val="0"/>
          <w:numId w:val="2"/>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Сочини продолжение сказки с друзьями.</w:t>
      </w:r>
    </w:p>
    <w:p w:rsidR="005E3D73" w:rsidRPr="00EA484F" w:rsidRDefault="005E3D73" w:rsidP="005E3D73">
      <w:p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i/>
          <w:iCs/>
          <w:sz w:val="28"/>
          <w:szCs w:val="28"/>
          <w:u w:val="single"/>
        </w:rPr>
        <w:t>Английский язык</w:t>
      </w:r>
      <w:r w:rsidRPr="00EA484F">
        <w:rPr>
          <w:rFonts w:ascii="Times New Roman" w:eastAsia="Times New Roman" w:hAnsi="Times New Roman" w:cs="Times New Roman"/>
          <w:sz w:val="28"/>
          <w:szCs w:val="28"/>
        </w:rPr>
        <w:t xml:space="preserve">: </w:t>
      </w:r>
    </w:p>
    <w:p w:rsidR="005E3D73" w:rsidRPr="00EA484F" w:rsidRDefault="005E3D73" w:rsidP="005E3D73">
      <w:pPr>
        <w:numPr>
          <w:ilvl w:val="0"/>
          <w:numId w:val="3"/>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Какие из достопримечательностей Лондона тебе понравились больше? Почему?</w:t>
      </w:r>
    </w:p>
    <w:p w:rsidR="005E3D73" w:rsidRPr="00EA484F" w:rsidRDefault="005E3D73" w:rsidP="005E3D73">
      <w:pPr>
        <w:numPr>
          <w:ilvl w:val="0"/>
          <w:numId w:val="3"/>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Расскажи о праздниках в Англии. Какие традиции объединяют наши страны?</w:t>
      </w:r>
    </w:p>
    <w:p w:rsidR="005E3D73" w:rsidRPr="00EA484F" w:rsidRDefault="005E3D73" w:rsidP="005E3D73">
      <w:pPr>
        <w:numPr>
          <w:ilvl w:val="0"/>
          <w:numId w:val="3"/>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Составьте диалог, который поможет вам познакомиться с партнером</w:t>
      </w:r>
    </w:p>
    <w:p w:rsidR="005E3D73" w:rsidRPr="00EA484F" w:rsidRDefault="005E3D73" w:rsidP="005E3D73">
      <w:pPr>
        <w:numPr>
          <w:ilvl w:val="0"/>
          <w:numId w:val="6"/>
        </w:numPr>
        <w:spacing w:after="0" w:line="240" w:lineRule="auto"/>
        <w:contextualSpacing/>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Прочитай текст и найди описание погоды в разные времена года</w:t>
      </w:r>
    </w:p>
    <w:p w:rsidR="005E3D73" w:rsidRPr="00EA484F" w:rsidRDefault="005E3D73" w:rsidP="005E3D73">
      <w:p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i/>
          <w:iCs/>
          <w:sz w:val="28"/>
          <w:szCs w:val="28"/>
          <w:u w:val="single"/>
        </w:rPr>
        <w:t>Изобразительное искусство</w:t>
      </w:r>
      <w:r w:rsidRPr="00EA484F">
        <w:rPr>
          <w:rFonts w:ascii="Times New Roman" w:eastAsia="Times New Roman" w:hAnsi="Times New Roman" w:cs="Times New Roman"/>
          <w:sz w:val="28"/>
          <w:szCs w:val="28"/>
        </w:rPr>
        <w:t xml:space="preserve">: </w:t>
      </w:r>
    </w:p>
    <w:p w:rsidR="005E3D73" w:rsidRPr="00EA484F" w:rsidRDefault="005E3D73" w:rsidP="005E3D73">
      <w:pPr>
        <w:numPr>
          <w:ilvl w:val="0"/>
          <w:numId w:val="4"/>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С помощью каких цветов получится наиболее выразительный зимний пейзаж?</w:t>
      </w:r>
    </w:p>
    <w:p w:rsidR="005E3D73" w:rsidRPr="00EA484F" w:rsidRDefault="005E3D73" w:rsidP="005E3D73">
      <w:pPr>
        <w:numPr>
          <w:ilvl w:val="0"/>
          <w:numId w:val="4"/>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В какой последовательности будет выполнен портрет?</w:t>
      </w:r>
    </w:p>
    <w:p w:rsidR="005E3D73" w:rsidRPr="00EA484F" w:rsidRDefault="005E3D73" w:rsidP="005E3D73">
      <w:pPr>
        <w:numPr>
          <w:ilvl w:val="0"/>
          <w:numId w:val="4"/>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Определите критерии оценивания работы, обсудив их в группе.</w:t>
      </w:r>
    </w:p>
    <w:p w:rsidR="005E3D73" w:rsidRPr="00EA484F" w:rsidRDefault="005E3D73" w:rsidP="005E3D73">
      <w:pPr>
        <w:numPr>
          <w:ilvl w:val="0"/>
          <w:numId w:val="4"/>
        </w:numPr>
        <w:spacing w:after="0" w:line="240" w:lineRule="auto"/>
        <w:rPr>
          <w:rFonts w:ascii="Times New Roman" w:eastAsia="Times New Roman" w:hAnsi="Times New Roman" w:cs="Times New Roman"/>
          <w:sz w:val="28"/>
          <w:szCs w:val="28"/>
        </w:rPr>
      </w:pPr>
      <w:r w:rsidRPr="00EA484F">
        <w:rPr>
          <w:rFonts w:ascii="Times New Roman" w:eastAsia="Times New Roman" w:hAnsi="Times New Roman" w:cs="Times New Roman"/>
          <w:sz w:val="28"/>
          <w:szCs w:val="28"/>
        </w:rPr>
        <w:t>Какой цвет является твоим любимым и почему?</w:t>
      </w:r>
    </w:p>
    <w:p w:rsidR="005E3D73" w:rsidRPr="00EA484F" w:rsidRDefault="005E3D73" w:rsidP="005E3D73"/>
    <w:p w:rsidR="005E3D73" w:rsidRPr="00EA484F" w:rsidRDefault="005E3D73" w:rsidP="005E3D73"/>
    <w:p w:rsidR="005E3D73" w:rsidRDefault="005E3D73" w:rsidP="005E3D73">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Приложение 1</w:t>
      </w:r>
    </w:p>
    <w:p w:rsidR="005E3D73" w:rsidRPr="00EA484F" w:rsidRDefault="005E3D73" w:rsidP="005E3D73">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lang w:eastAsia="ru-RU"/>
        </w:rPr>
        <w:drawing>
          <wp:anchor distT="0" distB="0" distL="114300" distR="114300" simplePos="0" relativeHeight="251659264" behindDoc="1" locked="0" layoutInCell="1" allowOverlap="1" wp14:anchorId="5374CC6E" wp14:editId="42D388A7">
            <wp:simplePos x="0" y="0"/>
            <wp:positionH relativeFrom="column">
              <wp:posOffset>72390</wp:posOffset>
            </wp:positionH>
            <wp:positionV relativeFrom="paragraph">
              <wp:posOffset>60325</wp:posOffset>
            </wp:positionV>
            <wp:extent cx="3249930" cy="3736340"/>
            <wp:effectExtent l="0" t="0" r="7620" b="0"/>
            <wp:wrapTight wrapText="bothSides">
              <wp:wrapPolygon edited="0">
                <wp:start x="0" y="0"/>
                <wp:lineTo x="0" y="21475"/>
                <wp:lineTo x="21524" y="21475"/>
                <wp:lineTo x="21524" y="0"/>
                <wp:lineTo x="0" y="0"/>
              </wp:wrapPolygon>
            </wp:wrapTight>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49930" cy="373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3D73" w:rsidRDefault="005E3D73" w:rsidP="005E3D73">
      <w:pPr>
        <w:spacing w:after="0"/>
        <w:ind w:firstLine="709"/>
        <w:jc w:val="right"/>
        <w:rPr>
          <w:rFonts w:ascii="Times New Roman" w:eastAsia="Calibri" w:hAnsi="Times New Roman" w:cs="Times New Roman"/>
          <w:b/>
          <w:bCs/>
          <w:sz w:val="28"/>
          <w:szCs w:val="28"/>
          <w:lang w:eastAsia="en-US"/>
        </w:rPr>
      </w:pPr>
    </w:p>
    <w:p w:rsidR="005E3D73" w:rsidRPr="00695E11" w:rsidRDefault="005E3D73" w:rsidP="005E3D73">
      <w:pPr>
        <w:spacing w:after="0"/>
        <w:ind w:firstLine="709"/>
        <w:jc w:val="right"/>
        <w:rPr>
          <w:rFonts w:ascii="Times New Roman" w:eastAsia="Calibri" w:hAnsi="Times New Roman" w:cs="Times New Roman"/>
          <w:b/>
          <w:bCs/>
          <w:sz w:val="28"/>
          <w:szCs w:val="28"/>
          <w:lang w:eastAsia="en-US"/>
        </w:rPr>
      </w:pPr>
      <w:r w:rsidRPr="00695E11">
        <w:rPr>
          <w:rFonts w:ascii="Times New Roman" w:eastAsia="Calibri" w:hAnsi="Times New Roman" w:cs="Times New Roman"/>
          <w:b/>
          <w:bCs/>
          <w:sz w:val="28"/>
          <w:szCs w:val="28"/>
          <w:lang w:eastAsia="en-US"/>
        </w:rPr>
        <w:t>Приложение 2</w:t>
      </w:r>
    </w:p>
    <w:p w:rsidR="005E3D73" w:rsidRPr="00695E11" w:rsidRDefault="005E3D73" w:rsidP="005E3D73">
      <w:pPr>
        <w:spacing w:after="0"/>
        <w:ind w:firstLine="709"/>
        <w:jc w:val="both"/>
        <w:rPr>
          <w:rFonts w:ascii="Times New Roman" w:eastAsia="Calibri" w:hAnsi="Times New Roman" w:cs="Times New Roman"/>
          <w:b/>
          <w:bCs/>
          <w:sz w:val="28"/>
          <w:szCs w:val="28"/>
          <w:lang w:eastAsia="en-US"/>
        </w:rPr>
      </w:pPr>
    </w:p>
    <w:p w:rsidR="005E3D73" w:rsidRPr="00695E11" w:rsidRDefault="005E3D73" w:rsidP="005E3D73">
      <w:pPr>
        <w:spacing w:after="0"/>
        <w:ind w:firstLine="709"/>
        <w:jc w:val="both"/>
        <w:rPr>
          <w:rFonts w:ascii="Times New Roman" w:eastAsia="Calibri" w:hAnsi="Times New Roman" w:cs="Times New Roman"/>
          <w:sz w:val="28"/>
          <w:szCs w:val="28"/>
          <w:lang w:eastAsia="en-US"/>
        </w:rPr>
      </w:pPr>
      <w:r w:rsidRPr="00695E11">
        <w:rPr>
          <w:rFonts w:ascii="Times New Roman" w:eastAsia="Calibri" w:hAnsi="Times New Roman" w:cs="Times New Roman"/>
          <w:b/>
          <w:bCs/>
          <w:sz w:val="28"/>
          <w:szCs w:val="28"/>
          <w:lang w:eastAsia="en-US"/>
        </w:rPr>
        <w:t>Личностные действия</w:t>
      </w:r>
      <w:r w:rsidRPr="00695E11">
        <w:rPr>
          <w:rFonts w:ascii="Times New Roman" w:eastAsia="Calibri" w:hAnsi="Times New Roman" w:cs="Times New Roman"/>
          <w:sz w:val="28"/>
          <w:szCs w:val="28"/>
          <w:lang w:eastAsia="en-US"/>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5E3D73" w:rsidRPr="00695E11" w:rsidRDefault="005E3D73" w:rsidP="005E3D73">
      <w:pPr>
        <w:spacing w:after="0"/>
        <w:ind w:firstLine="709"/>
        <w:jc w:val="both"/>
        <w:rPr>
          <w:rFonts w:ascii="Times New Roman" w:eastAsia="Calibri" w:hAnsi="Times New Roman" w:cs="Times New Roman"/>
          <w:sz w:val="28"/>
          <w:szCs w:val="28"/>
          <w:lang w:eastAsia="en-US"/>
        </w:rPr>
      </w:pPr>
    </w:p>
    <w:p w:rsidR="005E3D73" w:rsidRPr="00695E11" w:rsidRDefault="005E3D73" w:rsidP="005E3D73">
      <w:pPr>
        <w:spacing w:after="0"/>
        <w:ind w:firstLine="709"/>
        <w:jc w:val="both"/>
        <w:rPr>
          <w:rFonts w:ascii="Times New Roman" w:eastAsia="Calibri" w:hAnsi="Times New Roman" w:cs="Times New Roman"/>
          <w:sz w:val="28"/>
          <w:szCs w:val="28"/>
          <w:lang w:eastAsia="en-US"/>
        </w:rPr>
      </w:pPr>
      <w:r w:rsidRPr="00695E11">
        <w:rPr>
          <w:rFonts w:ascii="Times New Roman" w:eastAsia="Calibri" w:hAnsi="Times New Roman" w:cs="Times New Roman"/>
          <w:b/>
          <w:bCs/>
          <w:sz w:val="28"/>
          <w:szCs w:val="28"/>
          <w:lang w:eastAsia="en-US"/>
        </w:rPr>
        <w:t>Регулятивные действия</w:t>
      </w:r>
      <w:r w:rsidRPr="00695E11">
        <w:rPr>
          <w:rFonts w:ascii="Times New Roman" w:eastAsia="Calibri" w:hAnsi="Times New Roman" w:cs="Times New Roman"/>
          <w:sz w:val="28"/>
          <w:szCs w:val="28"/>
          <w:lang w:eastAsia="en-US"/>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5E3D73" w:rsidRPr="00695E11" w:rsidRDefault="005E3D73" w:rsidP="005E3D73">
      <w:pPr>
        <w:spacing w:after="0"/>
        <w:ind w:firstLine="709"/>
        <w:jc w:val="both"/>
        <w:rPr>
          <w:rFonts w:ascii="Times New Roman" w:eastAsia="Calibri" w:hAnsi="Times New Roman" w:cs="Times New Roman"/>
          <w:sz w:val="28"/>
          <w:szCs w:val="28"/>
          <w:lang w:eastAsia="en-US"/>
        </w:rPr>
      </w:pPr>
    </w:p>
    <w:p w:rsidR="005E3D73" w:rsidRPr="00695E11" w:rsidRDefault="005E3D73" w:rsidP="005E3D73">
      <w:pPr>
        <w:spacing w:after="0"/>
        <w:ind w:firstLine="709"/>
        <w:jc w:val="both"/>
        <w:rPr>
          <w:rFonts w:ascii="Times New Roman" w:eastAsia="Calibri" w:hAnsi="Times New Roman" w:cs="Times New Roman"/>
          <w:sz w:val="28"/>
          <w:szCs w:val="28"/>
          <w:lang w:eastAsia="en-US"/>
        </w:rPr>
      </w:pPr>
      <w:r w:rsidRPr="00695E11">
        <w:rPr>
          <w:rFonts w:ascii="Times New Roman" w:eastAsia="Calibri" w:hAnsi="Times New Roman" w:cs="Times New Roman"/>
          <w:b/>
          <w:bCs/>
          <w:sz w:val="28"/>
          <w:szCs w:val="28"/>
          <w:lang w:eastAsia="en-US"/>
        </w:rPr>
        <w:lastRenderedPageBreak/>
        <w:t>Познавательные действия</w:t>
      </w:r>
      <w:r w:rsidRPr="00695E11">
        <w:rPr>
          <w:rFonts w:ascii="Times New Roman" w:eastAsia="Calibri" w:hAnsi="Times New Roman" w:cs="Times New Roman"/>
          <w:sz w:val="28"/>
          <w:szCs w:val="28"/>
          <w:lang w:eastAsia="en-US"/>
        </w:rPr>
        <w:t xml:space="preserve"> включают действия исследования, поиска, отбора и структурирования необходимой информации, моделирование изучаемого содержания, логические действия и операции, способы решения задач. </w:t>
      </w:r>
    </w:p>
    <w:p w:rsidR="005E3D73" w:rsidRPr="00695E11" w:rsidRDefault="005E3D73" w:rsidP="005E3D73">
      <w:pPr>
        <w:spacing w:after="0"/>
        <w:ind w:firstLine="709"/>
        <w:jc w:val="both"/>
        <w:rPr>
          <w:rFonts w:ascii="Times New Roman" w:eastAsia="Calibri" w:hAnsi="Times New Roman" w:cs="Times New Roman"/>
          <w:sz w:val="28"/>
          <w:szCs w:val="28"/>
          <w:lang w:eastAsia="en-US"/>
        </w:rPr>
      </w:pPr>
    </w:p>
    <w:p w:rsidR="005E3D73" w:rsidRPr="00695E11" w:rsidRDefault="005E3D73" w:rsidP="005E3D73">
      <w:pPr>
        <w:spacing w:after="0"/>
        <w:ind w:firstLine="709"/>
        <w:jc w:val="both"/>
        <w:rPr>
          <w:rFonts w:ascii="Times New Roman" w:eastAsia="Calibri" w:hAnsi="Times New Roman" w:cs="Times New Roman"/>
          <w:sz w:val="28"/>
          <w:szCs w:val="28"/>
          <w:lang w:eastAsia="en-US"/>
        </w:rPr>
      </w:pPr>
      <w:r w:rsidRPr="00695E11">
        <w:rPr>
          <w:rFonts w:ascii="Times New Roman" w:eastAsia="Calibri" w:hAnsi="Times New Roman" w:cs="Times New Roman"/>
          <w:b/>
          <w:bCs/>
          <w:sz w:val="28"/>
          <w:szCs w:val="28"/>
          <w:lang w:eastAsia="en-US"/>
        </w:rPr>
        <w:t xml:space="preserve">Коммуникативные действия </w:t>
      </w:r>
      <w:r w:rsidRPr="00695E11">
        <w:rPr>
          <w:rFonts w:ascii="Times New Roman" w:eastAsia="Calibri" w:hAnsi="Times New Roman" w:cs="Times New Roman"/>
          <w:sz w:val="28"/>
          <w:szCs w:val="28"/>
          <w:lang w:eastAsia="en-US"/>
        </w:rPr>
        <w:t>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так и со сверстниками.</w:t>
      </w:r>
    </w:p>
    <w:p w:rsidR="005E3D73" w:rsidRPr="00695E11" w:rsidRDefault="005E3D73" w:rsidP="005E3D73">
      <w:pPr>
        <w:spacing w:after="0" w:line="360" w:lineRule="auto"/>
        <w:ind w:firstLine="709"/>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695E11">
        <w:rPr>
          <w:rFonts w:ascii="Times New Roman" w:eastAsia="Times New Roman" w:hAnsi="Times New Roman" w:cs="Times New Roman"/>
          <w:b/>
          <w:sz w:val="28"/>
          <w:szCs w:val="28"/>
          <w:lang w:eastAsia="ru-RU"/>
        </w:rPr>
        <w:t>риложение 3</w:t>
      </w:r>
    </w:p>
    <w:p w:rsidR="005E3D73" w:rsidRPr="00695E11" w:rsidRDefault="005E3D73" w:rsidP="005E3D73">
      <w:pPr>
        <w:spacing w:after="0" w:line="360" w:lineRule="auto"/>
        <w:ind w:firstLine="709"/>
        <w:jc w:val="center"/>
        <w:outlineLvl w:val="1"/>
        <w:rPr>
          <w:rFonts w:ascii="Times New Roman" w:eastAsia="Times New Roman" w:hAnsi="Times New Roman" w:cs="Times New Roman"/>
          <w:b/>
          <w:sz w:val="28"/>
          <w:szCs w:val="28"/>
          <w:lang w:eastAsia="ru-RU"/>
        </w:rPr>
      </w:pPr>
      <w:r w:rsidRPr="00695E11">
        <w:rPr>
          <w:rFonts w:ascii="Times New Roman" w:eastAsia="Times New Roman" w:hAnsi="Times New Roman" w:cs="Times New Roman"/>
          <w:b/>
          <w:sz w:val="28"/>
          <w:szCs w:val="28"/>
          <w:lang w:eastAsia="ru-RU"/>
        </w:rPr>
        <w:t>Педагогические приёмы для формирования УУД</w:t>
      </w:r>
    </w:p>
    <w:tbl>
      <w:tblPr>
        <w:tblW w:w="1053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3"/>
        <w:gridCol w:w="3543"/>
        <w:gridCol w:w="4254"/>
      </w:tblGrid>
      <w:tr w:rsidR="005E3D73" w:rsidRPr="00695E11" w:rsidTr="00542290">
        <w:trPr>
          <w:trHeight w:val="542"/>
        </w:trPr>
        <w:tc>
          <w:tcPr>
            <w:tcW w:w="2733" w:type="dxa"/>
            <w:tcMar>
              <w:top w:w="0" w:type="dxa"/>
              <w:left w:w="40" w:type="dxa"/>
              <w:bottom w:w="0" w:type="dxa"/>
              <w:right w:w="40" w:type="dxa"/>
            </w:tcMar>
          </w:tcPr>
          <w:p w:rsidR="005E3D73" w:rsidRPr="00695E11" w:rsidRDefault="005E3D73" w:rsidP="00542290">
            <w:pPr>
              <w:spacing w:after="0" w:line="360" w:lineRule="auto"/>
              <w:ind w:left="283"/>
              <w:jc w:val="center"/>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t>Универсальные учебные действия</w:t>
            </w:r>
          </w:p>
        </w:tc>
        <w:tc>
          <w:tcPr>
            <w:tcW w:w="3543" w:type="dxa"/>
            <w:tcMar>
              <w:top w:w="0" w:type="dxa"/>
              <w:left w:w="40" w:type="dxa"/>
              <w:bottom w:w="0" w:type="dxa"/>
              <w:right w:w="40" w:type="dxa"/>
            </w:tcMar>
          </w:tcPr>
          <w:p w:rsidR="005E3D73" w:rsidRPr="00695E11" w:rsidRDefault="005E3D73" w:rsidP="00542290">
            <w:pPr>
              <w:spacing w:after="0" w:line="360" w:lineRule="auto"/>
              <w:jc w:val="center"/>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t>Педагогические приёмы</w:t>
            </w:r>
          </w:p>
        </w:tc>
        <w:tc>
          <w:tcPr>
            <w:tcW w:w="4254" w:type="dxa"/>
            <w:tcMar>
              <w:top w:w="0" w:type="dxa"/>
              <w:left w:w="40" w:type="dxa"/>
              <w:bottom w:w="0" w:type="dxa"/>
              <w:right w:w="40" w:type="dxa"/>
            </w:tcMar>
          </w:tcPr>
          <w:p w:rsidR="005E3D73" w:rsidRPr="00695E11" w:rsidRDefault="005E3D73" w:rsidP="00542290">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t>Результаты развития УУД</w:t>
            </w:r>
          </w:p>
        </w:tc>
      </w:tr>
      <w:tr w:rsidR="005E3D73" w:rsidRPr="00695E11" w:rsidTr="00542290">
        <w:trPr>
          <w:trHeight w:val="2348"/>
        </w:trPr>
        <w:tc>
          <w:tcPr>
            <w:tcW w:w="273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t xml:space="preserve">Личностные </w:t>
            </w:r>
            <w:r w:rsidRPr="00695E11">
              <w:rPr>
                <w:rFonts w:ascii="Times New Roman" w:eastAsia="Times New Roman" w:hAnsi="Times New Roman" w:cs="Times New Roman"/>
                <w:b/>
                <w:bCs/>
                <w:sz w:val="28"/>
                <w:szCs w:val="28"/>
                <w:lang w:eastAsia="ru-RU"/>
              </w:rPr>
              <w:br/>
            </w:r>
            <w:r w:rsidRPr="00695E11">
              <w:rPr>
                <w:rFonts w:ascii="Times New Roman" w:eastAsia="Times New Roman" w:hAnsi="Times New Roman" w:cs="Times New Roman"/>
                <w:sz w:val="28"/>
                <w:szCs w:val="28"/>
                <w:lang w:eastAsia="ru-RU"/>
              </w:rPr>
              <w:br/>
              <w:t xml:space="preserve">  </w:t>
            </w:r>
            <w:r w:rsidRPr="00695E11">
              <w:rPr>
                <w:rFonts w:ascii="Times New Roman" w:eastAsia="Times New Roman" w:hAnsi="Times New Roman" w:cs="Times New Roman"/>
                <w:sz w:val="28"/>
                <w:szCs w:val="28"/>
                <w:lang w:eastAsia="ru-RU"/>
              </w:rPr>
              <w:br/>
            </w:r>
            <w:r w:rsidRPr="00695E11">
              <w:rPr>
                <w:rFonts w:ascii="Times New Roman" w:eastAsia="Times New Roman" w:hAnsi="Times New Roman" w:cs="Times New Roman"/>
                <w:sz w:val="28"/>
                <w:szCs w:val="28"/>
                <w:lang w:eastAsia="ru-RU"/>
              </w:rPr>
              <w:br/>
              <w:t> </w:t>
            </w:r>
          </w:p>
        </w:tc>
        <w:tc>
          <w:tcPr>
            <w:tcW w:w="354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Задание массивом. </w:t>
            </w:r>
            <w:r w:rsidRPr="00695E11">
              <w:rPr>
                <w:rFonts w:ascii="Times New Roman" w:eastAsia="Times New Roman" w:hAnsi="Times New Roman" w:cs="Times New Roman"/>
                <w:sz w:val="28"/>
                <w:szCs w:val="28"/>
                <w:lang w:eastAsia="ru-RU"/>
              </w:rPr>
              <w:br/>
              <w:t>Дай себе помочь.</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Выход за пределы.</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 Отсроченная реакция.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Лови ошибку.</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 Театрализация. </w:t>
            </w:r>
            <w:r w:rsidRPr="00695E11">
              <w:rPr>
                <w:rFonts w:ascii="Times New Roman" w:eastAsia="Times New Roman" w:hAnsi="Times New Roman" w:cs="Times New Roman"/>
                <w:sz w:val="28"/>
                <w:szCs w:val="28"/>
                <w:lang w:eastAsia="ru-RU"/>
              </w:rPr>
              <w:br/>
              <w:t> Идеальное задание.</w:t>
            </w:r>
          </w:p>
        </w:tc>
        <w:tc>
          <w:tcPr>
            <w:tcW w:w="4254" w:type="dxa"/>
            <w:tcMar>
              <w:top w:w="0" w:type="dxa"/>
              <w:left w:w="40" w:type="dxa"/>
              <w:bottom w:w="0" w:type="dxa"/>
              <w:right w:w="40" w:type="dxa"/>
            </w:tcMar>
          </w:tcPr>
          <w:p w:rsidR="005E3D73" w:rsidRPr="00695E11" w:rsidRDefault="005E3D73" w:rsidP="00542290">
            <w:pPr>
              <w:spacing w:after="0" w:line="240" w:lineRule="auto"/>
              <w:ind w:firstLine="85"/>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Смыслообразование — установление учащимися связи между целью учебной деятельности и ее мотивом. </w:t>
            </w:r>
            <w:r w:rsidRPr="00695E11">
              <w:rPr>
                <w:rFonts w:ascii="Times New Roman" w:eastAsia="Times New Roman" w:hAnsi="Times New Roman" w:cs="Times New Roman"/>
                <w:sz w:val="28"/>
                <w:szCs w:val="28"/>
                <w:lang w:eastAsia="ru-RU"/>
              </w:rPr>
              <w:br/>
              <w:t xml:space="preserve">Нравственно-этическая ориентация, в том числе и оценивание усваиваемого содержания.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Самоопределение. </w:t>
            </w:r>
            <w:r w:rsidRPr="00695E11">
              <w:rPr>
                <w:rFonts w:ascii="Times New Roman" w:eastAsia="Times New Roman" w:hAnsi="Times New Roman" w:cs="Times New Roman"/>
                <w:sz w:val="28"/>
                <w:szCs w:val="28"/>
                <w:lang w:eastAsia="ru-RU"/>
              </w:rPr>
              <w:br/>
              <w:t xml:space="preserve">Самоопределение, смыслообразование </w:t>
            </w:r>
          </w:p>
        </w:tc>
      </w:tr>
      <w:tr w:rsidR="005E3D73" w:rsidRPr="00695E11" w:rsidTr="00542290">
        <w:trPr>
          <w:trHeight w:val="1131"/>
        </w:trPr>
        <w:tc>
          <w:tcPr>
            <w:tcW w:w="273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t xml:space="preserve">Регулятивные </w:t>
            </w:r>
            <w:r w:rsidRPr="00695E11">
              <w:rPr>
                <w:rFonts w:ascii="Times New Roman" w:eastAsia="Times New Roman" w:hAnsi="Times New Roman" w:cs="Times New Roman"/>
                <w:b/>
                <w:bCs/>
                <w:sz w:val="28"/>
                <w:szCs w:val="28"/>
                <w:lang w:eastAsia="ru-RU"/>
              </w:rPr>
              <w:br/>
            </w:r>
            <w:r w:rsidRPr="00695E11">
              <w:rPr>
                <w:rFonts w:ascii="Times New Roman" w:eastAsia="Times New Roman" w:hAnsi="Times New Roman" w:cs="Times New Roman"/>
                <w:sz w:val="28"/>
                <w:szCs w:val="28"/>
                <w:lang w:eastAsia="ru-RU"/>
              </w:rPr>
              <w:br/>
              <w:t xml:space="preserve">  </w:t>
            </w:r>
            <w:r w:rsidRPr="00695E11">
              <w:rPr>
                <w:rFonts w:ascii="Times New Roman" w:eastAsia="Times New Roman" w:hAnsi="Times New Roman" w:cs="Times New Roman"/>
                <w:sz w:val="28"/>
                <w:szCs w:val="28"/>
                <w:lang w:eastAsia="ru-RU"/>
              </w:rPr>
              <w:br/>
            </w:r>
            <w:r w:rsidRPr="00695E11">
              <w:rPr>
                <w:rFonts w:ascii="Times New Roman" w:eastAsia="Times New Roman" w:hAnsi="Times New Roman" w:cs="Times New Roman"/>
                <w:sz w:val="28"/>
                <w:szCs w:val="28"/>
                <w:lang w:eastAsia="ru-RU"/>
              </w:rPr>
              <w:br/>
              <w:t xml:space="preserve">  </w:t>
            </w:r>
            <w:r w:rsidRPr="00695E11">
              <w:rPr>
                <w:rFonts w:ascii="Times New Roman" w:eastAsia="Times New Roman" w:hAnsi="Times New Roman" w:cs="Times New Roman"/>
                <w:sz w:val="28"/>
                <w:szCs w:val="28"/>
                <w:lang w:eastAsia="ru-RU"/>
              </w:rPr>
              <w:br/>
            </w:r>
            <w:r w:rsidRPr="00695E11">
              <w:rPr>
                <w:rFonts w:ascii="Times New Roman" w:eastAsia="Times New Roman" w:hAnsi="Times New Roman" w:cs="Times New Roman"/>
                <w:sz w:val="28"/>
                <w:szCs w:val="28"/>
                <w:lang w:eastAsia="ru-RU"/>
              </w:rPr>
              <w:br/>
              <w:t> </w:t>
            </w:r>
          </w:p>
        </w:tc>
        <w:tc>
          <w:tcPr>
            <w:tcW w:w="354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"Лист защиты".</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Обсуждаем домашнее задание.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Резюме.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Вход в урок.</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Идеальный опрос.</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Райтинг.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Вопрос к тексту.</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Отсроченная реакция. </w:t>
            </w:r>
            <w:r w:rsidRPr="00695E11">
              <w:rPr>
                <w:rFonts w:ascii="Times New Roman" w:eastAsia="Times New Roman" w:hAnsi="Times New Roman" w:cs="Times New Roman"/>
                <w:sz w:val="28"/>
                <w:szCs w:val="28"/>
                <w:lang w:eastAsia="ru-RU"/>
              </w:rPr>
              <w:br/>
              <w:t>Лови ошибку</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Повторяем с контролем.</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Знакомьте с критериями.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Организация работы в группах.</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lastRenderedPageBreak/>
              <w:t>Вход в урок.</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Показательный ответ.</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Светофор</w:t>
            </w:r>
          </w:p>
        </w:tc>
        <w:tc>
          <w:tcPr>
            <w:tcW w:w="4254" w:type="dxa"/>
            <w:tcMar>
              <w:top w:w="0" w:type="dxa"/>
              <w:left w:w="40" w:type="dxa"/>
              <w:bottom w:w="0" w:type="dxa"/>
              <w:right w:w="40" w:type="dxa"/>
            </w:tcMar>
          </w:tcPr>
          <w:p w:rsidR="005E3D73" w:rsidRPr="00695E11" w:rsidRDefault="005E3D73" w:rsidP="00542290">
            <w:pPr>
              <w:spacing w:after="0" w:line="240" w:lineRule="auto"/>
              <w:ind w:firstLine="85"/>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lastRenderedPageBreak/>
              <w:t xml:space="preserve">Саморегуляция как способность к преодолению препятствий. </w:t>
            </w:r>
            <w:r w:rsidRPr="00695E11">
              <w:rPr>
                <w:rFonts w:ascii="Times New Roman" w:eastAsia="Times New Roman" w:hAnsi="Times New Roman" w:cs="Times New Roman"/>
                <w:sz w:val="28"/>
                <w:szCs w:val="28"/>
                <w:lang w:eastAsia="ru-RU"/>
              </w:rPr>
              <w:br/>
              <w:t xml:space="preserve">Оценка — выделение и осознание учащимися того, что уже усвоено и что еще нужно усвоить, осознание качества и уровня усвоения. Прогнозирование, контроль, коррекция, оценка. Саморегуляция как способность к мобилизации сил, к волевому усилию. </w:t>
            </w:r>
            <w:r w:rsidRPr="00695E11">
              <w:rPr>
                <w:rFonts w:ascii="Times New Roman" w:eastAsia="Times New Roman" w:hAnsi="Times New Roman" w:cs="Times New Roman"/>
                <w:sz w:val="28"/>
                <w:szCs w:val="28"/>
                <w:lang w:eastAsia="ru-RU"/>
              </w:rPr>
              <w:br/>
              <w:t xml:space="preserve">Контроль в форме сличения способа действия и его результата с заданным эталоном для </w:t>
            </w:r>
            <w:r w:rsidRPr="00695E11">
              <w:rPr>
                <w:rFonts w:ascii="Times New Roman" w:eastAsia="Times New Roman" w:hAnsi="Times New Roman" w:cs="Times New Roman"/>
                <w:sz w:val="28"/>
                <w:szCs w:val="28"/>
                <w:lang w:eastAsia="ru-RU"/>
              </w:rPr>
              <w:lastRenderedPageBreak/>
              <w:t xml:space="preserve">обнаружения отклонений и отличий от эталона. Планирование, коррекция. </w:t>
            </w:r>
            <w:r w:rsidRPr="00695E11">
              <w:rPr>
                <w:rFonts w:ascii="Times New Roman" w:eastAsia="Times New Roman" w:hAnsi="Times New Roman" w:cs="Times New Roman"/>
                <w:sz w:val="28"/>
                <w:szCs w:val="28"/>
                <w:lang w:eastAsia="ru-RU"/>
              </w:rPr>
              <w:br/>
              <w:t>Целеполагание как постановка учебной задачи на основе соотнесения того/что уже известно и усвоено учащимися, и того, что еще неизвестно. Контроль в форме сличения способа действия и его результата с заданным эталоном для обнаружения отклонений и отличий от эталона</w:t>
            </w:r>
          </w:p>
        </w:tc>
      </w:tr>
      <w:tr w:rsidR="005E3D73" w:rsidRPr="00695E11" w:rsidTr="00542290">
        <w:trPr>
          <w:trHeight w:val="4748"/>
        </w:trPr>
        <w:tc>
          <w:tcPr>
            <w:tcW w:w="273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lastRenderedPageBreak/>
              <w:t>Познавательные</w:t>
            </w:r>
          </w:p>
        </w:tc>
        <w:tc>
          <w:tcPr>
            <w:tcW w:w="354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Свои примеры.</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Удивляй.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Фантастическая добавка. Пересечение тем. </w:t>
            </w:r>
            <w:r w:rsidRPr="00695E11">
              <w:rPr>
                <w:rFonts w:ascii="Times New Roman" w:eastAsia="Times New Roman" w:hAnsi="Times New Roman" w:cs="Times New Roman"/>
                <w:sz w:val="28"/>
                <w:szCs w:val="28"/>
                <w:lang w:eastAsia="ru-RU"/>
              </w:rPr>
              <w:br/>
              <w:t> Дай себе помочь</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Повторяем с контролем. </w:t>
            </w:r>
            <w:r w:rsidRPr="00695E11">
              <w:rPr>
                <w:rFonts w:ascii="Times New Roman" w:eastAsia="Times New Roman" w:hAnsi="Times New Roman" w:cs="Times New Roman"/>
                <w:sz w:val="28"/>
                <w:szCs w:val="28"/>
                <w:lang w:eastAsia="ru-RU"/>
              </w:rPr>
              <w:br/>
              <w:t xml:space="preserve">"Да" и "Нет" говорите. </w:t>
            </w:r>
            <w:r w:rsidRPr="00695E11">
              <w:rPr>
                <w:rFonts w:ascii="Times New Roman" w:eastAsia="Times New Roman" w:hAnsi="Times New Roman" w:cs="Times New Roman"/>
                <w:sz w:val="28"/>
                <w:szCs w:val="28"/>
                <w:lang w:eastAsia="ru-RU"/>
              </w:rPr>
              <w:br/>
              <w:t xml:space="preserve">Опрос "по цепочке". </w:t>
            </w:r>
            <w:r w:rsidRPr="00695E11">
              <w:rPr>
                <w:rFonts w:ascii="Times New Roman" w:eastAsia="Times New Roman" w:hAnsi="Times New Roman" w:cs="Times New Roman"/>
                <w:sz w:val="28"/>
                <w:szCs w:val="28"/>
                <w:lang w:eastAsia="ru-RU"/>
              </w:rPr>
              <w:br/>
              <w:t xml:space="preserve"> Опрос-итог. </w:t>
            </w:r>
            <w:r w:rsidRPr="00695E11">
              <w:rPr>
                <w:rFonts w:ascii="Times New Roman" w:eastAsia="Times New Roman" w:hAnsi="Times New Roman" w:cs="Times New Roman"/>
                <w:sz w:val="28"/>
                <w:szCs w:val="28"/>
                <w:lang w:eastAsia="ru-RU"/>
              </w:rPr>
              <w:br/>
              <w:t xml:space="preserve">Тренировочная контрольная работа. </w:t>
            </w:r>
            <w:r w:rsidRPr="00695E11">
              <w:rPr>
                <w:rFonts w:ascii="Times New Roman" w:eastAsia="Times New Roman" w:hAnsi="Times New Roman" w:cs="Times New Roman"/>
                <w:sz w:val="28"/>
                <w:szCs w:val="28"/>
                <w:lang w:eastAsia="ru-RU"/>
              </w:rPr>
              <w:br/>
              <w:t>Блицконтрольная</w:t>
            </w:r>
          </w:p>
        </w:tc>
        <w:tc>
          <w:tcPr>
            <w:tcW w:w="4254"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Поиск и выделение необходимой информации; рефлексия способов и условий действия, контроль и оценка процесса и результатов деятельности. </w:t>
            </w:r>
            <w:r w:rsidRPr="00695E11">
              <w:rPr>
                <w:rFonts w:ascii="Times New Roman" w:eastAsia="Times New Roman" w:hAnsi="Times New Roman" w:cs="Times New Roman"/>
                <w:sz w:val="28"/>
                <w:szCs w:val="28"/>
                <w:lang w:eastAsia="ru-RU"/>
              </w:rPr>
              <w:br/>
              <w:t xml:space="preserve">Самостоятельное создание алгоритмов деятельности при решении проблем творческого и поискового характера. </w:t>
            </w:r>
            <w:r w:rsidRPr="00695E11">
              <w:rPr>
                <w:rFonts w:ascii="Times New Roman" w:eastAsia="Times New Roman" w:hAnsi="Times New Roman" w:cs="Times New Roman"/>
                <w:sz w:val="28"/>
                <w:szCs w:val="28"/>
                <w:lang w:eastAsia="ru-RU"/>
              </w:rPr>
              <w:br/>
              <w:t xml:space="preserve">Общеучебные универсальные действия — поиск и выделение необходимой информации, структурирование знаний. </w:t>
            </w:r>
            <w:r w:rsidRPr="00695E11">
              <w:rPr>
                <w:rFonts w:ascii="Times New Roman" w:eastAsia="Times New Roman" w:hAnsi="Times New Roman" w:cs="Times New Roman"/>
                <w:sz w:val="28"/>
                <w:szCs w:val="28"/>
                <w:lang w:eastAsia="ru-RU"/>
              </w:rPr>
              <w:br/>
              <w:t xml:space="preserve">Логические универсальные действия: построение логической цепи рассуждений; подведение под понятие, выведение следствий. </w:t>
            </w:r>
            <w:r w:rsidRPr="00695E11">
              <w:rPr>
                <w:rFonts w:ascii="Times New Roman" w:eastAsia="Times New Roman" w:hAnsi="Times New Roman" w:cs="Times New Roman"/>
                <w:sz w:val="28"/>
                <w:szCs w:val="28"/>
                <w:lang w:eastAsia="ru-RU"/>
              </w:rPr>
              <w:br/>
              <w:t>Общеучебные универсальные действия (рефлексия способов и условий действия, контроль и оценка процесса и результатов деятельности)</w:t>
            </w:r>
          </w:p>
        </w:tc>
      </w:tr>
      <w:tr w:rsidR="005E3D73" w:rsidRPr="00695E11" w:rsidTr="00542290">
        <w:trPr>
          <w:trHeight w:val="2020"/>
        </w:trPr>
        <w:tc>
          <w:tcPr>
            <w:tcW w:w="273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sz w:val="28"/>
                <w:szCs w:val="28"/>
                <w:lang w:eastAsia="ru-RU"/>
              </w:rPr>
              <w:t>Коммуникативные</w:t>
            </w:r>
          </w:p>
        </w:tc>
        <w:tc>
          <w:tcPr>
            <w:tcW w:w="3543"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Взаимоопрос. </w:t>
            </w:r>
            <w:r w:rsidRPr="00695E11">
              <w:rPr>
                <w:rFonts w:ascii="Times New Roman" w:eastAsia="Times New Roman" w:hAnsi="Times New Roman" w:cs="Times New Roman"/>
                <w:sz w:val="28"/>
                <w:szCs w:val="28"/>
                <w:lang w:eastAsia="ru-RU"/>
              </w:rPr>
              <w:br/>
              <w:t xml:space="preserve">Организация работы в группах. </w:t>
            </w:r>
            <w:r w:rsidRPr="00695E11">
              <w:rPr>
                <w:rFonts w:ascii="Times New Roman" w:eastAsia="Times New Roman" w:hAnsi="Times New Roman" w:cs="Times New Roman"/>
                <w:sz w:val="28"/>
                <w:szCs w:val="28"/>
                <w:lang w:eastAsia="ru-RU"/>
              </w:rPr>
              <w:br/>
              <w:t xml:space="preserve">"Да" и "Нет" говорите. </w:t>
            </w:r>
          </w:p>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Советуйтесь</w:t>
            </w:r>
          </w:p>
        </w:tc>
        <w:tc>
          <w:tcPr>
            <w:tcW w:w="4254" w:type="dxa"/>
            <w:tcMar>
              <w:top w:w="0" w:type="dxa"/>
              <w:left w:w="40" w:type="dxa"/>
              <w:bottom w:w="0" w:type="dxa"/>
              <w:right w:w="40" w:type="dxa"/>
            </w:tcMar>
          </w:tcPr>
          <w:p w:rsidR="005E3D73" w:rsidRPr="00695E11" w:rsidRDefault="005E3D73" w:rsidP="00542290">
            <w:pPr>
              <w:spacing w:after="0" w:line="240" w:lineRule="auto"/>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Планирование учебного сотрудничества со сверстниками, постановка вопросов — инициативное сотрудничество в поиске и сборе информации, умение полно и точно выражать свои мысли. Планирование </w:t>
            </w:r>
            <w:r w:rsidRPr="00695E11">
              <w:rPr>
                <w:rFonts w:ascii="Times New Roman" w:eastAsia="Times New Roman" w:hAnsi="Times New Roman" w:cs="Times New Roman"/>
                <w:sz w:val="28"/>
                <w:szCs w:val="28"/>
                <w:lang w:eastAsia="ru-RU"/>
              </w:rPr>
              <w:lastRenderedPageBreak/>
              <w:t>учебного сотрудничества с учителем, инициативное сотрудничество в поиске и сборе информации</w:t>
            </w:r>
          </w:p>
        </w:tc>
      </w:tr>
    </w:tbl>
    <w:p w:rsidR="005E3D73" w:rsidRDefault="005E3D73" w:rsidP="005E3D73">
      <w:pPr>
        <w:spacing w:before="50" w:after="50" w:line="240" w:lineRule="auto"/>
        <w:ind w:firstLine="709"/>
        <w:jc w:val="center"/>
        <w:outlineLvl w:val="1"/>
        <w:rPr>
          <w:rFonts w:ascii="Times New Roman" w:eastAsia="Times New Roman" w:hAnsi="Times New Roman" w:cs="Times New Roman"/>
          <w:b/>
          <w:sz w:val="28"/>
          <w:szCs w:val="28"/>
          <w:lang w:eastAsia="ru-RU"/>
        </w:rPr>
      </w:pPr>
    </w:p>
    <w:p w:rsidR="005E3D73" w:rsidRPr="00695E11" w:rsidRDefault="005E3D73" w:rsidP="005E3D73">
      <w:pPr>
        <w:spacing w:before="50" w:after="50" w:line="240" w:lineRule="auto"/>
        <w:ind w:firstLine="709"/>
        <w:jc w:val="center"/>
        <w:outlineLvl w:val="1"/>
        <w:rPr>
          <w:rFonts w:ascii="Times New Roman" w:eastAsia="Times New Roman" w:hAnsi="Times New Roman" w:cs="Times New Roman"/>
          <w:b/>
          <w:sz w:val="28"/>
          <w:szCs w:val="28"/>
          <w:lang w:eastAsia="ru-RU"/>
        </w:rPr>
      </w:pPr>
      <w:r w:rsidRPr="00695E11">
        <w:rPr>
          <w:rFonts w:ascii="Times New Roman" w:eastAsia="Times New Roman" w:hAnsi="Times New Roman" w:cs="Times New Roman"/>
          <w:b/>
          <w:sz w:val="28"/>
          <w:szCs w:val="28"/>
          <w:lang w:eastAsia="ru-RU"/>
        </w:rPr>
        <w:t xml:space="preserve">Описание педагогических приёмов </w:t>
      </w:r>
    </w:p>
    <w:p w:rsidR="005E3D73" w:rsidRPr="00695E11" w:rsidRDefault="005E3D73" w:rsidP="005E3D73">
      <w:pPr>
        <w:spacing w:before="50" w:after="50" w:line="360" w:lineRule="auto"/>
        <w:ind w:firstLine="709"/>
        <w:jc w:val="both"/>
        <w:outlineLvl w:val="1"/>
        <w:rPr>
          <w:rFonts w:ascii="Times New Roman" w:eastAsia="Times New Roman" w:hAnsi="Times New Roman" w:cs="Times New Roman"/>
          <w:b/>
          <w:sz w:val="28"/>
          <w:szCs w:val="28"/>
          <w:lang w:eastAsia="ru-RU"/>
        </w:rPr>
      </w:pPr>
      <w:r w:rsidRPr="00695E11">
        <w:rPr>
          <w:rFonts w:ascii="Times New Roman" w:eastAsia="Times New Roman" w:hAnsi="Times New Roman" w:cs="Times New Roman"/>
          <w:b/>
          <w:sz w:val="28"/>
          <w:szCs w:val="28"/>
          <w:lang w:eastAsia="ru-RU"/>
        </w:rPr>
        <w:t>Задание массивом</w:t>
      </w:r>
    </w:p>
    <w:p w:rsidR="005E3D73" w:rsidRPr="00695E11"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i/>
          <w:iCs/>
          <w:sz w:val="28"/>
          <w:szCs w:val="28"/>
          <w:lang w:eastAsia="ru-RU"/>
        </w:rPr>
        <w:t>1.</w:t>
      </w:r>
      <w:r w:rsidRPr="00695E11">
        <w:rPr>
          <w:rFonts w:ascii="Times New Roman" w:eastAsia="Times New Roman" w:hAnsi="Times New Roman" w:cs="Times New Roman"/>
          <w:i/>
          <w:iCs/>
          <w:sz w:val="28"/>
          <w:szCs w:val="28"/>
          <w:lang w:eastAsia="ru-RU"/>
        </w:rPr>
        <w:t xml:space="preserve"> </w:t>
      </w:r>
      <w:r w:rsidRPr="00695E11">
        <w:rPr>
          <w:rFonts w:ascii="Times New Roman" w:eastAsia="Times New Roman" w:hAnsi="Times New Roman" w:cs="Times New Roman"/>
          <w:iCs/>
          <w:sz w:val="28"/>
          <w:szCs w:val="28"/>
          <w:lang w:eastAsia="ru-RU"/>
        </w:rPr>
        <w:t>Любой из уровней домашнего задания учитель может задавать массивом</w:t>
      </w:r>
      <w:r w:rsidRPr="00695E11">
        <w:rPr>
          <w:rFonts w:ascii="Times New Roman" w:eastAsia="Times New Roman" w:hAnsi="Times New Roman" w:cs="Times New Roman"/>
          <w:i/>
          <w:iCs/>
          <w:sz w:val="28"/>
          <w:szCs w:val="28"/>
          <w:lang w:eastAsia="ru-RU"/>
        </w:rPr>
        <w:t>.</w:t>
      </w:r>
      <w:r w:rsidRPr="00695E11">
        <w:rPr>
          <w:rFonts w:ascii="Times New Roman" w:eastAsia="Times New Roman" w:hAnsi="Times New Roman" w:cs="Times New Roman"/>
          <w:sz w:val="28"/>
          <w:szCs w:val="28"/>
          <w:lang w:eastAsia="ru-RU"/>
        </w:rPr>
        <w:t xml:space="preserve"> </w:t>
      </w:r>
      <w:r w:rsidRPr="00695E11">
        <w:rPr>
          <w:rFonts w:ascii="Times New Roman" w:eastAsia="Times New Roman" w:hAnsi="Times New Roman" w:cs="Times New Roman"/>
          <w:sz w:val="28"/>
          <w:szCs w:val="28"/>
          <w:lang w:eastAsia="ru-RU"/>
        </w:rPr>
        <w:br/>
        <w:t xml:space="preserve">Например, учитель дает десять задач (или, скажем, стихов), из которых ученик должен сам выбрать и решить (выучить) не менее заранее оговоренного минимального объема задания. </w:t>
      </w:r>
      <w:r w:rsidRPr="00695E11">
        <w:rPr>
          <w:rFonts w:ascii="Times New Roman" w:eastAsia="Times New Roman" w:hAnsi="Times New Roman" w:cs="Times New Roman"/>
          <w:sz w:val="28"/>
          <w:szCs w:val="28"/>
          <w:lang w:eastAsia="ru-RU"/>
        </w:rPr>
        <w:br/>
      </w:r>
      <w:r w:rsidRPr="00695E11">
        <w:rPr>
          <w:rFonts w:ascii="Times New Roman" w:eastAsia="Times New Roman" w:hAnsi="Times New Roman" w:cs="Times New Roman"/>
          <w:i/>
          <w:iCs/>
          <w:sz w:val="28"/>
          <w:szCs w:val="28"/>
          <w:lang w:eastAsia="ru-RU"/>
        </w:rPr>
        <w:t>Пример.</w:t>
      </w:r>
      <w:r w:rsidRPr="00695E11">
        <w:rPr>
          <w:rFonts w:ascii="Times New Roman" w:eastAsia="Times New Roman" w:hAnsi="Times New Roman" w:cs="Times New Roman"/>
          <w:sz w:val="28"/>
          <w:szCs w:val="28"/>
          <w:lang w:eastAsia="ru-RU"/>
        </w:rPr>
        <w:br/>
        <w:t xml:space="preserve">К каждому уроку ребята выучивали новые слова из русско-немецкого разговорника. Количество не ограничивалось: десять слов — отлично, от пяти до десяти — хорошо. Важная деталь: на уроке нужно говорить не отдельные слова, а готовые разговорные фразы. Сначала по-русски, потом по-немецки. Выходили к столу по желанию. </w:t>
      </w:r>
    </w:p>
    <w:p w:rsidR="005E3D73" w:rsidRPr="00695E11"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i/>
          <w:iCs/>
          <w:sz w:val="28"/>
          <w:szCs w:val="28"/>
          <w:lang w:eastAsia="ru-RU"/>
        </w:rPr>
        <w:t>2.</w:t>
      </w:r>
      <w:r w:rsidRPr="00695E11">
        <w:rPr>
          <w:rFonts w:ascii="Times New Roman" w:eastAsia="Times New Roman" w:hAnsi="Times New Roman" w:cs="Times New Roman"/>
          <w:i/>
          <w:iCs/>
          <w:sz w:val="28"/>
          <w:szCs w:val="28"/>
          <w:lang w:eastAsia="ru-RU"/>
        </w:rPr>
        <w:t xml:space="preserve"> </w:t>
      </w:r>
      <w:r w:rsidRPr="00695E11">
        <w:rPr>
          <w:rFonts w:ascii="Times New Roman" w:eastAsia="Times New Roman" w:hAnsi="Times New Roman" w:cs="Times New Roman"/>
          <w:iCs/>
          <w:sz w:val="28"/>
          <w:szCs w:val="28"/>
          <w:lang w:eastAsia="ru-RU"/>
        </w:rPr>
        <w:t>Задается большой массив задач сразу— в рамках большой изучаемой или повторяемой темы.</w:t>
      </w:r>
      <w:r w:rsidRPr="00695E11">
        <w:rPr>
          <w:rFonts w:ascii="Times New Roman" w:eastAsia="Times New Roman" w:hAnsi="Times New Roman" w:cs="Times New Roman"/>
          <w:sz w:val="28"/>
          <w:szCs w:val="28"/>
          <w:lang w:eastAsia="ru-RU"/>
        </w:rPr>
        <w:t xml:space="preserve"> Например, из 60 задач ученик обязан решить минимум 15, остальные — по желанию. А стимулировать это желание релейными контрольными работами, составленными из задач этого массива. Чем больше нарешал — тем больше вероятность встретить знакомую задачу и сэкономить время и силы. Такой массив задается не к следующему уроку, а на более продолжительный отрезок времени. </w:t>
      </w:r>
    </w:p>
    <w:p w:rsidR="005E3D73" w:rsidRPr="00695E11"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Важный психологический эффект: самостоятельный выбор задания дает дополнительную возможность самореализации, ведь известно, как этого не хватает ученикам в условиях нашей школы, особенно в подростковом возрасте. А учебный предмет, в свою очередь, становится им интереснее. </w:t>
      </w:r>
    </w:p>
    <w:p w:rsidR="005E3D73" w:rsidRPr="009E0225" w:rsidRDefault="005E3D73" w:rsidP="005E3D73">
      <w:pPr>
        <w:spacing w:after="0" w:line="360" w:lineRule="auto"/>
        <w:ind w:firstLine="709"/>
        <w:jc w:val="both"/>
        <w:rPr>
          <w:rFonts w:ascii="Times New Roman" w:eastAsia="Times New Roman" w:hAnsi="Times New Roman" w:cs="Times New Roman"/>
          <w:b/>
          <w:bCs/>
          <w:sz w:val="28"/>
          <w:szCs w:val="28"/>
          <w:lang w:eastAsia="ru-RU"/>
        </w:rPr>
      </w:pPr>
      <w:r w:rsidRPr="009E0225">
        <w:rPr>
          <w:rFonts w:ascii="Times New Roman" w:eastAsia="Times New Roman" w:hAnsi="Times New Roman" w:cs="Times New Roman"/>
          <w:b/>
          <w:bCs/>
          <w:sz w:val="28"/>
          <w:szCs w:val="28"/>
          <w:lang w:eastAsia="ru-RU"/>
        </w:rPr>
        <w:lastRenderedPageBreak/>
        <w:t>Отсроченная реакция</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Учитель после заданного вопроса не торопится опрашивать учеников. Выдерживается определённая </w:t>
      </w:r>
      <w:r w:rsidRPr="00695E11">
        <w:rPr>
          <w:rFonts w:ascii="Times New Roman" w:eastAsia="Times New Roman" w:hAnsi="Times New Roman" w:cs="Times New Roman"/>
          <w:b/>
          <w:bCs/>
          <w:sz w:val="28"/>
          <w:szCs w:val="28"/>
          <w:lang w:eastAsia="ru-RU"/>
        </w:rPr>
        <w:t>пауза</w:t>
      </w:r>
      <w:r w:rsidRPr="00695E11">
        <w:rPr>
          <w:rFonts w:ascii="Times New Roman" w:eastAsia="Times New Roman" w:hAnsi="Times New Roman" w:cs="Times New Roman"/>
          <w:sz w:val="28"/>
          <w:szCs w:val="28"/>
          <w:lang w:eastAsia="ru-RU"/>
        </w:rPr>
        <w:t>. Это позволяет “подтянуться” тем сообразительным ребятам, которые в силу своих личных качеств медленнее реагируют на изменившуюся учебную ситуацию. В младшей школе ученик часто торопится выразить </w:t>
      </w:r>
      <w:r w:rsidRPr="00695E11">
        <w:rPr>
          <w:rFonts w:ascii="Times New Roman" w:eastAsia="Times New Roman" w:hAnsi="Times New Roman" w:cs="Times New Roman"/>
          <w:b/>
          <w:bCs/>
          <w:sz w:val="28"/>
          <w:szCs w:val="28"/>
          <w:lang w:eastAsia="ru-RU"/>
        </w:rPr>
        <w:t>собственное Я</w:t>
      </w:r>
      <w:r w:rsidRPr="00695E11">
        <w:rPr>
          <w:rFonts w:ascii="Times New Roman" w:eastAsia="Times New Roman" w:hAnsi="Times New Roman" w:cs="Times New Roman"/>
          <w:sz w:val="28"/>
          <w:szCs w:val="28"/>
          <w:lang w:eastAsia="ru-RU"/>
        </w:rPr>
        <w:t>: тянет руку вверх, иногда даже не имея готового ответа на поставленный учителем вопрос. В то же время ученик-флегматик (внешне – тугодум), поразмышляв, может выдать нам блестящий ответ.</w:t>
      </w:r>
    </w:p>
    <w:p w:rsidR="005E3D73" w:rsidRPr="00695E11" w:rsidRDefault="005E3D73" w:rsidP="005E3D73">
      <w:pPr>
        <w:spacing w:before="50" w:after="50" w:line="360" w:lineRule="auto"/>
        <w:ind w:firstLine="709"/>
        <w:outlineLvl w:val="1"/>
        <w:rPr>
          <w:rFonts w:ascii="Times New Roman" w:eastAsia="Times New Roman" w:hAnsi="Times New Roman" w:cs="Times New Roman"/>
          <w:b/>
          <w:sz w:val="28"/>
          <w:szCs w:val="28"/>
          <w:lang w:eastAsia="ru-RU"/>
        </w:rPr>
      </w:pPr>
      <w:r w:rsidRPr="00695E11">
        <w:rPr>
          <w:rFonts w:ascii="Times New Roman" w:eastAsia="Times New Roman" w:hAnsi="Times New Roman" w:cs="Times New Roman"/>
          <w:b/>
          <w:sz w:val="28"/>
          <w:szCs w:val="28"/>
          <w:lang w:eastAsia="ru-RU"/>
        </w:rPr>
        <w:t>Лови ошибку!</w:t>
      </w:r>
    </w:p>
    <w:p w:rsidR="005E3D73" w:rsidRPr="00695E11"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iCs/>
          <w:sz w:val="28"/>
          <w:szCs w:val="28"/>
          <w:lang w:eastAsia="ru-RU"/>
        </w:rPr>
        <w:t>1.</w:t>
      </w:r>
      <w:r w:rsidRPr="00695E11">
        <w:rPr>
          <w:rFonts w:ascii="Times New Roman" w:eastAsia="Times New Roman" w:hAnsi="Times New Roman" w:cs="Times New Roman"/>
          <w:iCs/>
          <w:sz w:val="28"/>
          <w:szCs w:val="28"/>
          <w:lang w:eastAsia="ru-RU"/>
        </w:rPr>
        <w:t xml:space="preserve"> Объясняя материал, учитель намеренно допускает ошибки.</w:t>
      </w:r>
      <w:r w:rsidRPr="00695E11">
        <w:rPr>
          <w:rFonts w:ascii="Times New Roman" w:eastAsia="Times New Roman" w:hAnsi="Times New Roman" w:cs="Times New Roman"/>
          <w:sz w:val="28"/>
          <w:szCs w:val="28"/>
          <w:lang w:eastAsia="ru-RU"/>
        </w:rPr>
        <w:t xml:space="preserve"> </w:t>
      </w:r>
    </w:p>
    <w:p w:rsidR="005E3D73" w:rsidRPr="00695E11"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Сначала ученики заранее предупреждаются об этом. Иногда, особенно в младших классах, им можно даже подсказывать "опасные места" интонацией или жестом. Важно научить детей быстро реагировать на ошибки. </w:t>
      </w:r>
    </w:p>
    <w:p w:rsidR="005E3D73" w:rsidRPr="00695E11"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b/>
          <w:bCs/>
          <w:i/>
          <w:iCs/>
          <w:sz w:val="28"/>
          <w:szCs w:val="28"/>
          <w:lang w:eastAsia="ru-RU"/>
        </w:rPr>
        <w:t>2.</w:t>
      </w:r>
      <w:r w:rsidRPr="00695E11">
        <w:rPr>
          <w:rFonts w:ascii="Times New Roman" w:eastAsia="Times New Roman" w:hAnsi="Times New Roman" w:cs="Times New Roman"/>
          <w:i/>
          <w:iCs/>
          <w:sz w:val="28"/>
          <w:szCs w:val="28"/>
          <w:lang w:eastAsia="ru-RU"/>
        </w:rPr>
        <w:t xml:space="preserve"> </w:t>
      </w:r>
      <w:r w:rsidRPr="00695E11">
        <w:rPr>
          <w:rFonts w:ascii="Times New Roman" w:eastAsia="Times New Roman" w:hAnsi="Times New Roman" w:cs="Times New Roman"/>
          <w:iCs/>
          <w:sz w:val="28"/>
          <w:szCs w:val="28"/>
          <w:lang w:eastAsia="ru-RU"/>
        </w:rPr>
        <w:t>Ученик получает текст со специально допущенными ошибками – пусть «поработает учителем». Тексты могут быть заранее приготовлены другими учениками, в том числе старшими.</w:t>
      </w:r>
      <w:r w:rsidRPr="00695E11">
        <w:rPr>
          <w:rFonts w:ascii="Times New Roman" w:eastAsia="Times New Roman" w:hAnsi="Times New Roman" w:cs="Times New Roman"/>
          <w:sz w:val="28"/>
          <w:szCs w:val="28"/>
          <w:lang w:eastAsia="ru-RU"/>
        </w:rPr>
        <w:t xml:space="preserve"> </w:t>
      </w:r>
    </w:p>
    <w:p w:rsidR="005E3D73" w:rsidRPr="00695E11" w:rsidRDefault="005E3D73" w:rsidP="005E3D73">
      <w:pPr>
        <w:spacing w:before="50" w:after="50" w:line="360" w:lineRule="auto"/>
        <w:ind w:firstLine="709"/>
        <w:outlineLvl w:val="1"/>
        <w:rPr>
          <w:rFonts w:ascii="Times New Roman" w:eastAsia="Times New Roman" w:hAnsi="Times New Roman" w:cs="Times New Roman"/>
          <w:b/>
          <w:sz w:val="28"/>
          <w:szCs w:val="28"/>
          <w:lang w:eastAsia="ru-RU"/>
        </w:rPr>
      </w:pPr>
      <w:r w:rsidRPr="00695E11">
        <w:rPr>
          <w:rFonts w:ascii="Times New Roman" w:eastAsia="Times New Roman" w:hAnsi="Times New Roman" w:cs="Times New Roman"/>
          <w:b/>
          <w:sz w:val="28"/>
          <w:szCs w:val="28"/>
          <w:lang w:eastAsia="ru-RU"/>
        </w:rPr>
        <w:t>Светофор</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Во многом проблемы повышения эффективности устного опроса решает прием, который назовем: «Светофор»</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 «Светофор» — это всего лишь длинная полоска картона, с одной стороны красная, с другой — зеленая. </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ФОРМУЛА:</w:t>
      </w:r>
      <w:r w:rsidRPr="00695E11">
        <w:rPr>
          <w:rFonts w:ascii="Times New Roman" w:eastAsia="Times New Roman" w:hAnsi="Times New Roman" w:cs="Times New Roman"/>
          <w:color w:val="C00000"/>
          <w:sz w:val="28"/>
          <w:szCs w:val="28"/>
          <w:lang w:eastAsia="ru-RU"/>
        </w:rPr>
        <w:t xml:space="preserve"> </w:t>
      </w:r>
      <w:r w:rsidRPr="00695E11">
        <w:rPr>
          <w:rFonts w:ascii="Times New Roman" w:eastAsia="Times New Roman" w:hAnsi="Times New Roman" w:cs="Times New Roman"/>
          <w:sz w:val="28"/>
          <w:szCs w:val="28"/>
          <w:lang w:eastAsia="ru-RU"/>
        </w:rPr>
        <w:t>при опросе ученики поднимают «светофор» красной или зеленой стороной к учителю, сигнализируя о своей готовности к ответу.</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Способ применения светофора зависит от типа опроса. </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Красный сигнал означает «Я не знаю!» Это — сигнал тревоги. Это ученик как бы сам себе ставит двойку — пусть она и не идет в журнал.</w:t>
      </w:r>
    </w:p>
    <w:p w:rsidR="005E3D73" w:rsidRPr="00695E11" w:rsidRDefault="005E3D73" w:rsidP="005E3D73">
      <w:pPr>
        <w:spacing w:after="0" w:line="360" w:lineRule="auto"/>
        <w:ind w:firstLine="709"/>
        <w:jc w:val="both"/>
        <w:rPr>
          <w:rFonts w:ascii="Times New Roman" w:eastAsia="Times New Roman" w:hAnsi="Times New Roman" w:cs="Times New Roman"/>
          <w:sz w:val="28"/>
          <w:szCs w:val="28"/>
          <w:lang w:eastAsia="ru-RU"/>
        </w:rPr>
      </w:pPr>
      <w:r w:rsidRPr="00695E11">
        <w:rPr>
          <w:rFonts w:ascii="Times New Roman" w:eastAsia="Times New Roman" w:hAnsi="Times New Roman" w:cs="Times New Roman"/>
          <w:sz w:val="28"/>
          <w:szCs w:val="28"/>
          <w:lang w:eastAsia="ru-RU"/>
        </w:rPr>
        <w:t xml:space="preserve"> Зеленый сигнал — «Знаю!» </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lastRenderedPageBreak/>
        <w:t>Выход за пределы</w:t>
      </w:r>
      <w:r w:rsidRPr="009E0225">
        <w:rPr>
          <w:rFonts w:ascii="Times New Roman" w:eastAsia="Times New Roman" w:hAnsi="Times New Roman" w:cs="Times New Roman"/>
          <w:b/>
          <w:color w:val="555555"/>
          <w:sz w:val="28"/>
          <w:szCs w:val="28"/>
          <w:lang w:eastAsia="ru-RU"/>
        </w:rPr>
        <w:t>:</w:t>
      </w:r>
      <w:r w:rsidRPr="009E0225">
        <w:rPr>
          <w:rFonts w:ascii="Times New Roman" w:eastAsia="Times New Roman" w:hAnsi="Times New Roman" w:cs="Times New Roman"/>
          <w:sz w:val="28"/>
          <w:szCs w:val="28"/>
          <w:lang w:eastAsia="ru-RU"/>
        </w:rPr>
        <w:t xml:space="preserve"> В ходе конструирования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(например, при изучении темы «Здоровый образ жизни» обсуждается одна из серий мультфильма "Смешарики") или детских сериалов.</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Идеальное задание</w:t>
      </w:r>
      <w:r w:rsidRPr="009E0225">
        <w:rPr>
          <w:rFonts w:ascii="Times New Roman" w:eastAsia="Times New Roman" w:hAnsi="Times New Roman" w:cs="Times New Roman"/>
          <w:b/>
          <w:i/>
          <w:sz w:val="28"/>
          <w:szCs w:val="28"/>
          <w:lang w:eastAsia="ru-RU"/>
        </w:rPr>
        <w:t xml:space="preserve"> </w:t>
      </w:r>
      <w:r w:rsidRPr="009E0225">
        <w:rPr>
          <w:rFonts w:ascii="Times New Roman" w:eastAsia="Times New Roman" w:hAnsi="Times New Roman" w:cs="Times New Roman"/>
          <w:b/>
          <w:color w:val="555555"/>
          <w:sz w:val="28"/>
          <w:szCs w:val="28"/>
          <w:lang w:eastAsia="ru-RU"/>
        </w:rPr>
        <w:t>:</w:t>
      </w:r>
      <w:r w:rsidRPr="009E0225">
        <w:rPr>
          <w:rFonts w:ascii="Times New Roman" w:eastAsia="Times New Roman" w:hAnsi="Times New Roman" w:cs="Times New Roman"/>
          <w:color w:val="555555"/>
          <w:sz w:val="28"/>
          <w:szCs w:val="28"/>
          <w:lang w:eastAsia="ru-RU"/>
        </w:rPr>
        <w:t xml:space="preserve"> </w:t>
      </w:r>
      <w:r w:rsidRPr="009E0225">
        <w:rPr>
          <w:rFonts w:ascii="Times New Roman" w:eastAsia="Times New Roman" w:hAnsi="Times New Roman" w:cs="Times New Roman"/>
          <w:sz w:val="28"/>
          <w:szCs w:val="28"/>
          <w:lang w:eastAsia="ru-RU"/>
        </w:rPr>
        <w:t>Учитель предлагает выполнить дома работу по выбору учащихся</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Театрализация.</w:t>
      </w:r>
      <w:r w:rsidRPr="009E0225">
        <w:rPr>
          <w:rFonts w:ascii="Times New Roman" w:eastAsia="Times New Roman" w:hAnsi="Times New Roman" w:cs="Times New Roman"/>
          <w:color w:val="555555"/>
          <w:sz w:val="28"/>
          <w:szCs w:val="28"/>
          <w:lang w:eastAsia="ru-RU"/>
        </w:rPr>
        <w:t xml:space="preserve"> Р</w:t>
      </w:r>
      <w:r w:rsidRPr="009E0225">
        <w:rPr>
          <w:rFonts w:ascii="Times New Roman" w:eastAsia="Times New Roman" w:hAnsi="Times New Roman" w:cs="Times New Roman"/>
          <w:sz w:val="28"/>
          <w:szCs w:val="28"/>
          <w:lang w:eastAsia="ru-RU"/>
        </w:rPr>
        <w:t>азыгрывание сценок на учебную тему.</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«Лист защиты»</w:t>
      </w:r>
      <w:r w:rsidRPr="009E0225">
        <w:rPr>
          <w:rFonts w:ascii="Times New Roman" w:eastAsia="Times New Roman" w:hAnsi="Times New Roman" w:cs="Times New Roman"/>
          <w:b/>
          <w:sz w:val="28"/>
          <w:szCs w:val="28"/>
          <w:u w:val="single"/>
          <w:lang w:eastAsia="ru-RU"/>
        </w:rPr>
        <w:t xml:space="preserve"> </w:t>
      </w:r>
      <w:r w:rsidRPr="009E0225">
        <w:rPr>
          <w:rFonts w:ascii="Times New Roman" w:eastAsia="Times New Roman" w:hAnsi="Times New Roman" w:cs="Times New Roman"/>
          <w:sz w:val="28"/>
          <w:szCs w:val="28"/>
          <w:lang w:eastAsia="ru-RU"/>
        </w:rPr>
        <w:t xml:space="preserve"> Перед каждым уроком, всегда в одном и том же месте, лежит “Лист защиты”, куда каждый ученик без объяснения причин может вписать свою фамилию и быть уверенным, что его сегодня не спросят. Зато учитель, подшивая эти листы, держит ситуацию под контролем.</w:t>
      </w:r>
    </w:p>
    <w:p w:rsidR="005E3D73" w:rsidRPr="009E0225" w:rsidRDefault="005E3D73" w:rsidP="005E3D73">
      <w:pPr>
        <w:spacing w:after="0" w:line="360" w:lineRule="auto"/>
        <w:ind w:left="114" w:right="-48"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 xml:space="preserve">Обсуждаем  </w:t>
      </w:r>
      <w:r w:rsidRPr="009E0225">
        <w:rPr>
          <w:rFonts w:ascii="Times New Roman" w:eastAsia="Times New Roman" w:hAnsi="Times New Roman" w:cs="Times New Roman"/>
          <w:b/>
          <w:sz w:val="28"/>
          <w:szCs w:val="28"/>
          <w:lang w:eastAsia="ru-RU"/>
        </w:rPr>
        <w:tab/>
        <w:t>домашнее задание</w:t>
      </w:r>
      <w:r w:rsidRPr="009E0225">
        <w:rPr>
          <w:rFonts w:ascii="Times New Roman" w:eastAsia="Times New Roman" w:hAnsi="Times New Roman" w:cs="Times New Roman"/>
          <w:b/>
          <w:i/>
          <w:sz w:val="28"/>
          <w:szCs w:val="28"/>
          <w:lang w:eastAsia="ru-RU"/>
        </w:rPr>
        <w:t xml:space="preserve">. </w:t>
      </w:r>
      <w:r w:rsidRPr="009E0225">
        <w:rPr>
          <w:rFonts w:ascii="Times New Roman" w:eastAsia="Times New Roman" w:hAnsi="Times New Roman" w:cs="Times New Roman"/>
          <w:sz w:val="28"/>
          <w:szCs w:val="28"/>
          <w:lang w:eastAsia="ru-RU"/>
        </w:rPr>
        <w:t>Учитель вместе с учащимися обсуждает вопрос: каким должно быть домашнее задание, чтобы новый материал был качественно закреплён? При этом, естественно, изученный материал ещё раз просматривается. Приём при регулярном использовании значительно повышает сознательность выполнения домашнего задания. Приём особенно хорошо работает, когда способы и виды домашнего задания, которые обычно даёт преподаватель, достаточно разнообразны.</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0225">
        <w:rPr>
          <w:rFonts w:ascii="Times New Roman" w:eastAsia="Times New Roman" w:hAnsi="Times New Roman" w:cs="Times New Roman"/>
          <w:b/>
          <w:bCs/>
          <w:sz w:val="28"/>
          <w:szCs w:val="28"/>
          <w:lang w:eastAsia="ru-RU"/>
        </w:rPr>
        <w:t>Резюме</w:t>
      </w:r>
      <w:r w:rsidRPr="009E0225">
        <w:rPr>
          <w:rFonts w:ascii="Times New Roman" w:eastAsia="Times New Roman" w:hAnsi="Times New Roman" w:cs="Times New Roman"/>
          <w:b/>
          <w:color w:val="000000"/>
          <w:sz w:val="28"/>
          <w:szCs w:val="28"/>
          <w:lang w:eastAsia="ru-RU"/>
        </w:rPr>
        <w:t>:</w:t>
      </w:r>
      <w:r w:rsidRPr="009E0225">
        <w:rPr>
          <w:rFonts w:ascii="Times New Roman" w:eastAsia="Times New Roman" w:hAnsi="Times New Roman" w:cs="Times New Roman"/>
          <w:color w:val="000000"/>
          <w:sz w:val="28"/>
          <w:szCs w:val="28"/>
          <w:lang w:eastAsia="ru-RU"/>
        </w:rPr>
        <w:t xml:space="preserve"> Ученики письменно отвечают на вопросы, отражающие их отношение к уроку, учебному предмету, учителю</w:t>
      </w:r>
    </w:p>
    <w:p w:rsidR="005E3D73" w:rsidRPr="009E0225" w:rsidRDefault="005E3D73" w:rsidP="005E3D73">
      <w:pPr>
        <w:spacing w:after="0" w:line="360" w:lineRule="auto"/>
        <w:ind w:firstLine="709"/>
        <w:jc w:val="both"/>
        <w:rPr>
          <w:rFonts w:ascii="Times New Roman" w:eastAsia="Times New Roman" w:hAnsi="Times New Roman" w:cs="Times New Roman"/>
          <w:color w:val="000000"/>
          <w:sz w:val="28"/>
          <w:szCs w:val="28"/>
          <w:lang w:eastAsia="ru-RU"/>
        </w:rPr>
      </w:pPr>
      <w:r w:rsidRPr="009E0225">
        <w:rPr>
          <w:rFonts w:ascii="Times New Roman" w:eastAsia="Times New Roman" w:hAnsi="Times New Roman" w:cs="Times New Roman"/>
          <w:b/>
          <w:color w:val="000000"/>
          <w:sz w:val="28"/>
          <w:szCs w:val="28"/>
          <w:lang w:eastAsia="ru-RU"/>
        </w:rPr>
        <w:t>Вход в урок</w:t>
      </w:r>
      <w:r w:rsidRPr="009E0225">
        <w:rPr>
          <w:rFonts w:ascii="Times New Roman" w:eastAsia="Times New Roman" w:hAnsi="Times New Roman" w:cs="Times New Roman"/>
          <w:b/>
          <w:i/>
          <w:color w:val="000000"/>
          <w:sz w:val="28"/>
          <w:szCs w:val="28"/>
          <w:lang w:eastAsia="ru-RU"/>
        </w:rPr>
        <w:t xml:space="preserve"> </w:t>
      </w:r>
      <w:r w:rsidRPr="009E0225">
        <w:rPr>
          <w:rFonts w:ascii="Times New Roman" w:eastAsia="Times New Roman" w:hAnsi="Times New Roman" w:cs="Times New Roman"/>
          <w:i/>
          <w:iCs/>
          <w:color w:val="000000"/>
          <w:sz w:val="28"/>
          <w:szCs w:val="28"/>
          <w:lang w:eastAsia="ru-RU"/>
        </w:rPr>
        <w:t>учитель начинает урок с "настройки".</w:t>
      </w:r>
      <w:r w:rsidRPr="009E0225">
        <w:rPr>
          <w:rFonts w:ascii="Times New Roman" w:eastAsia="Times New Roman" w:hAnsi="Times New Roman" w:cs="Times New Roman"/>
          <w:color w:val="000000"/>
          <w:sz w:val="28"/>
          <w:szCs w:val="28"/>
          <w:lang w:eastAsia="ru-RU"/>
        </w:rPr>
        <w:t xml:space="preserve">  Например, знакомим с планом урока. Это лучше делать в полушуточной манере. Например: сначала мы вместе восхитимся глубокими знаниями - а для этого проведем маленький устный опрос. Потом попробуем ответить на вопрос: (тема урока в вопросной форме). Затем потренируем мозги - решение задач. И наконец, вытащим из тайников памяти самое ценное (тема повторения).  Если есть техническая возможность, урок можно начинать с короткой </w:t>
      </w:r>
      <w:r w:rsidRPr="009E0225">
        <w:rPr>
          <w:rFonts w:ascii="Times New Roman" w:eastAsia="Times New Roman" w:hAnsi="Times New Roman" w:cs="Times New Roman"/>
          <w:color w:val="000000"/>
          <w:sz w:val="28"/>
          <w:szCs w:val="28"/>
          <w:lang w:eastAsia="ru-RU"/>
        </w:rPr>
        <w:lastRenderedPageBreak/>
        <w:t xml:space="preserve">музыкальной фразы. Она может быть мажорно-возбуждающей, как "Танец с саблями" Хачатуряна или "Болеро" Равеля. Или минорно-успокаивающей, как романс Свиридова... С традиционного разбора домашнего задания. С интеллектуальной разминки - два-три не слишком сложных вопроса на размышление. С традиционного устного или короткого письменного опроса. Простого опроса - ибо основная его цель настроить ребенка на работу, а не устроить ему стресс с головомойкой... Могут быть и другие варианты "входа" в урок. </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bCs/>
          <w:color w:val="000000"/>
          <w:sz w:val="28"/>
          <w:szCs w:val="28"/>
          <w:lang w:eastAsia="ru-RU"/>
        </w:rPr>
        <w:t>Идеальный</w:t>
      </w:r>
      <w:r w:rsidRPr="009E0225">
        <w:rPr>
          <w:rFonts w:ascii="Times New Roman" w:eastAsia="Times New Roman" w:hAnsi="Times New Roman" w:cs="Times New Roman"/>
          <w:b/>
          <w:color w:val="000000"/>
          <w:sz w:val="28"/>
          <w:szCs w:val="28"/>
          <w:lang w:eastAsia="ru-RU"/>
        </w:rPr>
        <w:t xml:space="preserve"> </w:t>
      </w:r>
      <w:r w:rsidRPr="009E0225">
        <w:rPr>
          <w:rFonts w:ascii="Times New Roman" w:eastAsia="Times New Roman" w:hAnsi="Times New Roman" w:cs="Times New Roman"/>
          <w:b/>
          <w:bCs/>
          <w:color w:val="000000"/>
          <w:sz w:val="28"/>
          <w:szCs w:val="28"/>
          <w:lang w:eastAsia="ru-RU"/>
        </w:rPr>
        <w:t>опрос</w:t>
      </w:r>
      <w:r w:rsidRPr="009E0225">
        <w:rPr>
          <w:rFonts w:ascii="Times New Roman" w:eastAsia="Times New Roman" w:hAnsi="Times New Roman" w:cs="Times New Roman"/>
          <w:b/>
          <w:color w:val="000000"/>
          <w:sz w:val="28"/>
          <w:szCs w:val="28"/>
          <w:lang w:eastAsia="ru-RU"/>
        </w:rPr>
        <w:t>:</w:t>
      </w:r>
      <w:r w:rsidRPr="009E0225">
        <w:rPr>
          <w:rFonts w:ascii="Times New Roman" w:eastAsia="Times New Roman" w:hAnsi="Times New Roman" w:cs="Times New Roman"/>
          <w:color w:val="000000"/>
          <w:sz w:val="28"/>
          <w:szCs w:val="28"/>
          <w:lang w:eastAsia="ru-RU"/>
        </w:rPr>
        <w:t xml:space="preserve"> </w:t>
      </w:r>
      <w:r w:rsidRPr="009E0225">
        <w:rPr>
          <w:rFonts w:ascii="Times New Roman" w:eastAsia="Times New Roman" w:hAnsi="Times New Roman" w:cs="Times New Roman"/>
          <w:sz w:val="28"/>
          <w:szCs w:val="28"/>
          <w:lang w:eastAsia="ru-RU"/>
        </w:rPr>
        <w:t>ученики сами оценивают степень своей подготовки и сообщают об этом учителю. </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Вопрос к тексту</w:t>
      </w:r>
      <w:r w:rsidRPr="009E0225">
        <w:rPr>
          <w:rFonts w:ascii="Times New Roman" w:eastAsia="Times New Roman" w:hAnsi="Times New Roman" w:cs="Times New Roman"/>
          <w:b/>
          <w:color w:val="555555"/>
          <w:sz w:val="28"/>
          <w:szCs w:val="28"/>
          <w:lang w:eastAsia="ru-RU"/>
        </w:rPr>
        <w:t>:</w:t>
      </w:r>
      <w:r w:rsidRPr="009E0225">
        <w:rPr>
          <w:rFonts w:ascii="Times New Roman" w:eastAsia="Times New Roman" w:hAnsi="Times New Roman" w:cs="Times New Roman"/>
          <w:color w:val="555555"/>
          <w:sz w:val="28"/>
          <w:szCs w:val="28"/>
          <w:lang w:eastAsia="ru-RU"/>
        </w:rPr>
        <w:t xml:space="preserve"> </w:t>
      </w:r>
      <w:r w:rsidRPr="009E0225">
        <w:rPr>
          <w:rFonts w:ascii="Times New Roman" w:eastAsia="Times New Roman" w:hAnsi="Times New Roman" w:cs="Times New Roman"/>
          <w:sz w:val="28"/>
          <w:szCs w:val="28"/>
          <w:lang w:eastAsia="ru-RU"/>
        </w:rPr>
        <w:t xml:space="preserve">при изучении научного текста перед учениками ставится задача — составить к нему список репродуктивных и расширяющих, развивающих вопросов. Затем они распределяются на группы: —вопросы, на которые можно ответить на уроке; </w:t>
      </w:r>
      <w:r w:rsidRPr="009E0225">
        <w:rPr>
          <w:rFonts w:ascii="Times New Roman" w:eastAsia="Times New Roman" w:hAnsi="Times New Roman" w:cs="Times New Roman"/>
          <w:sz w:val="28"/>
          <w:szCs w:val="28"/>
          <w:lang w:eastAsia="ru-RU"/>
        </w:rPr>
        <w:br/>
        <w:t>—вопросы, ответ на которые, возможно, пока не знает никто.</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Дай себе помочь</w:t>
      </w:r>
      <w:r w:rsidRPr="009E0225">
        <w:rPr>
          <w:rFonts w:ascii="Times New Roman" w:eastAsia="Times New Roman" w:hAnsi="Times New Roman" w:cs="Times New Roman"/>
          <w:b/>
          <w:i/>
          <w:sz w:val="28"/>
          <w:szCs w:val="28"/>
          <w:lang w:eastAsia="ru-RU"/>
        </w:rPr>
        <w:t xml:space="preserve">: </w:t>
      </w:r>
      <w:r w:rsidRPr="009E0225">
        <w:rPr>
          <w:rFonts w:ascii="Times New Roman" w:eastAsia="Times New Roman" w:hAnsi="Times New Roman" w:cs="Times New Roman"/>
          <w:sz w:val="28"/>
          <w:szCs w:val="28"/>
          <w:lang w:eastAsia="ru-RU"/>
        </w:rPr>
        <w:t>учитель максимально использует ситуации, в которых ученики могут ему помочь. Он предлагает ученикам (в добровольном порядке!) разработать материал, который применим для дальнейшего использования на уроках (это могут быть задания для контрольной работы, кроссворд на повторение).</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Организация работы в группах</w:t>
      </w:r>
      <w:r w:rsidRPr="009E0225">
        <w:rPr>
          <w:rFonts w:ascii="Times New Roman" w:eastAsia="Times New Roman" w:hAnsi="Times New Roman" w:cs="Times New Roman"/>
          <w:b/>
          <w:i/>
          <w:sz w:val="28"/>
          <w:szCs w:val="28"/>
          <w:lang w:eastAsia="ru-RU"/>
        </w:rPr>
        <w:t>,</w:t>
      </w:r>
      <w:r w:rsidRPr="009E0225">
        <w:rPr>
          <w:rFonts w:ascii="Times New Roman" w:eastAsia="Times New Roman" w:hAnsi="Times New Roman" w:cs="Times New Roman"/>
          <w:color w:val="555555"/>
          <w:sz w:val="28"/>
          <w:szCs w:val="28"/>
          <w:lang w:eastAsia="ru-RU"/>
        </w:rPr>
        <w:t xml:space="preserve"> </w:t>
      </w:r>
      <w:r w:rsidRPr="009E0225">
        <w:rPr>
          <w:rFonts w:ascii="Times New Roman" w:eastAsia="Times New Roman" w:hAnsi="Times New Roman" w:cs="Times New Roman"/>
          <w:sz w:val="28"/>
          <w:szCs w:val="28"/>
          <w:lang w:eastAsia="ru-RU"/>
        </w:rPr>
        <w:t>причем группы могут получать как одно и то же, так и разные, но работающие на общий результат задания.</w:t>
      </w:r>
    </w:p>
    <w:p w:rsidR="005E3D73" w:rsidRPr="009E0225" w:rsidRDefault="005E3D73" w:rsidP="005E3D73">
      <w:pPr>
        <w:shd w:val="clear" w:color="auto" w:fill="FFFFFF"/>
        <w:spacing w:after="0" w:line="360" w:lineRule="auto"/>
        <w:ind w:firstLine="709"/>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«Да» и «Нет».</w:t>
      </w:r>
      <w:r w:rsidRPr="009E0225">
        <w:rPr>
          <w:rFonts w:ascii="Times New Roman" w:eastAsia="Times New Roman" w:hAnsi="Times New Roman" w:cs="Times New Roman"/>
          <w:color w:val="555555"/>
          <w:sz w:val="28"/>
          <w:szCs w:val="28"/>
          <w:lang w:eastAsia="ru-RU"/>
        </w:rPr>
        <w:t xml:space="preserve"> </w:t>
      </w:r>
      <w:r w:rsidRPr="009E0225">
        <w:rPr>
          <w:rFonts w:ascii="Times New Roman" w:eastAsia="Times New Roman" w:hAnsi="Times New Roman" w:cs="Times New Roman"/>
          <w:sz w:val="28"/>
          <w:szCs w:val="28"/>
          <w:lang w:eastAsia="ru-RU"/>
        </w:rPr>
        <w:t xml:space="preserve">Игра ставит учащихся в активную позицию. Эта игра "учит": </w:t>
      </w:r>
    </w:p>
    <w:p w:rsidR="005E3D73" w:rsidRPr="009E0225" w:rsidRDefault="005E3D73" w:rsidP="005E3D73">
      <w:pPr>
        <w:numPr>
          <w:ilvl w:val="0"/>
          <w:numId w:val="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9E0225">
        <w:rPr>
          <w:rFonts w:ascii="Times New Roman" w:eastAsia="Times New Roman" w:hAnsi="Times New Roman" w:cs="Times New Roman"/>
          <w:sz w:val="28"/>
          <w:szCs w:val="28"/>
          <w:lang w:eastAsia="ru-RU"/>
        </w:rPr>
        <w:t>связывать разрозненные факты в единую картину;</w:t>
      </w:r>
    </w:p>
    <w:p w:rsidR="005E3D73" w:rsidRPr="009E0225" w:rsidRDefault="005E3D73" w:rsidP="005E3D73">
      <w:pPr>
        <w:numPr>
          <w:ilvl w:val="0"/>
          <w:numId w:val="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9E0225">
        <w:rPr>
          <w:rFonts w:ascii="Times New Roman" w:eastAsia="Times New Roman" w:hAnsi="Times New Roman" w:cs="Times New Roman"/>
          <w:sz w:val="28"/>
          <w:szCs w:val="28"/>
          <w:lang w:eastAsia="ru-RU"/>
        </w:rPr>
        <w:t>систематизировать уже имеющуюся информацию;</w:t>
      </w:r>
    </w:p>
    <w:p w:rsidR="005E3D73" w:rsidRPr="009E0225" w:rsidRDefault="005E3D73" w:rsidP="005E3D73">
      <w:pPr>
        <w:numPr>
          <w:ilvl w:val="0"/>
          <w:numId w:val="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9E0225">
        <w:rPr>
          <w:rFonts w:ascii="Times New Roman" w:eastAsia="Times New Roman" w:hAnsi="Times New Roman" w:cs="Times New Roman"/>
          <w:sz w:val="28"/>
          <w:szCs w:val="28"/>
          <w:lang w:eastAsia="ru-RU"/>
        </w:rPr>
        <w:t>слушать и слышать учеников.</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color w:val="555555"/>
          <w:sz w:val="28"/>
          <w:szCs w:val="28"/>
          <w:lang w:eastAsia="ru-RU"/>
        </w:rPr>
      </w:pPr>
      <w:r w:rsidRPr="009E0225">
        <w:rPr>
          <w:rFonts w:ascii="Times New Roman" w:eastAsia="Times New Roman" w:hAnsi="Times New Roman" w:cs="Times New Roman"/>
          <w:sz w:val="28"/>
          <w:szCs w:val="28"/>
          <w:lang w:eastAsia="ru-RU"/>
        </w:rPr>
        <w:t xml:space="preserve">Суть игры: учитель загадывает число, предмет, литературного или исторического героя и др. Ученики должны узнать, что загадал учитель. Для </w:t>
      </w:r>
      <w:r w:rsidRPr="009E0225">
        <w:rPr>
          <w:rFonts w:ascii="Times New Roman" w:eastAsia="Times New Roman" w:hAnsi="Times New Roman" w:cs="Times New Roman"/>
          <w:sz w:val="28"/>
          <w:szCs w:val="28"/>
          <w:lang w:eastAsia="ru-RU"/>
        </w:rPr>
        <w:lastRenderedPageBreak/>
        <w:t>этого они</w:t>
      </w:r>
      <w:r w:rsidRPr="009E0225">
        <w:rPr>
          <w:rFonts w:ascii="Times New Roman" w:eastAsia="Times New Roman" w:hAnsi="Times New Roman" w:cs="Times New Roman"/>
          <w:color w:val="555555"/>
          <w:sz w:val="28"/>
          <w:szCs w:val="28"/>
          <w:lang w:eastAsia="ru-RU"/>
        </w:rPr>
        <w:t xml:space="preserve"> задают вопросы, на которые учитель отвечает только словами "да", "нет", "и да", "и нет". </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Советуйтесь:</w:t>
      </w:r>
      <w:r w:rsidRPr="009E0225">
        <w:rPr>
          <w:rFonts w:ascii="Times New Roman" w:eastAsia="Times New Roman" w:hAnsi="Times New Roman" w:cs="Times New Roman"/>
          <w:color w:val="555555"/>
          <w:sz w:val="28"/>
          <w:szCs w:val="28"/>
          <w:lang w:eastAsia="ru-RU"/>
        </w:rPr>
        <w:t xml:space="preserve"> </w:t>
      </w:r>
      <w:r w:rsidRPr="009E0225">
        <w:rPr>
          <w:rFonts w:ascii="Times New Roman" w:eastAsia="Times New Roman" w:hAnsi="Times New Roman" w:cs="Times New Roman"/>
          <w:sz w:val="28"/>
          <w:szCs w:val="28"/>
          <w:lang w:eastAsia="ru-RU"/>
        </w:rPr>
        <w:t xml:space="preserve">учитель советуется с учащимися, обсуждая, например, проблемы </w:t>
      </w:r>
      <w:r w:rsidRPr="009E0225">
        <w:rPr>
          <w:rFonts w:ascii="Times New Roman" w:eastAsia="Times New Roman" w:hAnsi="Times New Roman" w:cs="Times New Roman"/>
          <w:sz w:val="28"/>
          <w:szCs w:val="28"/>
          <w:lang w:eastAsia="ru-RU"/>
        </w:rPr>
        <w:br/>
        <w:t>отношений. Он убеждает учеников, что их мнение значимо для него, но предупреждает: последнее слово остается за педагогом. Важно поблагодарить учеников за совместное обсуждение.</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Мордашки</w:t>
      </w:r>
      <w:r w:rsidRPr="009E0225">
        <w:rPr>
          <w:rFonts w:ascii="Times New Roman" w:eastAsia="Times New Roman" w:hAnsi="Times New Roman" w:cs="Times New Roman"/>
          <w:sz w:val="28"/>
          <w:szCs w:val="28"/>
          <w:lang w:eastAsia="ru-RU"/>
        </w:rPr>
        <w:t>: Ученики сигнализируют о своем эмоциональном состоянии с помощью карточек с рисунками, символизирующими хорошее, спокойное или плохое настроение.</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Блицконтрольная</w:t>
      </w:r>
      <w:r w:rsidRPr="009E0225">
        <w:rPr>
          <w:rFonts w:ascii="Times New Roman" w:eastAsia="Times New Roman" w:hAnsi="Times New Roman" w:cs="Times New Roman"/>
          <w:sz w:val="28"/>
          <w:szCs w:val="28"/>
          <w:lang w:eastAsia="ru-RU"/>
        </w:rPr>
        <w:t>: учитель в течение 7-10 мин проводит письменный опрос в быстром темпе для выявления степени усвоения учебных навыков, необходимых для дальнейшей успешной учебы. Работы сдаются учителю, либо проводится самопроверка (учитель диктует или показывает верные ответы). В этом случае важно задать нормы оценивания (например, если из семи заданий шесть-семь выполнены правильно, то ставится отметка 5, 5 заданий — 4 и т.д.).</w:t>
      </w:r>
    </w:p>
    <w:p w:rsidR="005E3D73" w:rsidRPr="009E0225" w:rsidRDefault="005E3D73" w:rsidP="005E3D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Знакомьте с критериями</w:t>
      </w:r>
      <w:r w:rsidRPr="009E0225">
        <w:rPr>
          <w:rFonts w:ascii="Times New Roman" w:eastAsia="Times New Roman" w:hAnsi="Times New Roman" w:cs="Times New Roman"/>
          <w:sz w:val="28"/>
          <w:szCs w:val="28"/>
          <w:lang w:eastAsia="ru-RU"/>
        </w:rPr>
        <w:t>: учитель знакомит школьников с критериями, по которым выставляются отметки за разные виды работ.</w:t>
      </w:r>
    </w:p>
    <w:p w:rsidR="005E3D73" w:rsidRPr="009E0225" w:rsidRDefault="005E3D73" w:rsidP="005E3D73">
      <w:pPr>
        <w:spacing w:after="0" w:line="360" w:lineRule="auto"/>
        <w:jc w:val="both"/>
        <w:rPr>
          <w:rFonts w:ascii="Times New Roman" w:eastAsia="Times New Roman" w:hAnsi="Times New Roman" w:cs="Times New Roman"/>
          <w:sz w:val="28"/>
          <w:szCs w:val="28"/>
          <w:lang w:eastAsia="ru-RU"/>
        </w:rPr>
      </w:pPr>
      <w:r w:rsidRPr="009E0225">
        <w:rPr>
          <w:rFonts w:ascii="Times New Roman" w:eastAsia="Times New Roman" w:hAnsi="Times New Roman" w:cs="Times New Roman"/>
          <w:b/>
          <w:sz w:val="28"/>
          <w:szCs w:val="28"/>
          <w:lang w:eastAsia="ru-RU"/>
        </w:rPr>
        <w:t>Райтинг</w:t>
      </w:r>
      <w:r w:rsidRPr="009E0225">
        <w:rPr>
          <w:rFonts w:ascii="Times New Roman" w:eastAsia="Times New Roman" w:hAnsi="Times New Roman" w:cs="Times New Roman"/>
          <w:color w:val="555555"/>
          <w:sz w:val="28"/>
          <w:szCs w:val="28"/>
          <w:lang w:eastAsia="ru-RU"/>
        </w:rPr>
        <w:t xml:space="preserve"> </w:t>
      </w:r>
      <w:r w:rsidRPr="009E0225">
        <w:rPr>
          <w:rFonts w:ascii="Times New Roman" w:eastAsia="Times New Roman" w:hAnsi="Times New Roman" w:cs="Times New Roman"/>
          <w:sz w:val="28"/>
          <w:szCs w:val="28"/>
          <w:lang w:eastAsia="ru-RU"/>
        </w:rPr>
        <w:t xml:space="preserve">(от англ. right — правильно): завершив работу, ученик сам ставит себе </w:t>
      </w:r>
      <w:r w:rsidRPr="009E0225">
        <w:rPr>
          <w:rFonts w:ascii="Times New Roman" w:eastAsia="Times New Roman" w:hAnsi="Times New Roman" w:cs="Times New Roman"/>
          <w:sz w:val="28"/>
          <w:szCs w:val="28"/>
          <w:lang w:eastAsia="ru-RU"/>
        </w:rPr>
        <w:br/>
        <w:t>отметку. Затем ее оценивает учитель. Записывается дробь. Например: 4/5, где 4 —отметка ученика, 5 — отметка преподавателя. Прием используют с целью согласования критериев отметки. Через некоторое время числитель и знаменатель все чаще совпадают. Еще одна цель использования данного приема заключается в формировании умения регулярно оценивать свой труд</w:t>
      </w:r>
    </w:p>
    <w:p w:rsidR="005E3D73" w:rsidRPr="009E0225" w:rsidRDefault="005E3D73" w:rsidP="005E3D73">
      <w:pPr>
        <w:spacing w:after="0" w:line="360" w:lineRule="auto"/>
        <w:outlineLvl w:val="0"/>
        <w:rPr>
          <w:rFonts w:ascii="Times New Roman" w:eastAsia="Times New Roman" w:hAnsi="Times New Roman" w:cs="Times New Roman"/>
          <w:b/>
          <w:bCs/>
          <w:kern w:val="36"/>
          <w:sz w:val="28"/>
          <w:szCs w:val="28"/>
        </w:rPr>
      </w:pPr>
    </w:p>
    <w:p w:rsidR="005E3D73" w:rsidRPr="00695E11" w:rsidRDefault="005E3D73" w:rsidP="005E3D73">
      <w:pPr>
        <w:spacing w:after="0" w:line="360" w:lineRule="auto"/>
        <w:outlineLvl w:val="0"/>
        <w:rPr>
          <w:rFonts w:ascii="Times New Roman" w:eastAsia="Times New Roman" w:hAnsi="Times New Roman" w:cs="Times New Roman"/>
          <w:b/>
          <w:bCs/>
          <w:kern w:val="36"/>
          <w:sz w:val="28"/>
          <w:szCs w:val="28"/>
        </w:rPr>
      </w:pPr>
    </w:p>
    <w:p w:rsidR="005E3D73" w:rsidRPr="00695E11" w:rsidRDefault="005E3D73" w:rsidP="005E3D73">
      <w:pPr>
        <w:spacing w:after="0" w:line="360" w:lineRule="auto"/>
        <w:outlineLvl w:val="0"/>
        <w:rPr>
          <w:rFonts w:ascii="Times New Roman" w:eastAsia="Times New Roman" w:hAnsi="Times New Roman" w:cs="Times New Roman"/>
          <w:b/>
          <w:bCs/>
          <w:kern w:val="36"/>
          <w:sz w:val="28"/>
          <w:szCs w:val="28"/>
        </w:rPr>
      </w:pPr>
    </w:p>
    <w:p w:rsidR="00095D48" w:rsidRDefault="00095D48">
      <w:bookmarkStart w:id="0" w:name="_GoBack"/>
      <w:bookmarkEnd w:id="0"/>
    </w:p>
    <w:sectPr w:rsidR="00095D48" w:rsidSect="00695E11">
      <w:footerReference w:type="default" r:id="rI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F" w:rsidRPr="00107D1F" w:rsidRDefault="005E3D73" w:rsidP="00107D1F">
    <w:pPr>
      <w:pStyle w:val="a3"/>
      <w:pBdr>
        <w:top w:val="thinThickSmallGap" w:sz="24" w:space="1" w:color="622423" w:themeColor="accent2" w:themeShade="7F"/>
      </w:pBd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Гариева Надежда Васильевна, заместитель директора по НМР, МАОУ </w:t>
    </w:r>
    <w:r w:rsidRPr="00107D1F">
      <w:rPr>
        <w:rFonts w:ascii="Times New Roman" w:eastAsiaTheme="majorEastAsia" w:hAnsi="Times New Roman" w:cs="Times New Roman"/>
        <w:sz w:val="20"/>
        <w:szCs w:val="20"/>
      </w:rPr>
      <w:t>«Гимназия №1» муниципального образования «город Бугуруслан» Оренбургской области</w:t>
    </w:r>
  </w:p>
  <w:p w:rsidR="00107D1F" w:rsidRPr="00107D1F" w:rsidRDefault="005E3D73" w:rsidP="00107D1F">
    <w:pPr>
      <w:pStyle w:val="a3"/>
      <w:jc w:val="center"/>
      <w:rPr>
        <w:rFonts w:ascii="Times New Roman" w:hAnsi="Times New Roman" w:cs="Times New Roman"/>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209"/>
    <w:multiLevelType w:val="hybridMultilevel"/>
    <w:tmpl w:val="EE783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7473E"/>
    <w:multiLevelType w:val="multilevel"/>
    <w:tmpl w:val="B9F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B6188"/>
    <w:multiLevelType w:val="hybridMultilevel"/>
    <w:tmpl w:val="B012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044C4F"/>
    <w:multiLevelType w:val="multilevel"/>
    <w:tmpl w:val="7B8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80D59"/>
    <w:multiLevelType w:val="multilevel"/>
    <w:tmpl w:val="7EE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03065"/>
    <w:multiLevelType w:val="multilevel"/>
    <w:tmpl w:val="A87A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96E96"/>
    <w:multiLevelType w:val="multilevel"/>
    <w:tmpl w:val="822A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7C"/>
    <w:rsid w:val="00095D48"/>
    <w:rsid w:val="00274C7C"/>
    <w:rsid w:val="005E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73"/>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3D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3D7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73"/>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3D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3D7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http://img4.imgbb.ru/5/3/5/535d66a0e164a32dda5d2f698131c718.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2015-04-28T06:51:00Z</dcterms:created>
  <dcterms:modified xsi:type="dcterms:W3CDTF">2015-04-28T06:51:00Z</dcterms:modified>
</cp:coreProperties>
</file>