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27F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27F">
        <w:rPr>
          <w:rFonts w:ascii="Times New Roman" w:hAnsi="Times New Roman" w:cs="Times New Roman"/>
          <w:sz w:val="24"/>
          <w:szCs w:val="24"/>
        </w:rPr>
        <w:t>детский сад №31 комбинированного вида</w:t>
      </w:r>
    </w:p>
    <w:p w:rsidR="00BC4F3D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27F">
        <w:rPr>
          <w:rFonts w:ascii="Times New Roman" w:hAnsi="Times New Roman" w:cs="Times New Roman"/>
          <w:sz w:val="24"/>
          <w:szCs w:val="24"/>
        </w:rPr>
        <w:t xml:space="preserve">Красносельского района </w:t>
      </w:r>
      <w:r w:rsidRPr="00DB627F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627F">
        <w:rPr>
          <w:rFonts w:ascii="Times New Roman" w:hAnsi="Times New Roman" w:cs="Times New Roman"/>
          <w:b/>
          <w:sz w:val="40"/>
          <w:szCs w:val="40"/>
        </w:rPr>
        <w:t>Статья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627F">
        <w:rPr>
          <w:rFonts w:ascii="Times New Roman" w:hAnsi="Times New Roman" w:cs="Times New Roman"/>
          <w:b/>
          <w:sz w:val="40"/>
          <w:szCs w:val="40"/>
        </w:rPr>
        <w:t>«Влияние пальцев рук на развитие речи детей»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                                         Воспитатель: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Жданова Ольга Валерьевна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27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Статья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27F">
        <w:rPr>
          <w:rFonts w:ascii="Times New Roman" w:hAnsi="Times New Roman" w:cs="Times New Roman"/>
          <w:b/>
          <w:i/>
          <w:sz w:val="28"/>
          <w:szCs w:val="28"/>
        </w:rPr>
        <w:t>«Влияние пальцев рук на развитие речи детей»</w:t>
      </w:r>
    </w:p>
    <w:p w:rsidR="00DB627F" w:rsidRPr="00DB627F" w:rsidRDefault="00DB627F" w:rsidP="00DB62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 Ребёнок не говорит. Ребёнок говорит плохо. В каждой семье по-разному относятся к этому явлению. Одних это тревожит, другие спокойны – они считают, что со временем их ребёнок заговорит сам. И очень ошибаются.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 Чаще всего задержка развития речи тяжело сказывается на общем развитии ребёнка, не позволяет ему полноценно общаться и играть с ровесниками, затрудняет познание окружающего мира, страдает эмоционально-психическое состояние.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Заботиться о своевременном развитии речи ребёнка необходимо с первых недель его жизни: развивать слух, внимание, разговаривать, играть с ним, развивать его двигательные умения.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 т.д.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Учёные, которые изучают деятельность детского мозга, психику детей, отмечают большое стимулирующее значение функции руки. М.М. Кольцова пришла к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путём тренировки движений пальцев рук.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речи, но подготавливает ребёнка к рисованию, письму. Кисти рук приобретают хорошую подвижность, гибкость, исчезает скованность движений, это в дальнейшем облегчит приобретение навыков письма. 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рассуждать, у него достаточно развиты память и внимание, связная речь. Недостаточное развитие мелкой моторики, зрительного восприятия, </w:t>
      </w:r>
      <w:r w:rsidRPr="00DB627F">
        <w:rPr>
          <w:rFonts w:ascii="Times New Roman" w:hAnsi="Times New Roman" w:cs="Times New Roman"/>
          <w:sz w:val="28"/>
          <w:szCs w:val="28"/>
        </w:rPr>
        <w:lastRenderedPageBreak/>
        <w:t>внимания может привести к возникновению негативного отношения к учёбе, тревожного состояния ребёнка в школе.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Работа по развитию движений рук должна проводиться регулярно, только тогда </w:t>
      </w:r>
      <w:proofErr w:type="gramStart"/>
      <w:r w:rsidRPr="00DB627F">
        <w:rPr>
          <w:rFonts w:ascii="Times New Roman" w:hAnsi="Times New Roman" w:cs="Times New Roman"/>
          <w:sz w:val="28"/>
          <w:szCs w:val="28"/>
        </w:rPr>
        <w:t>будет достигнут</w:t>
      </w:r>
      <w:proofErr w:type="gramEnd"/>
      <w:r w:rsidRPr="00DB627F">
        <w:rPr>
          <w:rFonts w:ascii="Times New Roman" w:hAnsi="Times New Roman" w:cs="Times New Roman"/>
          <w:sz w:val="28"/>
          <w:szCs w:val="28"/>
        </w:rPr>
        <w:t xml:space="preserve"> наибольший эффект от упражнений. Задания должны приносить ребёнку радость, не допускать скуки и переутомления.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Кроме пальчиковых гимнастик, существуют графические упражнения (выполнение графических упражнений в дошкольном возрасте очень важно для успешного овладения письмом) и различные игры с карандашом,  шариками, бусинками,  прищепками, пуговицами, шнурками, работа с резинкой, игры со счётными палочками и др.  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  На занятиях эстетического цикла (лепка, аппликация, рисование, ручной труд, конструирование) создаются условия для развития мелкой моторики, навыков общения. Продуктивная деятельность – целесообразная деятельность человека, в непроизвольной форме способствует психологической комфортности (ребёнок видит и радуется своим результатам), разгружает речевые фобии, преодолевает речевой негативизм. В продуктивной деятельности значительно быстрее формируются восприятие и осознание речи, которая приобретает практическую направленность, возникающие проблемные ситуации способствуют повышению речевой активности.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Литература: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1.</w:t>
      </w:r>
      <w:r w:rsidRPr="00DB62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627F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DB627F">
        <w:rPr>
          <w:rFonts w:ascii="Times New Roman" w:hAnsi="Times New Roman" w:cs="Times New Roman"/>
          <w:sz w:val="28"/>
          <w:szCs w:val="28"/>
        </w:rPr>
        <w:t xml:space="preserve"> В.В. Играем пальчиками и развиваем речь.- СПб. - Лань,1996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2.</w:t>
      </w:r>
      <w:r w:rsidRPr="00DB627F">
        <w:rPr>
          <w:rFonts w:ascii="Times New Roman" w:hAnsi="Times New Roman" w:cs="Times New Roman"/>
          <w:sz w:val="28"/>
          <w:szCs w:val="28"/>
        </w:rPr>
        <w:tab/>
        <w:t>Развиваем руки – чтобы учиться и писать, и красиво рисовать. Популярное пособие для родителей и педагогов./</w:t>
      </w:r>
      <w:proofErr w:type="spellStart"/>
      <w:r w:rsidRPr="00DB627F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DB627F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DB627F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DB627F">
        <w:rPr>
          <w:rFonts w:ascii="Times New Roman" w:hAnsi="Times New Roman" w:cs="Times New Roman"/>
          <w:sz w:val="28"/>
          <w:szCs w:val="28"/>
        </w:rPr>
        <w:t xml:space="preserve"> Н.Л., Топоркова И.Г., Щербинина С.В. Художники Г.В. Соколов, В.Н. Куров. – Ярославль: «Академия развития», «Академия, К», 2000.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3.</w:t>
      </w:r>
      <w:r w:rsidRPr="00DB627F">
        <w:rPr>
          <w:rFonts w:ascii="Times New Roman" w:hAnsi="Times New Roman" w:cs="Times New Roman"/>
          <w:sz w:val="28"/>
          <w:szCs w:val="28"/>
        </w:rPr>
        <w:tab/>
        <w:t xml:space="preserve">Лопухина И.С. Логопедия – речь, ритм, движение. Пособие для логопедов и родителей. – </w:t>
      </w:r>
      <w:proofErr w:type="spellStart"/>
      <w:r w:rsidRPr="00DB627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B627F">
        <w:rPr>
          <w:rFonts w:ascii="Times New Roman" w:hAnsi="Times New Roman" w:cs="Times New Roman"/>
          <w:sz w:val="28"/>
          <w:szCs w:val="28"/>
        </w:rPr>
        <w:t>.: «Дельта», 1997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4.</w:t>
      </w:r>
      <w:r w:rsidRPr="00DB62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627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DB627F">
        <w:rPr>
          <w:rFonts w:ascii="Times New Roman" w:hAnsi="Times New Roman" w:cs="Times New Roman"/>
          <w:sz w:val="28"/>
          <w:szCs w:val="28"/>
        </w:rPr>
        <w:t xml:space="preserve"> О.И. Система работы по развитию мелкой моторики у детей с речевой патологией. Журнал «Дошкольная педагогика» /Ноябрь, Декабрь/ 2005</w:t>
      </w:r>
    </w:p>
    <w:p w:rsidR="00DB627F" w:rsidRPr="00DB627F" w:rsidRDefault="00DB627F" w:rsidP="00DB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5.</w:t>
      </w:r>
      <w:r w:rsidRPr="00DB627F">
        <w:rPr>
          <w:rFonts w:ascii="Times New Roman" w:hAnsi="Times New Roman" w:cs="Times New Roman"/>
          <w:sz w:val="28"/>
          <w:szCs w:val="28"/>
        </w:rPr>
        <w:tab/>
        <w:t>http://festival.1september.ru/articles/414444/</w:t>
      </w:r>
    </w:p>
    <w:sectPr w:rsidR="00DB627F" w:rsidRPr="00DB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7F"/>
    <w:rsid w:val="00BC4F3D"/>
    <w:rsid w:val="00D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жопа</cp:lastModifiedBy>
  <cp:revision>1</cp:revision>
  <dcterms:created xsi:type="dcterms:W3CDTF">2015-01-18T21:22:00Z</dcterms:created>
  <dcterms:modified xsi:type="dcterms:W3CDTF">2015-01-18T21:30:00Z</dcterms:modified>
</cp:coreProperties>
</file>