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75" w:rsidRPr="003D281B" w:rsidRDefault="00226A75" w:rsidP="00226A75">
      <w:pPr>
        <w:widowControl w:val="0"/>
        <w:autoSpaceDE w:val="0"/>
        <w:autoSpaceDN w:val="0"/>
        <w:adjustRightInd w:val="0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3D281B">
        <w:rPr>
          <w:rFonts w:ascii="Comic Sans MS" w:hAnsi="Comic Sans MS"/>
          <w:b/>
          <w:color w:val="FF0000"/>
          <w:sz w:val="40"/>
          <w:szCs w:val="40"/>
        </w:rPr>
        <w:t>ИГРЫ И ИГРУШКИ ДЛЯ МАЛЬЧИКОВ И ДЕВОЧЕК</w:t>
      </w:r>
    </w:p>
    <w:p w:rsidR="00226A75" w:rsidRDefault="00226A75" w:rsidP="00226A7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226A75" w:rsidRDefault="00226A75" w:rsidP="00226A7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A17BEA" w:rsidRPr="003D281B" w:rsidRDefault="00A17BEA">
      <w:pPr>
        <w:widowControl w:val="0"/>
        <w:autoSpaceDE w:val="0"/>
        <w:autoSpaceDN w:val="0"/>
        <w:adjustRightInd w:val="0"/>
        <w:rPr>
          <w:rFonts w:ascii="Comic Sans MS" w:hAnsi="Comic Sans MS"/>
          <w:b/>
          <w:color w:val="0070C0"/>
          <w:sz w:val="28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>«Мама приходит с работы.</w:t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  <w:t xml:space="preserve">- </w:t>
      </w:r>
      <w:proofErr w:type="gramStart"/>
      <w:r w:rsidRPr="003D281B">
        <w:rPr>
          <w:rFonts w:ascii="Comic Sans MS" w:hAnsi="Comic Sans MS"/>
          <w:b/>
          <w:color w:val="0070C0"/>
          <w:sz w:val="28"/>
          <w:szCs w:val="20"/>
        </w:rPr>
        <w:t>Может</w:t>
      </w:r>
      <w:proofErr w:type="gramEnd"/>
      <w:r w:rsidRPr="003D281B">
        <w:rPr>
          <w:rFonts w:ascii="Comic Sans MS" w:hAnsi="Comic Sans MS"/>
          <w:b/>
          <w:color w:val="0070C0"/>
          <w:sz w:val="28"/>
          <w:szCs w:val="20"/>
        </w:rPr>
        <w:t xml:space="preserve"> случился налет?</w:t>
      </w:r>
    </w:p>
    <w:p w:rsidR="00A17BEA" w:rsidRPr="003D281B" w:rsidRDefault="00A17BEA">
      <w:pPr>
        <w:widowControl w:val="0"/>
        <w:autoSpaceDE w:val="0"/>
        <w:autoSpaceDN w:val="0"/>
        <w:adjustRightInd w:val="0"/>
        <w:rPr>
          <w:rFonts w:ascii="Comic Sans MS" w:hAnsi="Comic Sans MS"/>
          <w:b/>
          <w:color w:val="0070C0"/>
          <w:sz w:val="28"/>
          <w:szCs w:val="20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>Мама снимает боты.</w:t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  <w:t>- Нет.</w:t>
      </w:r>
    </w:p>
    <w:p w:rsidR="00A17BEA" w:rsidRPr="003D281B" w:rsidRDefault="00A17BEA">
      <w:pPr>
        <w:widowControl w:val="0"/>
        <w:autoSpaceDE w:val="0"/>
        <w:autoSpaceDN w:val="0"/>
        <w:adjustRightInd w:val="0"/>
        <w:rPr>
          <w:rFonts w:ascii="Comic Sans MS" w:hAnsi="Comic Sans MS"/>
          <w:b/>
          <w:color w:val="0070C0"/>
          <w:sz w:val="28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>Мама заходит в дом.</w:t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  <w:t>- К нам приходил бегемот?</w:t>
      </w:r>
    </w:p>
    <w:p w:rsidR="00A17BEA" w:rsidRPr="003D281B" w:rsidRDefault="00A17BEA">
      <w:pPr>
        <w:widowControl w:val="0"/>
        <w:autoSpaceDE w:val="0"/>
        <w:autoSpaceDN w:val="0"/>
        <w:adjustRightInd w:val="0"/>
        <w:rPr>
          <w:rFonts w:ascii="Comic Sans MS" w:hAnsi="Comic Sans MS"/>
          <w:b/>
          <w:color w:val="0070C0"/>
          <w:sz w:val="28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>Мама глядит кругом.</w:t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</w:r>
      <w:r w:rsidRPr="003D281B">
        <w:rPr>
          <w:rFonts w:ascii="Comic Sans MS" w:hAnsi="Comic Sans MS"/>
          <w:b/>
          <w:color w:val="0070C0"/>
          <w:sz w:val="28"/>
          <w:szCs w:val="20"/>
        </w:rPr>
        <w:tab/>
        <w:t>- Нет...</w:t>
      </w:r>
    </w:p>
    <w:p w:rsidR="00A17BEA" w:rsidRPr="003D281B" w:rsidRDefault="00A17BEA">
      <w:pPr>
        <w:widowControl w:val="0"/>
        <w:autoSpaceDE w:val="0"/>
        <w:autoSpaceDN w:val="0"/>
        <w:adjustRightInd w:val="0"/>
        <w:ind w:left="1440" w:firstLine="720"/>
        <w:rPr>
          <w:rFonts w:ascii="Comic Sans MS" w:hAnsi="Comic Sans MS"/>
          <w:b/>
          <w:color w:val="0070C0"/>
          <w:sz w:val="28"/>
          <w:szCs w:val="20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 xml:space="preserve">- Просто приходил Сережка. </w:t>
      </w:r>
    </w:p>
    <w:p w:rsidR="00A17BEA" w:rsidRPr="003D281B" w:rsidRDefault="00A17BEA">
      <w:pPr>
        <w:widowControl w:val="0"/>
        <w:autoSpaceDE w:val="0"/>
        <w:autoSpaceDN w:val="0"/>
        <w:adjustRightInd w:val="0"/>
        <w:ind w:left="1440" w:firstLine="720"/>
        <w:rPr>
          <w:rFonts w:ascii="Comic Sans MS" w:hAnsi="Comic Sans MS"/>
          <w:b/>
          <w:color w:val="0070C0"/>
          <w:sz w:val="28"/>
          <w:szCs w:val="20"/>
        </w:rPr>
      </w:pPr>
      <w:r w:rsidRPr="003D281B">
        <w:rPr>
          <w:rFonts w:ascii="Comic Sans MS" w:hAnsi="Comic Sans MS"/>
          <w:b/>
          <w:color w:val="0070C0"/>
          <w:sz w:val="28"/>
          <w:szCs w:val="20"/>
        </w:rPr>
        <w:t>Поиграли мы немножко!»</w:t>
      </w:r>
    </w:p>
    <w:p w:rsidR="00A17BEA" w:rsidRPr="003D281B" w:rsidRDefault="00A17BEA">
      <w:pPr>
        <w:widowControl w:val="0"/>
        <w:autoSpaceDE w:val="0"/>
        <w:autoSpaceDN w:val="0"/>
        <w:adjustRightInd w:val="0"/>
        <w:ind w:left="720" w:firstLine="720"/>
        <w:rPr>
          <w:rFonts w:ascii="Comic Sans MS" w:hAnsi="Comic Sans MS"/>
          <w:b/>
          <w:color w:val="0070C0"/>
          <w:sz w:val="28"/>
        </w:rPr>
      </w:pP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«Выброси сейчас же эту гадость!», «Ну посиди же ты хоть минуту!», «Сколько можно орать!», «Неужели нельзя обойтись без драк!», «Палку домой??? Ни в коем случае!». Как вы думаете, кому адресованы эти замечания, мальчикам или девочкам? Думается, ответ очевиден...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Даже самая шумная и резвая девочка не создает столько шума и беспорядка, сколько среднестатистический мальчишка. Особенно досаждает активность мальчишек мамам. Сравнивая сына со старшей дочерью, соседской девочкой или собой в детстве, она приходит к неутешительным выводам: озорник, грязнуля, драчун ... А ведь у нас и в школе, и в семье воспитанием детей занимаются, в основном, именно женщины. И редко какая мама догадывается, что причины излишней (с ее, маминой, точки зрения!) резвости и шаловливости ее сынишки коренятся в самых глубинах его подсознания.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С самого рождения мозг мальчиков отличается от мозга девочек: у мальчиков он весит несколько больше. У мальчиков раньше формируются те отделы, которые отвечают за поисковую деятельность и мышечную активность, у девочек - центры речи и коммуникации. У мальчиков в детстве интенсивнее, чем у девочек развивается правое полушарие, отвечающее целостное восприятие и интуитивно-образную картину мира, но в подростковом возрасте левое резко обгоняет его в развитии, у девочек - все наоборот...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Что же это означает на практике? Девочки раньше и лучше начинают говорить, а мальчишки в это время </w:t>
      </w:r>
      <w:proofErr w:type="gramStart"/>
      <w:r>
        <w:rPr>
          <w:sz w:val="28"/>
          <w:szCs w:val="20"/>
        </w:rPr>
        <w:t>во всю</w:t>
      </w:r>
      <w:proofErr w:type="gramEnd"/>
      <w:r>
        <w:rPr>
          <w:sz w:val="28"/>
          <w:szCs w:val="20"/>
        </w:rPr>
        <w:t xml:space="preserve"> совершенствуют технику передвижения по квартире: сначала - ползком, а скоро уже - бегом и вприпрыжку. Девочки предпочитают тщательно обустроить небольшой кусочек пространства (например, «комнатку» под письменным столом), мальчики стремятся освоить и захватить как можно больший участок пространства. Если дать мальчику и девочке по одинаковому набору кубиков и попросить построить «идеальный дом», девочка, скорее всего, сделает интерьер с кроватками, стульчиками и столиками, а мальчик изобразит дом снаружи, «посадит» вокруг сад или выстроит дорогу, пустит по ней </w:t>
      </w:r>
      <w:r>
        <w:rPr>
          <w:sz w:val="28"/>
          <w:szCs w:val="20"/>
        </w:rPr>
        <w:lastRenderedPageBreak/>
        <w:t xml:space="preserve">машинки, - словом, впишет свой дом в некое внешнее пространство. Пространство осваивается не только по горизонтали, но и по вертикали: маленький </w:t>
      </w:r>
      <w:proofErr w:type="spellStart"/>
      <w:r>
        <w:rPr>
          <w:sz w:val="28"/>
          <w:szCs w:val="20"/>
        </w:rPr>
        <w:t>Тарзан</w:t>
      </w:r>
      <w:proofErr w:type="spellEnd"/>
      <w:r>
        <w:rPr>
          <w:sz w:val="28"/>
          <w:szCs w:val="20"/>
        </w:rPr>
        <w:t xml:space="preserve"> залезает сначала на столы и стулья, потом норовит забраться на шкаф или вскарабкаться под потолок по трубе центрального отопления, а чуть позже - и на деревья в парке. Мамы хватаются за голову: кажется, этот шалун одновременно находится в десяти местах и шкодит, шкодит, шкодит...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Можно, конечно, невзирая на вопли протеста, держать его в манеже до двух лет, вывозить на прогулку только в коляске или водить на «вожжах», ругать и наказывать за проявления «охотничьего» инстинкта. Можно, едва кроха попытается впервые вскарабкаться на стул, завопить: «Нельзя, упадешь!». Можно, конечно... только природа жестоко мстит, когда ее пытаются обмануть. Активный, волевой мальчик будет всеми силами сопротивляться таким ограничениям, воспринимая их как посягательство на свои законные права, и начнет отстаивать их «нелегальными» способами при помощи агрессии, грубости, истерик. Мнительный, эмоционально зависимый ребенок поверит, что мир полон страшных опасностей и станет мнительным, вялым, безынициативным...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Ну, а можно поступить иначе. С самого рождения при помощи динамической гимнастики, плавания, специальных мини-тренажеров (например, трека для ползания) поощряйте малыша осваивать пространство, помогая ему выполнять «упражнение» снова и снова, пока оно не будет доведено до совершенства. Купите спорткомплекс (причем сделать это стоит еще </w:t>
      </w:r>
      <w:proofErr w:type="gramStart"/>
      <w:r>
        <w:rPr>
          <w:sz w:val="28"/>
          <w:szCs w:val="20"/>
        </w:rPr>
        <w:t>в первые</w:t>
      </w:r>
      <w:proofErr w:type="gramEnd"/>
      <w:r>
        <w:rPr>
          <w:sz w:val="28"/>
          <w:szCs w:val="20"/>
        </w:rPr>
        <w:t xml:space="preserve"> полгода жизни ребенка) и помогите малышу освоить его. (Собственно, все это необходимо и девочкам, но если у вас растет сынишка, то спорт и подвижные игры - лучший способ направить его неуемную энергию в мирное русло).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После четырех лет обязательно запишите мальчика в спортивную секцию. Всем детям идеально подходит плавание. Хоккей и футбол развивают умение работать в команде - это идеальные виды спорта для ребенка с задатками лидера. Легким, гибким «гуттаперчевым мальчикам» подойдет акробатика или спортивная гимнастика. Очень важно, чтобы у вашего сына как можно раньше появился двухколесный велосипед, ролики, настоящий футбольный и баскетбольный мяч.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Если для девочек в игре главное - установить эмоциональный контакт, то для мальчика - добиться лидерства, занять максимально высокое положение в иерархии сверстников. Поэтому игры мальчиков более динамичны, в них требуется строго соблюдать хитроумные правила. Если девочкам нравится уединиться на пару с задушевной подружкой, то мальчишкам подавай большую шумную компанию: ведь чем больше коллектив, тем ценнее заветное высшее место в иерархии.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Даже самый интеллигентный и благовоспитанный мальчик, попав в компанию сверстников, начинает вести себя «по законам стаи», демонстрируя такие модели поведения, от которых мамы и бабушки приходят в ужас. Пугаться не стоит, но нужно очень четко объяснить </w:t>
      </w:r>
      <w:r>
        <w:rPr>
          <w:sz w:val="28"/>
          <w:szCs w:val="20"/>
        </w:rPr>
        <w:lastRenderedPageBreak/>
        <w:t>сынишке, какие выражения, жесты и вообще стиль поведения вы категорически не приемлете дома. Не пускаясь в непродуктивные нотации, скажите просто: при женщинах так не говорят (не ведут себя). Такое объяснение повысит самооценку малыша, подчеркнет его принадлежность к вожделенному сообществу мужчин.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Нередко мамы категорически отказываются покупать сыновьям «военные» игрушки: сабли, пистолеты. Их коробит сама мысль о том, что их нежный кроха будет «играть в убийство». Но бороться с мальчишеской потребностью стрелять абсолютно бесполезно. Не купите автомата - возьмет палку, не найдет палки, будет «стрелять» из пальца. Если ваш пятилетний сын с упоением играет в войну, это вовсе не значит, что он готовит себя к профессии «снайпера». Более того, подобные игры имеют еще и психотерапевтический характер: они помогают избавиться от избытка агрессии, в них отрабатываются разрешенные и запрещенные модели поведения.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>Вмешиваться стоит лишь тогда, когда начинаются «бои без правил». Но и в этом случае не стоит читать драчунам нотации. Лучше предложите мальчишкам выработать кодекс чести: не бить по голове и ниже пояса, не добивать упавшего, не нападать вдвоем на одного, не кидаться камнями и железками.</w:t>
      </w:r>
    </w:p>
    <w:p w:rsidR="00A17BEA" w:rsidRDefault="00A17B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Еще один камень преткновения - монстры и другие малосимпатичные «культовые» герои. </w:t>
      </w:r>
      <w:proofErr w:type="gramStart"/>
      <w:r>
        <w:rPr>
          <w:sz w:val="28"/>
          <w:szCs w:val="20"/>
        </w:rPr>
        <w:t>Ну</w:t>
      </w:r>
      <w:proofErr w:type="gramEnd"/>
      <w:r>
        <w:rPr>
          <w:sz w:val="28"/>
          <w:szCs w:val="20"/>
        </w:rPr>
        <w:t xml:space="preserve"> какой маме понравится, что ее чадо спит в обнимку с человеком-пауком или какой другой нечистью. Плюшевый мишка, конечно, куда обаятельнее и </w:t>
      </w:r>
      <w:proofErr w:type="spellStart"/>
      <w:r>
        <w:rPr>
          <w:sz w:val="28"/>
          <w:szCs w:val="20"/>
        </w:rPr>
        <w:t>эстетичнее</w:t>
      </w:r>
      <w:proofErr w:type="spellEnd"/>
      <w:r>
        <w:rPr>
          <w:sz w:val="28"/>
          <w:szCs w:val="20"/>
        </w:rPr>
        <w:t xml:space="preserve">... До недавнего времени я тоже была категорически против подобных игрушек, да и до сих пор они не вызывают у меня никаких положительных эмоций. Но недавно </w:t>
      </w:r>
      <w:r w:rsidR="00226A75">
        <w:rPr>
          <w:sz w:val="28"/>
          <w:szCs w:val="20"/>
        </w:rPr>
        <w:t>один маленький мальчик</w:t>
      </w:r>
      <w:r>
        <w:rPr>
          <w:sz w:val="28"/>
          <w:szCs w:val="20"/>
        </w:rPr>
        <w:t xml:space="preserve"> замечательно объяснил мне, зачем ему нужен отвратительного вида космический</w:t>
      </w:r>
      <w:r w:rsidR="00226A75">
        <w:rPr>
          <w:sz w:val="28"/>
          <w:szCs w:val="20"/>
        </w:rPr>
        <w:t xml:space="preserve"> пришелец: «Я его боюсь. Если мне</w:t>
      </w:r>
      <w:r>
        <w:rPr>
          <w:sz w:val="28"/>
          <w:szCs w:val="20"/>
        </w:rPr>
        <w:t xml:space="preserve"> его куп</w:t>
      </w:r>
      <w:r w:rsidR="00226A75">
        <w:rPr>
          <w:sz w:val="28"/>
          <w:szCs w:val="20"/>
        </w:rPr>
        <w:t>ят</w:t>
      </w:r>
      <w:r>
        <w:rPr>
          <w:sz w:val="28"/>
          <w:szCs w:val="20"/>
        </w:rPr>
        <w:t>, я буду с ним играть и тогда перестану бояться». Нередко игрушечный монстр становится для малыша своеобразной материализацией его страхов. Победа над чудовищем означает победу над страхом. Страх, превратившийся в игрушку, быть может, и не уходит совсем, но становится более ручным и понятным. Разве можно всерьез бояться того, с кем играешь? Это, конечно, не значит, что нужно наводнить детскую игрушечными монстрами. Но, возможно, в какой-то ситуации, особенно в возрасте между тремя и пятью годами, когда детей часто мучают страхи, такая игрушка сослужит вашему сынишке добрую службу.</w:t>
      </w:r>
    </w:p>
    <w:sectPr w:rsidR="00A17BEA" w:rsidSect="006A5EA2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26A75"/>
    <w:rsid w:val="00226A75"/>
    <w:rsid w:val="003D281B"/>
    <w:rsid w:val="006A5EA2"/>
    <w:rsid w:val="00A17BEA"/>
    <w:rsid w:val="00F3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светлана</cp:lastModifiedBy>
  <cp:revision>2</cp:revision>
  <cp:lastPrinted>2008-10-20T14:50:00Z</cp:lastPrinted>
  <dcterms:created xsi:type="dcterms:W3CDTF">2014-03-31T03:19:00Z</dcterms:created>
  <dcterms:modified xsi:type="dcterms:W3CDTF">2014-03-31T03:19:00Z</dcterms:modified>
</cp:coreProperties>
</file>