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24" w:space="0" w:color="00B050"/>
        </w:tblBorders>
        <w:shd w:val="clear" w:color="auto" w:fill="C2D69B" w:themeFill="accent3" w:themeFillTint="99"/>
        <w:tblLook w:val="04A0"/>
      </w:tblPr>
      <w:tblGrid>
        <w:gridCol w:w="4785"/>
        <w:gridCol w:w="4786"/>
      </w:tblGrid>
      <w:tr w:rsidR="006A2912" w:rsidRPr="00B46E41" w:rsidTr="00B46E41"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«Укрась бабочку»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 w:cstheme="minorHAnsi"/>
                <w:i/>
                <w:color w:val="0F243E" w:themeColor="text2" w:themeShade="80"/>
                <w:sz w:val="24"/>
                <w:szCs w:val="24"/>
              </w:rPr>
              <w:t>Цели:</w:t>
            </w:r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 xml:space="preserve"> Учить детей группировать предметы по цвету. Закреплять знания о геометрической фигуре круг, о понятия много - один, большой - маленький. Развивать мелкую моторику.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 w:cstheme="minorHAnsi"/>
                <w:i/>
                <w:color w:val="0F243E" w:themeColor="text2" w:themeShade="80"/>
                <w:sz w:val="24"/>
                <w:szCs w:val="24"/>
              </w:rPr>
              <w:t>Материалы</w:t>
            </w:r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>: Бабочки разных цветов, вырезанные из картона, круги разных размеров и цветов.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 w:cstheme="minorHAnsi"/>
                <w:i/>
                <w:color w:val="0F243E" w:themeColor="text2" w:themeShade="80"/>
                <w:sz w:val="24"/>
                <w:szCs w:val="24"/>
              </w:rPr>
              <w:t>Ход игры</w:t>
            </w:r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>: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 xml:space="preserve">Воспитатель показывает детям бабочек  и говорит, что они прилетели к ним в гости. Рассказывает, что бабочки принесли с собой кружки разных цветов и хотят, чтобы дети украсили их крылышки. Воспитатель предлагает помочь бабочкам. Вначале он просит каждого ребёнка выбрать кружки одного цвета из предложенных четырёх. При этом предлагает </w:t>
            </w:r>
            <w:proofErr w:type="gramStart"/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>поочередно то</w:t>
            </w:r>
            <w:proofErr w:type="gramEnd"/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 xml:space="preserve"> одному, то другому малышу выбрать кружки понравившегося цвета. После того как все дети выберут, воспитатель раздаёт им силуэты бабочек и предлагает украсить их.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 w:cstheme="minorHAnsi"/>
                <w:color w:val="0F243E" w:themeColor="text2" w:themeShade="80"/>
                <w:sz w:val="24"/>
                <w:szCs w:val="24"/>
              </w:rPr>
              <w:t>В конце игры воспитатель хвалит всех детей за то, что они украсили бабочек и они стали ещё красивее.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«Большие и маленькие мячики».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Цель: Учить различать цвет и величину (большой – маленький); развивать чувство ритма; ритмично проговаривать слова.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Игровая задача. Подобрать мячики для кукол.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Игровое правило. Правильно подобрать мячи по цвету и величине.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Ход игры.</w:t>
            </w:r>
            <w:r w:rsid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Воспитатель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      </w:r>
            <w:r w:rsid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Прыг да прыг,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Все прыг да прыг,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Спать наш мячик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Не привык.</w:t>
            </w:r>
          </w:p>
          <w:p w:rsidR="006A2912" w:rsidRPr="00B46E41" w:rsidRDefault="006A2912" w:rsidP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Воспитатель 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– большой мячик, маленькой кукле – маленький мяч). Кукла Оля капризничает: ей нужен мяч желтого цвета, как ее юбочка. Кукла Ира тоже сердится: ей нужен мяч красного цвета, такой, как ее бантик. Воспитатель предлагает ребятам успокоить кукол: подобрать им нужные мячи.</w:t>
            </w:r>
          </w:p>
        </w:tc>
      </w:tr>
      <w:tr w:rsidR="006A2912" w:rsidRPr="00B46E41" w:rsidTr="00B46E41">
        <w:trPr>
          <w:trHeight w:val="23"/>
        </w:trPr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Theme="majorHAnsi" w:hAnsiTheme="majorHAnsi"/>
                <w:b/>
                <w:color w:val="0F243E" w:themeColor="text2" w:themeShade="80"/>
                <w:sz w:val="24"/>
                <w:szCs w:val="24"/>
              </w:rPr>
              <w:t>«Полянка»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Цели: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Учить группировать предметы по цвету. Устанавливать тождества и различия цвета однородных предметов. Учить понимать слова «цвет», «такой», «не такой», «разные».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Ход игры: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Воспитатель: Дети хотите погулять? Под музыку идем гулять. Приходим “на полянку”. Ой, куда мы попали?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А как ты догадался? Правильно.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В лесу растут травка, деревья, цветы. Это не просто цветы, а домики для бабочек.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Сейчас, я каждому из вас дам картонную игрушку бабочку. Звучит музыка. Дети давайте “полетаем” со своими бабочками. А теперь бабочки устали. Посадим бабочек на свои домики. Будьте внимательны! Каждая бабочка должна сесть на свой домик. Посадили.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Игра помогает в игровой форме выучить или закрепить выученные цвета.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Повторить можно с листочками разного цвета.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«Бусы»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Цель: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укрепление и развитие мелкой моторики, зрительно – моторной  координации; различение предметов по форме, цвету и материалу;  развитие усидчивости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proofErr w:type="gramStart"/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Материалы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пуговицы различной величины и цвета; бусинки разной формы, величины, материала; проволока, леска, тонкая нитка.</w:t>
            </w:r>
            <w:proofErr w:type="gramEnd"/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 xml:space="preserve">Ход: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Ведущий предлагает ребёнку сделать бусы. Можно предложить сделать бусы по образцу, а пуговицы подобрать по форме и цвету. Возможно, и сам ребёнок может предложить свой вариант изготовления бус.  После этого ребёнок приступает к созданию бус. </w:t>
            </w: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</w:tr>
      <w:tr w:rsidR="006A2912" w:rsidRPr="00B46E41" w:rsidTr="00B46E41"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lastRenderedPageBreak/>
              <w:t>«Найди окошко для фигурки»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Цель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Учить детей соотносить форму деталей с формой отверстия.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Ход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: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Игра проводится с  участием 3-4 детей. Воспитатель раскладывает на столе геометрические фигуры и раздаёт детям карточки с рельефными конторами. Воспитатель предлагает рассмотреть карточки и обвести пальчиками конторы окошек.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- Какая фигура подойдёт для твоего окошка?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Если ребёнок выбирает неправильно фигуру, дать возможность убедиться в том, что она не подходит и предложить выбрать следующую. Когда ребёнок найдёт 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подходящую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, следует похвалить его, продемонстрировать остальным игрокам, что окошко закрылось и предложить ему самостоятельно несколько раз открыть и закрыть окошко. Затем следующий ребёнок подбирает фигуру для своего окошка.</w:t>
            </w: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jc w:val="center"/>
              <w:rPr>
                <w:rFonts w:ascii="Monotype Corsiva" w:hAnsi="Monotype Corsiva"/>
                <w:i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«ЁЛОЧКА»</w:t>
            </w:r>
            <w:r w:rsidR="00D24D78"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Pr="00B46E41">
              <w:rPr>
                <w:rFonts w:ascii="Monotype Corsiva" w:hAnsi="Monotype Corsiva"/>
                <w:i/>
                <w:color w:val="0F243E" w:themeColor="text2" w:themeShade="80"/>
                <w:sz w:val="28"/>
                <w:szCs w:val="28"/>
              </w:rPr>
              <w:t>(застёжки)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b/>
                <w:i/>
                <w:color w:val="0F243E" w:themeColor="text2" w:themeShade="80"/>
                <w:sz w:val="24"/>
                <w:szCs w:val="24"/>
              </w:rPr>
              <w:t>Цель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стимулирование познавательной, исследовательской активности, развитие внимания, творческих способностей, закрепление навыков самообслуживания, развитие мелкой моторики рук.</w:t>
            </w: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Ход: педагог предлагает детям составить из подушечек разного размера «Ёлочку», обращая внимание детей на размер подушечек. Далее дети украшают «Ёлочку», пристёгивая </w:t>
            </w:r>
            <w:r w:rsidR="00B04FA7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«ёлочные игрушки»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</w:t>
            </w:r>
            <w:r w:rsidR="00B04FA7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разного цвета.</w:t>
            </w:r>
          </w:p>
        </w:tc>
      </w:tr>
      <w:tr w:rsidR="006A2912" w:rsidRPr="00B46E41" w:rsidTr="00B46E41"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«Игры с бельевыми прищепками</w:t>
            </w:r>
            <w:proofErr w:type="gramStart"/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»(</w:t>
            </w:r>
            <w:proofErr w:type="gramEnd"/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начало).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Цель: развивать мелкую моторику рук у детей младшего возраста, формировать  умение различать и объединять предметы по признаку цвета, способствовать  развитию ощущений собственных движений и формированию положительного настроя на совместную с взрослым работу, стимулировать  речевую активность детей.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Ход игры:</w:t>
            </w:r>
          </w:p>
          <w:p w:rsidR="00D24D78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Отгадайте загадку.</w:t>
            </w:r>
          </w:p>
          <w:p w:rsidR="00D24D78" w:rsidRDefault="00D24D78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</w:t>
            </w:r>
            <w:r w:rsidR="006A2912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Плаваю под мостиком</w:t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И виляю хвостиком.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Дети: Это рыбка. Взрослый: (показывает картинку с изображением рыбки). Правильно, это рыбка. Посмотрите на картинку и покажите, где у рыбки глазик?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 показывают глазик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А где у нее ротик?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 показывают на рисунке ротик рыбки.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А где у нее хвостик и плавники?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 показывают хвостик и плавники.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А теперь давайте сами сделаем рыбок.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Детям необходимо выбрать подходящие по цвету прищепки и добавить каждой рыбке хвостик и плавники.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Отгадайте, кто это такой: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На спинке иголки, длинные, колкие. </w:t>
            </w:r>
          </w:p>
          <w:p w:rsidR="00D24D78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lastRenderedPageBreak/>
              <w:t>А свернется в клубок — ни головы, ни ног.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Дети: Это ежик. Взрослый: (показывает картинку с изображением ежа). Правильно, это ежик. Покажите, где у него глазки, носик, ушки?</w:t>
            </w:r>
          </w:p>
          <w:p w:rsidR="006A2912" w:rsidRPr="00B46E41" w:rsidRDefault="00D24D78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 показывают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D24D78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lastRenderedPageBreak/>
              <w:t>«Игры с бельевыми прищепками»</w:t>
            </w:r>
            <w:r w:rsidR="00D24D78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 xml:space="preserve">                 </w:t>
            </w:r>
            <w:r w:rsid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(</w:t>
            </w:r>
            <w:r w:rsidR="00D24D78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прод</w:t>
            </w:r>
            <w:r w:rsidR="00D24D78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олжение</w:t>
            </w: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)</w:t>
            </w:r>
            <w:proofErr w:type="gramStart"/>
            <w:r w:rsidR="00D24D78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.</w:t>
            </w:r>
            <w:proofErr w:type="gramEnd"/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Давайте поможем нашему ежику найти иголочки.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 дает ребенку вырезанную из цветного картона заготовку ежика, на которой нарисованы глаза, уши, нос, но нет иголок. Дети прикрепляют к спинке ежика прищепки.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(поглаживая ежика по его новым иголкам)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й!  Какой ежик стал колючий!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А вот новая загадка.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Колкую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, зеленую срубили топором.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Красивую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, зеленую  принесли к нам в дом.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Дети. Это елочка.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Да, это елка, но она плачет. Она потеряла все свои иголочки. Не плачь, не плачь, елочка! Мы тебе поможем.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 раздает детям вырезанные из зеленого картона треугольники. Дети выбирают из коробки зеленые прищепки и «возвращают» елке ее иголочки.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(поглаживая елку). Ой! У елки иголки колки!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А где же солнышко? Оно потеряло свои лучики. Какого цвета лучики у солнца?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Дети. Желтого.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Взрослый: Правильно. Давайте поможем солнышку.  Солнышко, выгляни, жёлтое, высвети.</w:t>
            </w:r>
          </w:p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</w:tr>
      <w:tr w:rsidR="006A2912" w:rsidRPr="00B46E41" w:rsidTr="00B46E41"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lastRenderedPageBreak/>
              <w:t>«Выложи орнамент»</w:t>
            </w:r>
          </w:p>
          <w:p w:rsidR="006A2912" w:rsidRPr="00B46E41" w:rsidRDefault="006A2912" w:rsidP="006A2912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Цель: научить ребенка выделять пространственное расположение геометрических фигур, воспроизводить в точности такое же расположение при выкладывании орнамента.</w:t>
            </w:r>
          </w:p>
          <w:p w:rsidR="006A2912" w:rsidRPr="00B46E41" w:rsidRDefault="006A2912" w:rsidP="006A2912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Материал: 5 вырезанных из цветной бумаги геометрических фигур по 5 (всего 25 штук), карточки с орнаментом.</w:t>
            </w:r>
          </w:p>
          <w:p w:rsidR="006A2912" w:rsidRPr="00B46E41" w:rsidRDefault="006A2912" w:rsidP="006A2912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«Посмотри, какие орнаменты перед нами. Подумай и назови фигуры, которые ты здесь видишь. А теперь постарайся из вырезанных геометрических фигур выложить такой же орнамент».</w:t>
            </w:r>
          </w:p>
          <w:p w:rsidR="006A2912" w:rsidRPr="00B46E41" w:rsidRDefault="006A2912" w:rsidP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Затем предлагается следующая карточка. Задание остается прежнее. Игра окончена, когда ребенок выложит все орнаменты, показанные на карточке.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color w:val="0F243E" w:themeColor="text2" w:themeShade="80"/>
                <w:sz w:val="28"/>
                <w:szCs w:val="28"/>
              </w:rPr>
              <w:t>«Подбери чашки к блюдцам».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Цели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Учить детей различать цвета и использовать названия цветов в речи. Развивать мелкую моторику, внимание.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Материалы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Наборное полотно, блюдца и чашка разных цветов.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Ход игры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: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В магазин сначала привезли блюдца. Продавцы расставили их по полкам. На верхнюю полку поставили вот такие блюдца 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( 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показывает)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Какие? ( Ответы детей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)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На нижнюю – вот такие. Какого они цвета? (Ответы детей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)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. Одинакового ли цвета блюдца на верхней полке и на нижней?  ( Ответы детей).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Потом привезли чашки. Давайте поможем продавцам подобрать к блюдцам нужные чашки. Они должны быть такого же цвета, как блюдца.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Воспитатель кладёт на стол  картонные плоские чашки.  Ребёнку он поручает подобрать чашки к блюдцам. 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Одобряет действия  ребёнка, который, посмотрев внимательно на блюдца, отбирает все нужные чашки. Спрашивает, какого они цвета. </w:t>
            </w: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</w:tr>
      <w:tr w:rsidR="006A2912" w:rsidRPr="00B46E41" w:rsidTr="00B46E41">
        <w:tc>
          <w:tcPr>
            <w:tcW w:w="4785" w:type="dxa"/>
            <w:shd w:val="clear" w:color="auto" w:fill="C2D69B" w:themeFill="accent3" w:themeFillTint="99"/>
          </w:tcPr>
          <w:p w:rsidR="006A2912" w:rsidRPr="00B46E41" w:rsidRDefault="006A2912" w:rsidP="006A2912">
            <w:pPr>
              <w:contextualSpacing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 w:rsidRPr="00B46E41"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Д/И «ПЕРВАЯ АППЛИКАЦИЯ»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Цель</w:t>
            </w:r>
            <w:r w:rsidRPr="00B46E41">
              <w:rPr>
                <w:rFonts w:ascii="Arial Narrow" w:hAnsi="Arial Narrow"/>
                <w:b/>
                <w:i/>
                <w:color w:val="0F243E" w:themeColor="text2" w:themeShade="80"/>
                <w:sz w:val="24"/>
                <w:szCs w:val="24"/>
              </w:rPr>
              <w:t>: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закреплять знания детей о цвете, размере, предметов, развивать у детей мышление, память, мелкую моторику рук,</w:t>
            </w:r>
          </w:p>
          <w:p w:rsidR="006A2912" w:rsidRPr="00B46E41" w:rsidRDefault="006A2912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учить  чередовать геометрические фигуры по цвету, развивать воображение и творчество детей.</w:t>
            </w:r>
          </w:p>
          <w:p w:rsidR="00B04FA7" w:rsidRPr="00B46E41" w:rsidRDefault="00B04FA7" w:rsidP="006A2912">
            <w:pPr>
              <w:contextualSpacing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Ход: Перед детьми плоские фигуры разного цвета, формы, размера. Игра проводится от </w:t>
            </w:r>
            <w:proofErr w:type="gramStart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простого</w:t>
            </w:r>
            <w:proofErr w:type="gramEnd"/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к сложному. На начальном этапе дети </w:t>
            </w:r>
            <w:r w:rsidR="00B46E41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рассматривают, а далее сами составляют более простые узоры </w:t>
            </w:r>
            <w:proofErr w:type="gramStart"/>
            <w:r w:rsidR="00B46E41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B46E41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н-р</w:t>
            </w:r>
            <w:proofErr w:type="spellEnd"/>
            <w:r w:rsidR="00B46E41"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: шары полетели, мыльные пузыри и др.) Затем задание с каждым разом усложняется.</w:t>
            </w:r>
            <w:r w:rsidRPr="00B46E41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C2D69B" w:themeFill="accent3" w:themeFillTint="99"/>
          </w:tcPr>
          <w:p w:rsidR="006A2912" w:rsidRPr="00B46E41" w:rsidRDefault="006A2912">
            <w:pPr>
              <w:rPr>
                <w:rFonts w:ascii="Arial Narrow" w:hAnsi="Arial Narrow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D078E0" w:rsidRDefault="00D078E0"/>
    <w:sectPr w:rsidR="00D078E0" w:rsidSect="00D0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2912"/>
    <w:rsid w:val="006A2912"/>
    <w:rsid w:val="00AD2D62"/>
    <w:rsid w:val="00B04FA7"/>
    <w:rsid w:val="00B46E41"/>
    <w:rsid w:val="00D078E0"/>
    <w:rsid w:val="00D2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2014-07-06T11:43:00Z</dcterms:created>
  <dcterms:modified xsi:type="dcterms:W3CDTF">2014-07-06T12:25:00Z</dcterms:modified>
</cp:coreProperties>
</file>