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82" w:rsidRPr="006F3BD6" w:rsidRDefault="00587382" w:rsidP="00BB4A1E">
      <w:pPr>
        <w:pStyle w:val="aa"/>
        <w:jc w:val="center"/>
        <w:rPr>
          <w:rFonts w:ascii="Times New Roman" w:hAnsi="Times New Roman" w:cs="Times New Roman"/>
          <w:sz w:val="24"/>
        </w:rPr>
      </w:pPr>
      <w:r w:rsidRPr="006F3BD6">
        <w:rPr>
          <w:rFonts w:ascii="Times New Roman" w:hAnsi="Times New Roman" w:cs="Times New Roman"/>
          <w:sz w:val="24"/>
        </w:rPr>
        <w:t>Управление образования администрации муниципального района</w:t>
      </w:r>
    </w:p>
    <w:p w:rsidR="00587382" w:rsidRPr="006F3BD6" w:rsidRDefault="00587382" w:rsidP="00587382">
      <w:pPr>
        <w:pStyle w:val="aa"/>
        <w:jc w:val="center"/>
        <w:rPr>
          <w:rFonts w:ascii="Times New Roman" w:hAnsi="Times New Roman" w:cs="Times New Roman"/>
          <w:sz w:val="24"/>
        </w:rPr>
      </w:pPr>
      <w:r w:rsidRPr="006F3BD6">
        <w:rPr>
          <w:rFonts w:ascii="Times New Roman" w:hAnsi="Times New Roman" w:cs="Times New Roman"/>
          <w:sz w:val="24"/>
        </w:rPr>
        <w:t>«Новооскольский район» Белгородской области</w:t>
      </w:r>
    </w:p>
    <w:p w:rsidR="006F3BD6" w:rsidRDefault="006F3BD6" w:rsidP="003E5F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BD6" w:rsidRDefault="006F3BD6" w:rsidP="003E5F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BD6" w:rsidRDefault="006F3BD6" w:rsidP="003E5F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BD6" w:rsidRDefault="006F3BD6" w:rsidP="0058738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F3BD6" w:rsidRDefault="006F3BD6" w:rsidP="003E5F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A1E" w:rsidRDefault="00BB4A1E" w:rsidP="003E5F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BD6" w:rsidRDefault="006F3BD6" w:rsidP="003E5F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BD6" w:rsidRDefault="006F3BD6" w:rsidP="003E5F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BD6" w:rsidRPr="006F3BD6" w:rsidRDefault="006F3BD6" w:rsidP="003E5F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BD6" w:rsidRPr="006F3BD6" w:rsidRDefault="006F3BD6" w:rsidP="003E5FD3">
      <w:pPr>
        <w:spacing w:after="0" w:line="360" w:lineRule="auto"/>
        <w:jc w:val="center"/>
        <w:rPr>
          <w:rFonts w:ascii="Times New Roman" w:hAnsi="Times New Roman"/>
          <w:i/>
          <w:sz w:val="32"/>
          <w:szCs w:val="28"/>
        </w:rPr>
      </w:pPr>
      <w:r w:rsidRPr="006F3BD6">
        <w:rPr>
          <w:rFonts w:ascii="Times New Roman" w:hAnsi="Times New Roman"/>
          <w:i/>
          <w:sz w:val="32"/>
          <w:szCs w:val="28"/>
        </w:rPr>
        <w:t>ДОКЛАД</w:t>
      </w:r>
    </w:p>
    <w:p w:rsidR="006F3BD6" w:rsidRPr="006F3BD6" w:rsidRDefault="006F3BD6" w:rsidP="003E5FD3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6F3BD6">
        <w:rPr>
          <w:rFonts w:ascii="Times New Roman" w:hAnsi="Times New Roman"/>
          <w:b/>
          <w:i/>
          <w:sz w:val="32"/>
          <w:szCs w:val="28"/>
        </w:rPr>
        <w:t>«</w:t>
      </w:r>
      <w:r w:rsidR="005C1490" w:rsidRPr="006F3BD6">
        <w:rPr>
          <w:rFonts w:ascii="Times New Roman" w:hAnsi="Times New Roman"/>
          <w:b/>
          <w:i/>
          <w:sz w:val="32"/>
          <w:szCs w:val="28"/>
        </w:rPr>
        <w:t xml:space="preserve">ФОРМИРОВАНИЕ СОЦИАЛЬНО-КОММУНИКАТИВНЫХ НАВЫКОВ ДОШКОЛЬНИКОВ ПОСРЕДСТВОМ </w:t>
      </w:r>
    </w:p>
    <w:p w:rsidR="005C1490" w:rsidRPr="006F3BD6" w:rsidRDefault="005C1490" w:rsidP="003E5FD3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6F3BD6">
        <w:rPr>
          <w:rFonts w:ascii="Times New Roman" w:hAnsi="Times New Roman"/>
          <w:b/>
          <w:i/>
          <w:sz w:val="32"/>
          <w:szCs w:val="28"/>
        </w:rPr>
        <w:t>СЮЖЕТНО-РОЛЕВОЙ ИГРЫ</w:t>
      </w:r>
      <w:r w:rsidR="006F3BD6" w:rsidRPr="006F3BD6">
        <w:rPr>
          <w:rFonts w:ascii="Times New Roman" w:hAnsi="Times New Roman"/>
          <w:b/>
          <w:i/>
          <w:sz w:val="32"/>
          <w:szCs w:val="28"/>
        </w:rPr>
        <w:t>»</w:t>
      </w:r>
    </w:p>
    <w:p w:rsidR="006F3BD6" w:rsidRPr="006F3BD6" w:rsidRDefault="006F3BD6" w:rsidP="006F3BD6">
      <w:pPr>
        <w:spacing w:after="0" w:line="360" w:lineRule="auto"/>
        <w:jc w:val="center"/>
        <w:rPr>
          <w:rFonts w:ascii="Times New Roman" w:hAnsi="Times New Roman"/>
          <w:b/>
          <w:i/>
          <w:iCs/>
          <w:sz w:val="32"/>
          <w:szCs w:val="28"/>
        </w:rPr>
      </w:pPr>
    </w:p>
    <w:p w:rsidR="006F3BD6" w:rsidRDefault="006F3BD6" w:rsidP="006F3BD6">
      <w:pPr>
        <w:spacing w:after="0" w:line="360" w:lineRule="auto"/>
        <w:jc w:val="center"/>
        <w:rPr>
          <w:rFonts w:ascii="Times New Roman" w:hAnsi="Times New Roman"/>
          <w:b/>
          <w:i/>
          <w:iCs/>
          <w:sz w:val="32"/>
          <w:szCs w:val="28"/>
        </w:rPr>
      </w:pPr>
    </w:p>
    <w:p w:rsidR="006F3BD6" w:rsidRDefault="006F3BD6" w:rsidP="006F3BD6">
      <w:pPr>
        <w:spacing w:after="0" w:line="360" w:lineRule="auto"/>
        <w:jc w:val="center"/>
        <w:rPr>
          <w:rFonts w:ascii="Times New Roman" w:hAnsi="Times New Roman"/>
          <w:b/>
          <w:i/>
          <w:iCs/>
          <w:sz w:val="32"/>
          <w:szCs w:val="28"/>
        </w:rPr>
      </w:pPr>
    </w:p>
    <w:p w:rsidR="006F3BD6" w:rsidRDefault="006F3BD6" w:rsidP="006F3BD6">
      <w:pPr>
        <w:spacing w:after="0" w:line="360" w:lineRule="auto"/>
        <w:jc w:val="center"/>
        <w:rPr>
          <w:rFonts w:ascii="Times New Roman" w:hAnsi="Times New Roman"/>
          <w:b/>
          <w:i/>
          <w:iCs/>
          <w:sz w:val="32"/>
          <w:szCs w:val="28"/>
        </w:rPr>
      </w:pPr>
    </w:p>
    <w:p w:rsidR="006F3BD6" w:rsidRPr="006F3BD6" w:rsidRDefault="006F3BD6" w:rsidP="006F3BD6">
      <w:pPr>
        <w:spacing w:after="0" w:line="360" w:lineRule="auto"/>
        <w:jc w:val="center"/>
        <w:rPr>
          <w:rFonts w:ascii="Times New Roman" w:hAnsi="Times New Roman"/>
          <w:b/>
          <w:i/>
          <w:iCs/>
          <w:sz w:val="32"/>
          <w:szCs w:val="28"/>
        </w:rPr>
      </w:pPr>
    </w:p>
    <w:p w:rsidR="006F3BD6" w:rsidRPr="006F3BD6" w:rsidRDefault="006F3BD6" w:rsidP="006F3BD6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6F3BD6">
        <w:rPr>
          <w:rFonts w:ascii="Times New Roman" w:hAnsi="Times New Roman"/>
          <w:i/>
          <w:iCs/>
          <w:sz w:val="28"/>
          <w:szCs w:val="28"/>
        </w:rPr>
        <w:t xml:space="preserve">ПОДГОТОВИЛА: ВОСПИТАТЕЛЬ </w:t>
      </w:r>
    </w:p>
    <w:p w:rsidR="006F3BD6" w:rsidRPr="006F3BD6" w:rsidRDefault="006F3BD6" w:rsidP="006F3BD6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6F3BD6">
        <w:rPr>
          <w:rFonts w:ascii="Times New Roman" w:hAnsi="Times New Roman"/>
          <w:i/>
          <w:iCs/>
          <w:sz w:val="28"/>
          <w:szCs w:val="28"/>
        </w:rPr>
        <w:t xml:space="preserve">МБДОУ «ДЕТСКИЙ САД С. ВЕЛИКОМИХАЙЛОВКА» </w:t>
      </w:r>
    </w:p>
    <w:p w:rsidR="006F3BD6" w:rsidRPr="006F3BD6" w:rsidRDefault="00A565D6" w:rsidP="006F3BD6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ЧЕРНЕНКО </w:t>
      </w:r>
      <w:r w:rsidR="006F3BD6" w:rsidRPr="006F3BD6">
        <w:rPr>
          <w:rFonts w:ascii="Times New Roman" w:hAnsi="Times New Roman"/>
          <w:i/>
          <w:iCs/>
          <w:sz w:val="28"/>
          <w:szCs w:val="28"/>
        </w:rPr>
        <w:t>ЛАНА АЛЕКСАНДРОВНА</w:t>
      </w:r>
    </w:p>
    <w:p w:rsidR="006F3BD6" w:rsidRDefault="006F3BD6" w:rsidP="003E5FD3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6F3BD6" w:rsidRDefault="006F3BD6" w:rsidP="003E5FD3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6F3BD6" w:rsidRDefault="006F3BD6" w:rsidP="003E5FD3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6F3BD6" w:rsidRDefault="006F3BD6" w:rsidP="003E5FD3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6F3BD6" w:rsidRPr="006F3BD6" w:rsidRDefault="006F3BD6" w:rsidP="003E5FD3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5C1490" w:rsidRPr="006F3BD6" w:rsidRDefault="006F3BD6" w:rsidP="006F3BD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F3BD6">
        <w:rPr>
          <w:rFonts w:ascii="Times New Roman" w:hAnsi="Times New Roman"/>
          <w:i/>
          <w:sz w:val="28"/>
          <w:szCs w:val="28"/>
        </w:rPr>
        <w:t>2014 ГОД</w:t>
      </w:r>
    </w:p>
    <w:p w:rsidR="003E5FD3" w:rsidRPr="000975BF" w:rsidRDefault="003E5FD3" w:rsidP="005C1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lastRenderedPageBreak/>
        <w:t>Итак, дошкольный период развития ребенка подходит к концу. Родители обеспокоены такими проблемами как:</w:t>
      </w:r>
    </w:p>
    <w:p w:rsidR="003E5FD3" w:rsidRPr="000975BF" w:rsidRDefault="003E5FD3" w:rsidP="005C1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>-готов ли их ребенок к школе, все ли купили.</w:t>
      </w:r>
    </w:p>
    <w:p w:rsidR="003E5FD3" w:rsidRPr="000975BF" w:rsidRDefault="003E5FD3" w:rsidP="005C1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>-справится ли он с программой обучения.</w:t>
      </w:r>
    </w:p>
    <w:p w:rsidR="003E5FD3" w:rsidRPr="000975BF" w:rsidRDefault="003E5FD3" w:rsidP="005C1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>-примет ли его коллектив.</w:t>
      </w:r>
    </w:p>
    <w:p w:rsidR="003E5FD3" w:rsidRPr="000975BF" w:rsidRDefault="003E5FD3" w:rsidP="005C1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 xml:space="preserve"> Но мы забываем о том, что одной из главных сторон готовности к</w:t>
      </w:r>
      <w:r w:rsidR="005C1490" w:rsidRPr="000975BF">
        <w:rPr>
          <w:rFonts w:ascii="Times New Roman" w:hAnsi="Times New Roman" w:cs="Times New Roman"/>
          <w:sz w:val="28"/>
          <w:szCs w:val="28"/>
        </w:rPr>
        <w:t xml:space="preserve"> систематическому обучению являю</w:t>
      </w:r>
      <w:r w:rsidRPr="000975BF">
        <w:rPr>
          <w:rFonts w:ascii="Times New Roman" w:hAnsi="Times New Roman" w:cs="Times New Roman"/>
          <w:sz w:val="28"/>
          <w:szCs w:val="28"/>
        </w:rPr>
        <w:t>тся социально-коммуникативные навыки.</w:t>
      </w:r>
    </w:p>
    <w:p w:rsidR="003E5FD3" w:rsidRPr="000975BF" w:rsidRDefault="003E5FD3" w:rsidP="005C1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 xml:space="preserve"> Многие дошкольники испытывают серьезные трудности в общении с окружающими, особенно со сверстниками. Некоторые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</w:t>
      </w:r>
    </w:p>
    <w:p w:rsidR="00EB02CC" w:rsidRPr="000975BF" w:rsidRDefault="003E5FD3" w:rsidP="0077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 xml:space="preserve">   Общительность является одной из составляющих социально-коммуникативного развития</w:t>
      </w:r>
      <w:r w:rsidR="00776AF3" w:rsidRPr="000975BF">
        <w:rPr>
          <w:rFonts w:ascii="Times New Roman" w:hAnsi="Times New Roman" w:cs="Times New Roman"/>
          <w:sz w:val="28"/>
          <w:szCs w:val="28"/>
        </w:rPr>
        <w:t>,</w:t>
      </w:r>
      <w:r w:rsidRPr="000975BF">
        <w:rPr>
          <w:rFonts w:ascii="Times New Roman" w:hAnsi="Times New Roman" w:cs="Times New Roman"/>
          <w:sz w:val="28"/>
          <w:szCs w:val="28"/>
        </w:rPr>
        <w:t xml:space="preserve"> </w:t>
      </w:r>
      <w:r w:rsidR="00776AF3" w:rsidRPr="000975BF">
        <w:rPr>
          <w:rFonts w:ascii="Times New Roman" w:hAnsi="Times New Roman" w:cs="Times New Roman"/>
          <w:sz w:val="28"/>
          <w:szCs w:val="28"/>
        </w:rPr>
        <w:t>к</w:t>
      </w:r>
      <w:r w:rsidRPr="000975BF">
        <w:rPr>
          <w:rFonts w:ascii="Times New Roman" w:hAnsi="Times New Roman" w:cs="Times New Roman"/>
          <w:sz w:val="28"/>
          <w:szCs w:val="28"/>
        </w:rPr>
        <w:t>оторое направлено на усвоение норм и ценностей, принятых в обществе, включая мор</w:t>
      </w:r>
      <w:r w:rsidR="00776AF3" w:rsidRPr="000975BF">
        <w:rPr>
          <w:rFonts w:ascii="Times New Roman" w:hAnsi="Times New Roman" w:cs="Times New Roman"/>
          <w:sz w:val="28"/>
          <w:szCs w:val="28"/>
        </w:rPr>
        <w:t xml:space="preserve">альные и нравственные </w:t>
      </w:r>
      <w:proofErr w:type="spellStart"/>
      <w:r w:rsidR="00776AF3" w:rsidRPr="000975BF">
        <w:rPr>
          <w:rFonts w:ascii="Times New Roman" w:hAnsi="Times New Roman" w:cs="Times New Roman"/>
          <w:sz w:val="28"/>
          <w:szCs w:val="28"/>
        </w:rPr>
        <w:t>ценности</w:t>
      </w:r>
      <w:proofErr w:type="gramStart"/>
      <w:r w:rsidR="00776AF3" w:rsidRPr="000975BF">
        <w:rPr>
          <w:rFonts w:ascii="Times New Roman" w:hAnsi="Times New Roman" w:cs="Times New Roman"/>
          <w:sz w:val="28"/>
          <w:szCs w:val="28"/>
        </w:rPr>
        <w:t>,</w:t>
      </w:r>
      <w:r w:rsidRPr="000975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975B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975BF">
        <w:rPr>
          <w:rFonts w:ascii="Times New Roman" w:hAnsi="Times New Roman" w:cs="Times New Roman"/>
          <w:sz w:val="28"/>
          <w:szCs w:val="28"/>
        </w:rPr>
        <w:t xml:space="preserve"> развитие общения и взаимодействия ребенка со взрослыми и сверстниками, становление самостоятельности, целенаправленности и саморегуляции собственных действий. Так же на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взрослых. Формирование позитивных установок к различным видам труда и творчества. </w:t>
      </w:r>
      <w:proofErr w:type="gramStart"/>
      <w:r w:rsidRPr="00097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75BF">
        <w:rPr>
          <w:rFonts w:ascii="Times New Roman" w:hAnsi="Times New Roman" w:cs="Times New Roman"/>
          <w:sz w:val="28"/>
          <w:szCs w:val="28"/>
        </w:rPr>
        <w:t xml:space="preserve"> конечно же на формирование основ безопасного поведения в быту, социуме, природе.</w:t>
      </w:r>
      <w:r w:rsidR="00070963" w:rsidRPr="000975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F4D" w:rsidRPr="000975BF" w:rsidRDefault="003E5FD3" w:rsidP="00184F4D">
      <w:pPr>
        <w:pStyle w:val="a4"/>
        <w:spacing w:after="0"/>
        <w:ind w:firstLine="708"/>
        <w:jc w:val="both"/>
        <w:rPr>
          <w:sz w:val="28"/>
          <w:szCs w:val="28"/>
        </w:rPr>
      </w:pPr>
      <w:r w:rsidRPr="000975BF">
        <w:rPr>
          <w:sz w:val="28"/>
          <w:szCs w:val="28"/>
        </w:rPr>
        <w:t xml:space="preserve">Социально-коммуникативное развитие дошкольников происходит через игру. </w:t>
      </w:r>
      <w:r w:rsidR="00184F4D" w:rsidRPr="000975BF">
        <w:rPr>
          <w:sz w:val="28"/>
          <w:szCs w:val="28"/>
        </w:rPr>
        <w:t xml:space="preserve">Именно в игре ребенок может проявить себя субъектом деятельности. Утверждение, что игра — ведущий вид деятельности дошкольника, давно стало аксиомой. Эта важная сфера жизни ребенка досконально изучена специалистами в области педагогики, психологии, возрастной физиологии. Однако мы вновь и вновь возвращаемся к ней. «Дошкольный ребенок - человек играющий, поэтому в ФГОС закреплено, что обучение входит в жизнь ребенка через ворота детской игры», - сказал академик А. </w:t>
      </w:r>
      <w:proofErr w:type="spellStart"/>
      <w:r w:rsidR="00184F4D" w:rsidRPr="000975BF">
        <w:rPr>
          <w:sz w:val="28"/>
          <w:szCs w:val="28"/>
        </w:rPr>
        <w:t>Асмолов</w:t>
      </w:r>
      <w:proofErr w:type="spellEnd"/>
      <w:r w:rsidR="00184F4D" w:rsidRPr="000975BF">
        <w:rPr>
          <w:sz w:val="28"/>
          <w:szCs w:val="28"/>
        </w:rPr>
        <w:t>. Право играть зафиксировано также в Конвенции о правах ребенка: «Каждый ребёнок имеет право на игру, отдых, на участие в культурной и творческой жизни».</w:t>
      </w:r>
    </w:p>
    <w:p w:rsidR="00184F4D" w:rsidRPr="000975BF" w:rsidRDefault="00184F4D" w:rsidP="00047322">
      <w:pPr>
        <w:pStyle w:val="a4"/>
        <w:spacing w:after="0"/>
        <w:ind w:firstLine="708"/>
        <w:jc w:val="both"/>
        <w:rPr>
          <w:sz w:val="28"/>
          <w:szCs w:val="28"/>
        </w:rPr>
      </w:pPr>
      <w:r w:rsidRPr="000975BF">
        <w:rPr>
          <w:sz w:val="28"/>
          <w:szCs w:val="28"/>
        </w:rPr>
        <w:t xml:space="preserve">Да, игра -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"здесь и теперь", достичь состояния полного эмоционального комфорта, стать </w:t>
      </w:r>
      <w:proofErr w:type="gramStart"/>
      <w:r w:rsidRPr="000975BF">
        <w:rPr>
          <w:sz w:val="28"/>
          <w:szCs w:val="28"/>
        </w:rPr>
        <w:t>причастным</w:t>
      </w:r>
      <w:proofErr w:type="gramEnd"/>
      <w:r w:rsidRPr="000975BF">
        <w:rPr>
          <w:sz w:val="28"/>
          <w:szCs w:val="28"/>
        </w:rPr>
        <w:t xml:space="preserve"> к детскому обществу, построенному на свободном общении равных. Поэтому развивать ребенка легче в игре. Именно этот вид игровой деятельности включает различные способы взаимодействия ребенка как </w:t>
      </w:r>
      <w:proofErr w:type="gramStart"/>
      <w:r w:rsidRPr="000975BF">
        <w:rPr>
          <w:sz w:val="28"/>
          <w:szCs w:val="28"/>
        </w:rPr>
        <w:t>со</w:t>
      </w:r>
      <w:proofErr w:type="gramEnd"/>
      <w:r w:rsidRPr="000975BF">
        <w:rPr>
          <w:sz w:val="28"/>
          <w:szCs w:val="28"/>
        </w:rPr>
        <w:t xml:space="preserve"> взрослым, так и с детьми </w:t>
      </w:r>
      <w:r w:rsidRPr="000975BF">
        <w:rPr>
          <w:sz w:val="28"/>
          <w:szCs w:val="28"/>
        </w:rPr>
        <w:lastRenderedPageBreak/>
        <w:t>своего возраста, помогает детям лучше узнать окружающий мир, друг друга и себя.</w:t>
      </w:r>
    </w:p>
    <w:p w:rsidR="00184F4D" w:rsidRPr="000975BF" w:rsidRDefault="003E5FD3" w:rsidP="0018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>Общение является важным элементом любой игры. В этот момент происходит социальное, эмоциональное и психическое становление ребенка. Игра дает детям возможность воспроизвести взрослый мир и участвовать в воображаемой социальной жизни. Дети учатся разрешать конфликты, выражать эмоции и адекватно взаимодействовать с окружающими.</w:t>
      </w:r>
    </w:p>
    <w:p w:rsidR="00184F4D" w:rsidRPr="000975BF" w:rsidRDefault="003E5FD3" w:rsidP="0018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>Чем старше ребенок, тем полнее его наблюдения окружающего мира, тем богаче его игра. Известный психолог Л.С. Рубинштейн говорил, что в процессе игры ребенок не просто перевоплощается в чужую личность, но, входя в роль, расширяет, обогащает, углубляет собственную. Управляя игрой детей, можно влиять на их отношения и мировоззрение.</w:t>
      </w:r>
    </w:p>
    <w:p w:rsidR="00184F4D" w:rsidRPr="000975BF" w:rsidRDefault="00184F4D" w:rsidP="0018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>Особое место занимают игры, которые создают сами дети, это творческие или сюжетно-ролевые игры. В них дети воспроизводят все то, что видят вокруг себя в жизни и деятельности взрослых. В сюжетно-ролевых играх закладывается социальный мотив, и она становится эффективным средством социализации детей дошкольного возраста и позволяет ребенку занять свое место в обществе.</w:t>
      </w:r>
    </w:p>
    <w:p w:rsidR="00A8615C" w:rsidRPr="000975BF" w:rsidRDefault="00A8615C" w:rsidP="00A86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>В сюжетно-ролевой игре – заложены большие возможности для развития навыков общения. В первую очередь, развитие рефлексии как человеческой способности осмысливать свои собственные действия, потребности и переживания других людей. В игре, как и во всякой творческой коллективной деятельности, происходит столкновение умов, характеров, замыслов. Именно в этом столкновении складывается личность каждого ребенка, формируется детский коллектив.</w:t>
      </w:r>
    </w:p>
    <w:p w:rsidR="00184F4D" w:rsidRPr="000975BF" w:rsidRDefault="00A8615C" w:rsidP="00F86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 xml:space="preserve">У игры в этом возрасте </w:t>
      </w:r>
      <w:proofErr w:type="gramStart"/>
      <w:r w:rsidRPr="000975BF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975BF">
        <w:rPr>
          <w:rFonts w:ascii="Times New Roman" w:hAnsi="Times New Roman" w:cs="Times New Roman"/>
          <w:sz w:val="28"/>
          <w:szCs w:val="28"/>
        </w:rPr>
        <w:t xml:space="preserve"> функций. Она создает реальные условия для развития многих навыков и умений, необходимых для успешного перехода к учебной деятельности. Поэтому нехватка времени на игру или преждевременное взросление, которого требует общество, приводит к таким последствиям в жизни детей, как: трудности в общении, проблемы в обучении, сложности в адаптации к взрослой жизни, азартные и опасные игры и многое другое. </w:t>
      </w:r>
    </w:p>
    <w:p w:rsidR="00A8615C" w:rsidRPr="000975BF" w:rsidRDefault="00184F4D" w:rsidP="0018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>А какой воспитатель не мечтает, чтобы к концу дошкольного детства каждый ребенок мог самостоятельно организовать совместную игру, справедливо решать возникающие в игре конфликты, регулировать поведение, творчески развивать игровые замыслы.</w:t>
      </w:r>
    </w:p>
    <w:p w:rsidR="003E5FD3" w:rsidRPr="000975BF" w:rsidRDefault="00A8615C" w:rsidP="0004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BF">
        <w:rPr>
          <w:rFonts w:ascii="Times New Roman" w:eastAsia="Times New Roman" w:hAnsi="Times New Roman" w:cs="Times New Roman"/>
          <w:sz w:val="28"/>
          <w:szCs w:val="28"/>
        </w:rPr>
        <w:t>В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 Игра служит и средством воздействия на тех детей, у кого проявляются эгоизм, агрессивность, замкнутость.</w:t>
      </w:r>
      <w:r w:rsidR="00047322" w:rsidRPr="00097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FD3" w:rsidRPr="000975BF">
        <w:rPr>
          <w:rFonts w:ascii="Times New Roman" w:hAnsi="Times New Roman" w:cs="Times New Roman"/>
          <w:sz w:val="28"/>
          <w:szCs w:val="28"/>
        </w:rPr>
        <w:t>В ней ребенок познает смысл человеческой деятельности, начинает понимать и ориентироваться в причинах тех или иных поступков людей.</w:t>
      </w:r>
    </w:p>
    <w:p w:rsidR="003E5FD3" w:rsidRPr="000975BF" w:rsidRDefault="00A8615C" w:rsidP="00A8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доставляют детям не только радость и удовольствие, но и учат быть добрыми, смелыми внимательными, ловкими, всесторонне развивают и воспитывают.</w:t>
      </w:r>
    </w:p>
    <w:p w:rsidR="00047322" w:rsidRPr="000975BF" w:rsidRDefault="003E5FD3" w:rsidP="00047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lastRenderedPageBreak/>
        <w:t>Поэтому задача педагога – помогать детям в организации игр, объединять их в игре.</w:t>
      </w:r>
    </w:p>
    <w:p w:rsidR="00047322" w:rsidRPr="000975BF" w:rsidRDefault="003E5FD3" w:rsidP="00047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>Рассмотрим вкратце структуру сюжетно-ролевой игры.</w:t>
      </w:r>
    </w:p>
    <w:p w:rsidR="00047322" w:rsidRPr="000975BF" w:rsidRDefault="003E5FD3" w:rsidP="00047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>Основой сюжетно-ролевой игры 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 Но самое главное – в игре ребенок воплощает свой взгляд, свои представления, свое отношение к тому событию, которое разыгрывает.</w:t>
      </w:r>
    </w:p>
    <w:p w:rsidR="003E5FD3" w:rsidRPr="000975BF" w:rsidRDefault="003E5FD3" w:rsidP="00047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>Сюжетно-ролевая игра имеет следующие структурные компоненты: сюжет, содержание, роль.</w:t>
      </w:r>
    </w:p>
    <w:p w:rsidR="003E5FD3" w:rsidRPr="000975BF" w:rsidRDefault="003E5FD3" w:rsidP="005C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5BF">
        <w:rPr>
          <w:rFonts w:ascii="Times New Roman" w:hAnsi="Times New Roman" w:cs="Times New Roman"/>
          <w:sz w:val="28"/>
          <w:szCs w:val="28"/>
        </w:rPr>
        <w:t>Сюжет игры – это та сфера деятельности, которая воспроизводится детьми (например, игра в семью, детский сад, больницу, магазин, парикмахерскую и т.д.).</w:t>
      </w:r>
      <w:proofErr w:type="gramEnd"/>
    </w:p>
    <w:p w:rsidR="003E5FD3" w:rsidRPr="000975BF" w:rsidRDefault="003E5FD3" w:rsidP="005C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>Содержание игры – это то, что именно воспроизводится детьми в качестве центрального момента деятельности и отношений между взрослыми в их бытовой, трудовой или общественной деятельности.</w:t>
      </w:r>
    </w:p>
    <w:p w:rsidR="00047322" w:rsidRPr="000975BF" w:rsidRDefault="003E5FD3" w:rsidP="00047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>Роль – это средство реализации сюжета и главный компонент сюжетно-ролевой игры. Для ребенка роль – это его игровая позиция: он отождествляет себя с каким-либо персонажем сюжета и действует в соответствии с пред</w:t>
      </w:r>
      <w:r w:rsidR="00047322" w:rsidRPr="000975BF">
        <w:rPr>
          <w:rFonts w:ascii="Times New Roman" w:hAnsi="Times New Roman" w:cs="Times New Roman"/>
          <w:sz w:val="28"/>
          <w:szCs w:val="28"/>
        </w:rPr>
        <w:t>ставлениями о данном персонаже.</w:t>
      </w:r>
    </w:p>
    <w:p w:rsidR="00070963" w:rsidRPr="000975BF" w:rsidRDefault="00070963" w:rsidP="00047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5BF">
        <w:rPr>
          <w:rFonts w:ascii="Times New Roman" w:hAnsi="Times New Roman" w:cs="Times New Roman"/>
          <w:sz w:val="28"/>
          <w:szCs w:val="28"/>
        </w:rPr>
        <w:t>Ребенок, выбирая определенную роль, имеет и соответствующий этой роли образ - доктора, мамы, дочки, водителя. Из этого образа вытекают и игровые действия ребенка. Образный внутренний план игры настолько важен, что без него игра просто не может существовать. Через образы и действия дети учатся выражать свои чувства и эмоции. В их играх мама может быть строгой или доброй, грустной или веселой, ласковой и нежной. Образ проигрывается, изучается и запоминается. Все ролевые игры детей (за очень небольшим исключением) наполнены социальным содержанием и служат средством вживания во всю полноту человеческих отношений.</w:t>
      </w:r>
    </w:p>
    <w:p w:rsidR="00F86C9C" w:rsidRPr="000975BF" w:rsidRDefault="00F86C9C" w:rsidP="00F86C9C">
      <w:pPr>
        <w:pStyle w:val="a4"/>
        <w:spacing w:after="0"/>
        <w:ind w:firstLine="708"/>
        <w:jc w:val="both"/>
        <w:rPr>
          <w:sz w:val="28"/>
          <w:szCs w:val="28"/>
        </w:rPr>
      </w:pPr>
      <w:r w:rsidRPr="000975BF">
        <w:rPr>
          <w:sz w:val="28"/>
          <w:szCs w:val="28"/>
        </w:rPr>
        <w:t xml:space="preserve">Для развертывания сюжетно-ролевых игр целесообразно использовать любое свободное время в режиме дня (до завтрака, на прогулке, вечером). При проведении игр важно использовать индивидуальный подход к каждому ребенку, помогать детям с трудностями социализации. Например, у застенчивых детей необходимо выявлять положительные качества и создавать условия для позитивного изменения заниженной самооценки, чтобы улучшить их положение в системе межличностных отношений. Широко используется похвала за положительное поведение в игре и отказ от наказаний легковозбудимых детей, часто конфликтующих с товарищами. Неуверенным в себе детям поручаются интересные, но не сложные роли, которые не требуют организаторских способностей. </w:t>
      </w:r>
    </w:p>
    <w:p w:rsidR="00F86C9C" w:rsidRPr="000975BF" w:rsidRDefault="00F86C9C" w:rsidP="00F8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BF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 сюжетно-ролевой игре важно четко определить игровые правила и действовать постепенно, усложняя задачи. Подбираем игру, соответствующую программным требованиям, учитывая возраст детей, проводим предварительную работу с дошкольниками. </w:t>
      </w:r>
    </w:p>
    <w:p w:rsidR="00F86C9C" w:rsidRPr="000975BF" w:rsidRDefault="00F86C9C" w:rsidP="00F8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BF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воспитателем, обучающим детей сюжетно-ролевой игре, стоят следующие задачи:</w:t>
      </w:r>
    </w:p>
    <w:p w:rsidR="00F86C9C" w:rsidRPr="000975BF" w:rsidRDefault="00F86C9C" w:rsidP="00F8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BF">
        <w:rPr>
          <w:rFonts w:ascii="Times New Roman" w:eastAsia="Times New Roman" w:hAnsi="Times New Roman" w:cs="Times New Roman"/>
          <w:sz w:val="28"/>
          <w:szCs w:val="28"/>
        </w:rPr>
        <w:t>во-первых, помочь ребенку расширить игровой опыт;</w:t>
      </w:r>
    </w:p>
    <w:p w:rsidR="00F86C9C" w:rsidRPr="000975BF" w:rsidRDefault="00F86C9C" w:rsidP="00F8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BF">
        <w:rPr>
          <w:rFonts w:ascii="Times New Roman" w:eastAsia="Times New Roman" w:hAnsi="Times New Roman" w:cs="Times New Roman"/>
          <w:sz w:val="28"/>
          <w:szCs w:val="28"/>
        </w:rPr>
        <w:t xml:space="preserve">во-вторых, пробуждать интерес к творчеству, игре, и самая главная задача </w:t>
      </w:r>
      <w:proofErr w:type="gramStart"/>
      <w:r w:rsidRPr="000975BF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0975BF">
        <w:rPr>
          <w:rFonts w:ascii="Times New Roman" w:eastAsia="Times New Roman" w:hAnsi="Times New Roman" w:cs="Times New Roman"/>
          <w:sz w:val="28"/>
          <w:szCs w:val="28"/>
        </w:rPr>
        <w:t>одвести ребенка к игровому общению со сверстниками.</w:t>
      </w:r>
    </w:p>
    <w:p w:rsidR="00F86C9C" w:rsidRPr="000975BF" w:rsidRDefault="00F86C9C" w:rsidP="00F8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BF">
        <w:rPr>
          <w:rFonts w:ascii="Times New Roman" w:eastAsia="Times New Roman" w:hAnsi="Times New Roman" w:cs="Times New Roman"/>
          <w:sz w:val="28"/>
          <w:szCs w:val="28"/>
        </w:rPr>
        <w:t>При игре с игрушкой нужно привлекать в игру, взрослого-партнера и сверстников, ведь живой партнер привлекательнее, чем игрушка, с ним можно разговаривать, он может сам действовать. С этой целью обучаем детей  ролевому диалогу. </w:t>
      </w:r>
    </w:p>
    <w:p w:rsidR="00F86C9C" w:rsidRPr="000975BF" w:rsidRDefault="00F86C9C" w:rsidP="00F8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BF">
        <w:rPr>
          <w:rFonts w:ascii="Times New Roman" w:eastAsia="Times New Roman" w:hAnsi="Times New Roman" w:cs="Times New Roman"/>
          <w:sz w:val="28"/>
          <w:szCs w:val="28"/>
        </w:rPr>
        <w:t xml:space="preserve">Начальные навыки ролевого поведения дети получают в игре с куклами. На детской игре проецируется поведение взрослого. Для игры подбираем  программные  сюжеты, а  также используем, например  стихотворения А. </w:t>
      </w:r>
      <w:proofErr w:type="spellStart"/>
      <w:r w:rsidRPr="000975BF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0975BF">
        <w:rPr>
          <w:rFonts w:ascii="Times New Roman" w:eastAsia="Times New Roman" w:hAnsi="Times New Roman" w:cs="Times New Roman"/>
          <w:sz w:val="28"/>
          <w:szCs w:val="28"/>
        </w:rPr>
        <w:t xml:space="preserve"> «Игрушки». Показываем детям пример, как накормить куклу, покачать её, уложить спать, спеть колыбельную песню, затем передаем куклу ребенку для самостоятельной игры, при затруднении проводим совместную игру.  Во время игр с куклой дети  проявляют заботу о ней, учатся действовать самостоятельно. В этих играх формируются нравственные положительные качества. </w:t>
      </w:r>
    </w:p>
    <w:p w:rsidR="00F86C9C" w:rsidRPr="000975BF" w:rsidRDefault="00F86C9C" w:rsidP="00F8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BF">
        <w:rPr>
          <w:rFonts w:ascii="Times New Roman" w:eastAsia="Times New Roman" w:hAnsi="Times New Roman" w:cs="Times New Roman"/>
          <w:sz w:val="28"/>
          <w:szCs w:val="28"/>
        </w:rPr>
        <w:t>В дальнейшем организуем игры-ситуации: «На стройке», «К</w:t>
      </w:r>
      <w:r w:rsidR="00291FC4" w:rsidRPr="000975BF">
        <w:rPr>
          <w:rFonts w:ascii="Times New Roman" w:eastAsia="Times New Roman" w:hAnsi="Times New Roman" w:cs="Times New Roman"/>
          <w:sz w:val="28"/>
          <w:szCs w:val="28"/>
        </w:rPr>
        <w:t>то шофер», «Железная дорога»</w:t>
      </w:r>
      <w:r w:rsidRPr="000975BF">
        <w:rPr>
          <w:rFonts w:ascii="Times New Roman" w:eastAsia="Times New Roman" w:hAnsi="Times New Roman" w:cs="Times New Roman"/>
          <w:sz w:val="28"/>
          <w:szCs w:val="28"/>
        </w:rPr>
        <w:t xml:space="preserve">, которые предполагают участие в игре группы детей, </w:t>
      </w:r>
      <w:proofErr w:type="gramStart"/>
      <w:r w:rsidRPr="000975BF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proofErr w:type="gramEnd"/>
      <w:r w:rsidRPr="00097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75BF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 w:rsidRPr="000975BF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социальные взаимоотношения между сверстниками, играющими  роли людей труда. В процессе игры дети общаются со сверстниками, создаются дружеские взаимосвязи, что способствуют объединению в коллектив. </w:t>
      </w:r>
    </w:p>
    <w:p w:rsidR="00F86C9C" w:rsidRPr="000975BF" w:rsidRDefault="00F86C9C" w:rsidP="00F8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BF">
        <w:rPr>
          <w:rFonts w:ascii="Times New Roman" w:eastAsia="Times New Roman" w:hAnsi="Times New Roman" w:cs="Times New Roman"/>
          <w:sz w:val="28"/>
          <w:szCs w:val="28"/>
        </w:rPr>
        <w:t>Для этого нужно осуществлять педагогическую поддержку сюжетно-ролевых игр: поощрять к ролевому общению, одобрять реплики при игровом взаимодействии детей, своим участием демонстрировать ролевое поведение. Вводить ребенка в игровую ситуацию воспитателю следует  не прямыми указаниями, а косвенными методами (советы, напоминание).  </w:t>
      </w:r>
    </w:p>
    <w:p w:rsidR="00F86C9C" w:rsidRPr="000975BF" w:rsidRDefault="00F86C9C" w:rsidP="00F8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BF">
        <w:rPr>
          <w:rFonts w:ascii="Times New Roman" w:eastAsia="Times New Roman" w:hAnsi="Times New Roman" w:cs="Times New Roman"/>
          <w:sz w:val="28"/>
          <w:szCs w:val="28"/>
        </w:rPr>
        <w:t xml:space="preserve"> Ведь играя, дети  подражают взрослым, принимают на себя социальные роли: мамы, воспитателя, врача, учителя. Такие игры   воспитывают у детей уважение  к труду и  стремление быть полезным для людей. Благодаря сюжетно-ролевым играм, дошкольники учатся общаться друг с другом, контролировать свое поведение согласно правилам игры, а так же развивают свои  творческие способности и познавательные интересы. </w:t>
      </w:r>
    </w:p>
    <w:p w:rsidR="0054476D" w:rsidRPr="000975BF" w:rsidRDefault="00F86C9C" w:rsidP="0004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BF">
        <w:rPr>
          <w:rFonts w:ascii="Times New Roman" w:eastAsia="Times New Roman" w:hAnsi="Times New Roman" w:cs="Times New Roman"/>
          <w:sz w:val="28"/>
          <w:szCs w:val="28"/>
        </w:rPr>
        <w:t>Таким образом, сюжетно-ролевые игры   являются средством формирования социально-коммуникативных навыков дошкольников, помогают не только адаптироваться в коллективе, но и активно его осваивать.</w:t>
      </w:r>
    </w:p>
    <w:p w:rsidR="003E5FD3" w:rsidRPr="000975BF" w:rsidRDefault="003E5FD3" w:rsidP="00F8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BF">
        <w:rPr>
          <w:rFonts w:ascii="Times New Roman" w:eastAsia="Times New Roman" w:hAnsi="Times New Roman" w:cs="Times New Roman"/>
          <w:bCs/>
          <w:sz w:val="28"/>
          <w:szCs w:val="28"/>
        </w:rPr>
        <w:t>Детство – это не только самая счастливая и б</w:t>
      </w:r>
      <w:r w:rsidR="00047322" w:rsidRPr="000975BF">
        <w:rPr>
          <w:rFonts w:ascii="Times New Roman" w:eastAsia="Times New Roman" w:hAnsi="Times New Roman" w:cs="Times New Roman"/>
          <w:bCs/>
          <w:sz w:val="28"/>
          <w:szCs w:val="28"/>
        </w:rPr>
        <w:t xml:space="preserve">еззаботная пора жизни человека. </w:t>
      </w:r>
      <w:r w:rsidRPr="000975BF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Бедность и примитивность игры пагубно отражаются на становлении личности, а также на коммуникативном развитии детей – ведь общение происходит в основном в совместной игре. Именно совместная игра – главное содержание общения. Играя и выполняя различные игровые роли, дети учатся видеть события с разных позиций, учитывать действия и </w:t>
      </w:r>
      <w:r w:rsidRPr="000975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интересы других, соблюдать нормы и правила.   Так давайте же играть вместе с нашими детьми!</w:t>
      </w:r>
      <w:r w:rsidRPr="00097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322" w:rsidRPr="000975BF" w:rsidRDefault="00047322" w:rsidP="00F8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BF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CA171F" w:rsidRPr="005C1490" w:rsidRDefault="00CA171F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71F" w:rsidRDefault="00CA171F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FB" w:rsidRDefault="00157AFB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FB" w:rsidRDefault="00157AFB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FB" w:rsidRDefault="00157AFB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FB" w:rsidRDefault="00157AFB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FB" w:rsidRDefault="00157AFB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FB" w:rsidRDefault="00157AFB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FB" w:rsidRDefault="00157AFB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FB" w:rsidRDefault="00157AFB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FB" w:rsidRDefault="00157AFB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FB" w:rsidRDefault="00157AFB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FB" w:rsidRDefault="00157AFB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FB" w:rsidRDefault="00157AFB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FB" w:rsidRDefault="00157AFB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FB" w:rsidRDefault="00157AFB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FB" w:rsidRPr="005C1490" w:rsidRDefault="00157AFB" w:rsidP="005C1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AFB" w:rsidRPr="005C1490" w:rsidSect="00BB4A1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5C" w:rsidRDefault="002F585C" w:rsidP="00157AFB">
      <w:pPr>
        <w:spacing w:after="0" w:line="240" w:lineRule="auto"/>
      </w:pPr>
      <w:r>
        <w:separator/>
      </w:r>
    </w:p>
  </w:endnote>
  <w:endnote w:type="continuationSeparator" w:id="1">
    <w:p w:rsidR="002F585C" w:rsidRDefault="002F585C" w:rsidP="0015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1E" w:rsidRDefault="00BB4A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5C" w:rsidRDefault="002F585C" w:rsidP="00157AFB">
      <w:pPr>
        <w:spacing w:after="0" w:line="240" w:lineRule="auto"/>
      </w:pPr>
      <w:r>
        <w:separator/>
      </w:r>
    </w:p>
  </w:footnote>
  <w:footnote w:type="continuationSeparator" w:id="1">
    <w:p w:rsidR="002F585C" w:rsidRDefault="002F585C" w:rsidP="0015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FB" w:rsidRPr="006F3BD6" w:rsidRDefault="00157AFB" w:rsidP="006F3BD6">
    <w:pPr>
      <w:pStyle w:val="aa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272"/>
    <w:multiLevelType w:val="multilevel"/>
    <w:tmpl w:val="26A012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2A"/>
    <w:rsid w:val="00047322"/>
    <w:rsid w:val="00056FB4"/>
    <w:rsid w:val="00070963"/>
    <w:rsid w:val="000975BF"/>
    <w:rsid w:val="000A2830"/>
    <w:rsid w:val="00100FFE"/>
    <w:rsid w:val="00157AFB"/>
    <w:rsid w:val="00184F4D"/>
    <w:rsid w:val="00235A2A"/>
    <w:rsid w:val="0025705D"/>
    <w:rsid w:val="00291FC4"/>
    <w:rsid w:val="002C6172"/>
    <w:rsid w:val="002F585C"/>
    <w:rsid w:val="003E3DAD"/>
    <w:rsid w:val="003E5FD3"/>
    <w:rsid w:val="004E3179"/>
    <w:rsid w:val="0054476D"/>
    <w:rsid w:val="00587382"/>
    <w:rsid w:val="005C1490"/>
    <w:rsid w:val="005D4C7C"/>
    <w:rsid w:val="00654407"/>
    <w:rsid w:val="006F3BD6"/>
    <w:rsid w:val="00776AF3"/>
    <w:rsid w:val="007A6CCE"/>
    <w:rsid w:val="007C74FF"/>
    <w:rsid w:val="0080172A"/>
    <w:rsid w:val="00867238"/>
    <w:rsid w:val="00883CA5"/>
    <w:rsid w:val="00900248"/>
    <w:rsid w:val="009F5929"/>
    <w:rsid w:val="009F78C5"/>
    <w:rsid w:val="00A31B93"/>
    <w:rsid w:val="00A31C2C"/>
    <w:rsid w:val="00A565D6"/>
    <w:rsid w:val="00A8615C"/>
    <w:rsid w:val="00BB4A1E"/>
    <w:rsid w:val="00C15DDE"/>
    <w:rsid w:val="00CA171F"/>
    <w:rsid w:val="00DB6DE2"/>
    <w:rsid w:val="00DF0F6F"/>
    <w:rsid w:val="00EB02CC"/>
    <w:rsid w:val="00F04B12"/>
    <w:rsid w:val="00F86C9C"/>
    <w:rsid w:val="00FB42E9"/>
    <w:rsid w:val="00FE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2A"/>
    <w:pPr>
      <w:spacing w:after="200"/>
      <w:jc w:val="left"/>
    </w:pPr>
  </w:style>
  <w:style w:type="paragraph" w:styleId="1">
    <w:name w:val="heading 1"/>
    <w:basedOn w:val="a"/>
    <w:link w:val="10"/>
    <w:uiPriority w:val="9"/>
    <w:qFormat/>
    <w:rsid w:val="000A2830"/>
    <w:pPr>
      <w:spacing w:before="118" w:after="118" w:line="470" w:lineRule="atLeast"/>
      <w:outlineLvl w:val="0"/>
    </w:pPr>
    <w:rPr>
      <w:rFonts w:ascii="inherit" w:eastAsia="Times New Roman" w:hAnsi="inherit" w:cs="Times New Roman"/>
      <w:b/>
      <w:bCs/>
      <w:kern w:val="36"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17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2830"/>
    <w:rPr>
      <w:rFonts w:ascii="inherit" w:eastAsia="Times New Roman" w:hAnsi="inherit" w:cs="Times New Roman"/>
      <w:b/>
      <w:bCs/>
      <w:kern w:val="36"/>
      <w:sz w:val="53"/>
      <w:szCs w:val="53"/>
      <w:lang w:eastAsia="ru-RU"/>
    </w:rPr>
  </w:style>
  <w:style w:type="paragraph" w:styleId="a4">
    <w:name w:val="Normal (Web)"/>
    <w:basedOn w:val="a"/>
    <w:uiPriority w:val="99"/>
    <w:unhideWhenUsed/>
    <w:rsid w:val="000A2830"/>
    <w:pPr>
      <w:spacing w:after="11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5FD3"/>
    <w:rPr>
      <w:i/>
      <w:iCs/>
    </w:rPr>
  </w:style>
  <w:style w:type="character" w:styleId="a6">
    <w:name w:val="Strong"/>
    <w:basedOn w:val="a0"/>
    <w:uiPriority w:val="22"/>
    <w:qFormat/>
    <w:rsid w:val="003E5FD3"/>
    <w:rPr>
      <w:b/>
      <w:bCs/>
    </w:rPr>
  </w:style>
  <w:style w:type="character" w:styleId="a7">
    <w:name w:val="Hyperlink"/>
    <w:uiPriority w:val="99"/>
    <w:unhideWhenUsed/>
    <w:rsid w:val="003E5FD3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654407"/>
    <w:pPr>
      <w:spacing w:before="100" w:beforeAutospacing="1" w:after="120" w:afterAutospacing="1" w:line="24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654407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57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7AFB"/>
  </w:style>
  <w:style w:type="paragraph" w:styleId="ac">
    <w:name w:val="footer"/>
    <w:basedOn w:val="a"/>
    <w:link w:val="ad"/>
    <w:uiPriority w:val="99"/>
    <w:unhideWhenUsed/>
    <w:rsid w:val="00157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7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6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2014-07-15T13:59:00Z</cp:lastPrinted>
  <dcterms:created xsi:type="dcterms:W3CDTF">2014-07-01T16:19:00Z</dcterms:created>
  <dcterms:modified xsi:type="dcterms:W3CDTF">2014-08-02T10:11:00Z</dcterms:modified>
</cp:coreProperties>
</file>