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FE" w:rsidRPr="008248FE" w:rsidRDefault="008248FE" w:rsidP="008248F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  <w:sz w:val="40"/>
          <w:szCs w:val="40"/>
        </w:rPr>
        <w:t>Урок физической культуры</w:t>
      </w:r>
    </w:p>
    <w:p w:rsidR="008248FE" w:rsidRPr="008248FE" w:rsidRDefault="008248FE" w:rsidP="008248F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  <w:sz w:val="40"/>
          <w:szCs w:val="40"/>
        </w:rPr>
        <w:t>«Атлетические единоборства:</w:t>
      </w:r>
    </w:p>
    <w:p w:rsidR="008248FE" w:rsidRPr="008248FE" w:rsidRDefault="008248FE" w:rsidP="008248F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  <w:sz w:val="40"/>
          <w:szCs w:val="40"/>
        </w:rPr>
        <w:t>боевая стойка»</w:t>
      </w:r>
    </w:p>
    <w:p w:rsidR="008248FE" w:rsidRPr="008248FE" w:rsidRDefault="008248FE" w:rsidP="008248F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  <w:sz w:val="36"/>
          <w:szCs w:val="36"/>
        </w:rPr>
        <w:t>Введение</w:t>
      </w:r>
    </w:p>
    <w:p w:rsidR="008248FE" w:rsidRPr="008248FE" w:rsidRDefault="008248FE" w:rsidP="008248FE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 xml:space="preserve">Одним из прогрессивных направлений в современном образовательном процессе является использование </w:t>
      </w:r>
      <w:proofErr w:type="spellStart"/>
      <w:r w:rsidRPr="008248FE">
        <w:rPr>
          <w:rFonts w:ascii="Arial" w:eastAsia="Times New Roman" w:hAnsi="Arial" w:cs="Arial"/>
          <w:color w:val="000000"/>
        </w:rPr>
        <w:t>здоровьесберегающих</w:t>
      </w:r>
      <w:proofErr w:type="spellEnd"/>
      <w:r w:rsidRPr="008248FE">
        <w:rPr>
          <w:rFonts w:ascii="Arial" w:eastAsia="Times New Roman" w:hAnsi="Arial" w:cs="Arial"/>
          <w:color w:val="000000"/>
        </w:rPr>
        <w:t xml:space="preserve"> технологий. Технический прогресс, применение компьютеров в различных сферах деятельности не только оказывают огромное положительное влияние на весь уклад жизни человека, но и ведут к малоподвижному (а, значит, нездоровому) образу жизни.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В последние десятилетия отмечается ухудшение здоровья учащихся во время учебы в школе. По мнению ведущих ученых, причиной этого не только перегрузка учебных программ, но и неумение школьников правильно чередовать свой труд и отдых, более инертный образ жизни, а самое главное - пассивное отношение к состоянию собственного организма и своему психологическому самочувствию.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Детям, не приученным заботиться о своём здоровье, гораздо сложнее бывает вступить в реальную «взрослую» жизнь, так как современные условия заставляют их столкнуться с возросшей конкуренцией, при которой большего успеха в жизни и профессиональной карьере достигают более здоровые и образованные сверстники. В этих условиях основным приоритетом в деятельности педагогического коллектива, в том числе учителя физкультуры, является обучение здоровью каждого школьника.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Культура ведения здорового образа жизни не дается человеку изначально, а является результатом его обучения, воспитания и саморазвития. Я считаю, что большое значение для поддержания здоровья имеет социальная среда, которая побуждает человека к здоровому образу жизни или формирует у него вредные привычки или установки.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По моему мнению, в формировании здорового образа жизни</w:t>
      </w:r>
      <w:r>
        <w:rPr>
          <w:rFonts w:ascii="Arial" w:eastAsia="Times New Roman" w:hAnsi="Arial" w:cs="Arial"/>
          <w:color w:val="000000"/>
        </w:rPr>
        <w:t xml:space="preserve"> в</w:t>
      </w:r>
      <w:r w:rsidRPr="008248FE">
        <w:rPr>
          <w:rFonts w:ascii="Arial" w:eastAsia="Times New Roman" w:hAnsi="Arial" w:cs="Arial"/>
          <w:color w:val="000000"/>
        </w:rPr>
        <w:t xml:space="preserve"> школе, учителю физкультуры принадлежит главенствующая роль. Ведь двигательная активность детей в </w:t>
      </w:r>
      <w:r w:rsidRPr="008248FE">
        <w:rPr>
          <w:rFonts w:ascii="Arial" w:eastAsia="Times New Roman" w:hAnsi="Arial" w:cs="Arial"/>
          <w:color w:val="000000"/>
        </w:rPr>
        <w:lastRenderedPageBreak/>
        <w:t>школе осуществляется, в основном, на уроках физического воспитания, а она является одной из составляющих здорового образа жизни. При определенных условиях двигательная активность может способствовать повышению умственной и физической работоспособности, правильному физическому развитию, улучшению дисциплины и успеваемости, а также искоренению вредных привычек, связанных с курением, употреблением алкоголя и наркотиков.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Чтобы школьники с удовольствием занимались на уроках физического воспитания, необходимо правильно организовать развитие мотивации к изменению поведения, направленного на сохранение и развитие здоровья.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Я заметил, что учащиеся старших классов, особенно мальчики, проявляют большой интерес к различны</w:t>
      </w:r>
      <w:r>
        <w:rPr>
          <w:rFonts w:ascii="Arial" w:eastAsia="Times New Roman" w:hAnsi="Arial" w:cs="Arial"/>
          <w:color w:val="000000"/>
        </w:rPr>
        <w:t xml:space="preserve">м видам единоборств: каратэ, </w:t>
      </w:r>
      <w:proofErr w:type="spellStart"/>
      <w:r>
        <w:rPr>
          <w:rFonts w:ascii="Arial" w:eastAsia="Times New Roman" w:hAnsi="Arial" w:cs="Arial"/>
          <w:color w:val="000000"/>
        </w:rPr>
        <w:t>кикбоксингу</w:t>
      </w:r>
      <w:proofErr w:type="spellEnd"/>
      <w:r>
        <w:rPr>
          <w:rFonts w:ascii="Arial" w:eastAsia="Times New Roman" w:hAnsi="Arial" w:cs="Arial"/>
          <w:color w:val="000000"/>
        </w:rPr>
        <w:t xml:space="preserve">, самбо, </w:t>
      </w:r>
      <w:proofErr w:type="spellStart"/>
      <w:r>
        <w:rPr>
          <w:rFonts w:ascii="Arial" w:eastAsia="Times New Roman" w:hAnsi="Arial" w:cs="Arial"/>
          <w:color w:val="000000"/>
        </w:rPr>
        <w:t>муай-тай</w:t>
      </w:r>
      <w:proofErr w:type="spellEnd"/>
      <w:r>
        <w:rPr>
          <w:rFonts w:ascii="Arial" w:eastAsia="Times New Roman" w:hAnsi="Arial" w:cs="Arial"/>
          <w:color w:val="000000"/>
        </w:rPr>
        <w:t>,</w:t>
      </w:r>
      <w:r w:rsidRPr="008248FE">
        <w:rPr>
          <w:rFonts w:ascii="Arial" w:eastAsia="Times New Roman" w:hAnsi="Arial" w:cs="Arial"/>
          <w:color w:val="000000"/>
        </w:rPr>
        <w:t xml:space="preserve"> боксу, рукопашному бою и другим, хотят овладеть искусством самозащиты. Поэтому я разработал поурочное планирование с методическими рекомендациями по разделу программы «Атлетические единоборства» в 11 классе. Оно составлено с учетом современных подходов в обучении. Мною подобран материал о боевых искусствах России, изложена краткая история других видов единоборств, что, несомненно, сыграет свою познавательную роль для учащихся.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Разработанный материал дает общее представление об основах самообороны. Он окажет методическую помощь в овладении начальной базой самозащиты, а также в последующих серьезных занятиях по определенным видам единоборств.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Простые, действенные и наиболее эффективные методы самозащиты изложены с учетом требова</w:t>
      </w:r>
      <w:r>
        <w:rPr>
          <w:rFonts w:ascii="Arial" w:eastAsia="Times New Roman" w:hAnsi="Arial" w:cs="Arial"/>
          <w:color w:val="000000"/>
        </w:rPr>
        <w:t>ний учебной программы.</w:t>
      </w:r>
    </w:p>
    <w:p w:rsidR="008248FE" w:rsidRPr="008248FE" w:rsidRDefault="008248FE" w:rsidP="008248FE">
      <w:pPr>
        <w:spacing w:after="0" w:line="546" w:lineRule="atLeast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 xml:space="preserve">Так как атлетические единоборства вводятся в 11классе и за отведенное количество часов сложно овладеть техникой самообороны, целесообразно опустить знакомство с единоборствами в программе 10 класса, чтобы ученики получили полноценную систему </w:t>
      </w:r>
      <w:r w:rsidRPr="008248FE">
        <w:rPr>
          <w:rFonts w:ascii="Arial" w:eastAsia="Times New Roman" w:hAnsi="Arial" w:cs="Arial"/>
          <w:color w:val="000000"/>
        </w:rPr>
        <w:lastRenderedPageBreak/>
        <w:t xml:space="preserve">знаний в следующем учебном </w:t>
      </w:r>
      <w:proofErr w:type="spellStart"/>
      <w:r w:rsidRPr="008248FE">
        <w:rPr>
          <w:rFonts w:ascii="Arial" w:eastAsia="Times New Roman" w:hAnsi="Arial" w:cs="Arial"/>
          <w:color w:val="000000"/>
        </w:rPr>
        <w:t>году</w:t>
      </w:r>
      <w:proofErr w:type="gramStart"/>
      <w:r w:rsidRPr="008248FE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>В</w:t>
      </w:r>
      <w:proofErr w:type="spellEnd"/>
      <w:proofErr w:type="gramEnd"/>
      <w:r>
        <w:rPr>
          <w:rFonts w:ascii="Arial" w:eastAsia="Times New Roman" w:hAnsi="Arial" w:cs="Arial"/>
          <w:color w:val="000000"/>
        </w:rPr>
        <w:t xml:space="preserve"> качестве примера разработанной мной методики, приведу конспект урока по предложенной теме: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</w:rPr>
        <w:t>Цель урока: </w:t>
      </w:r>
      <w:r w:rsidRPr="008248FE">
        <w:rPr>
          <w:rFonts w:ascii="Arial" w:eastAsia="Times New Roman" w:hAnsi="Arial" w:cs="Arial"/>
          <w:color w:val="000000"/>
        </w:rPr>
        <w:t>научить учащихся выполнять основные параметры боевой стойки.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</w:rPr>
        <w:t>Задачи: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</w:rPr>
        <w:t>обучающие: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</w:rPr>
        <w:t>-</w:t>
      </w:r>
      <w:r w:rsidRPr="008248FE">
        <w:rPr>
          <w:rFonts w:ascii="Arial" w:eastAsia="Times New Roman" w:hAnsi="Arial" w:cs="Arial"/>
          <w:color w:val="000000"/>
        </w:rPr>
        <w:t> обогащение индивидуального опыта специально-прикладными физическими упражнениями;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</w:rPr>
        <w:t>развивающие: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- развитие физических качеств и способностей;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- укрепление индивидуального здоровья;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b/>
          <w:bCs/>
          <w:color w:val="000000"/>
        </w:rPr>
        <w:t>воспитательные: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-воспитание бережного отношения к собственному здоровью;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-воспитание потребности в занятиях спортивно-оздоровительной деятельностью.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Уроки №1-2</w:t>
      </w:r>
    </w:p>
    <w:p w:rsidR="008248FE" w:rsidRPr="008248FE" w:rsidRDefault="008248FE" w:rsidP="00824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Разучивание основных параметров боевой стойки, прямых и боковых ударов.</w:t>
      </w:r>
    </w:p>
    <w:p w:rsidR="008248FE" w:rsidRPr="008248FE" w:rsidRDefault="008248FE" w:rsidP="008248F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248FE">
        <w:rPr>
          <w:rFonts w:ascii="Arial" w:eastAsia="Times New Roman" w:hAnsi="Arial" w:cs="Arial"/>
          <w:color w:val="000000"/>
        </w:rPr>
        <w:t>№ </w:t>
      </w:r>
      <w:proofErr w:type="spellStart"/>
      <w:proofErr w:type="gramStart"/>
      <w:r w:rsidRPr="008248FE">
        <w:rPr>
          <w:rFonts w:ascii="Arial" w:eastAsia="Times New Roman" w:hAnsi="Arial" w:cs="Arial"/>
          <w:b/>
          <w:bCs/>
          <w:color w:val="000000"/>
        </w:rPr>
        <w:t>п</w:t>
      </w:r>
      <w:proofErr w:type="spellEnd"/>
      <w:proofErr w:type="gramEnd"/>
      <w:r w:rsidRPr="008248FE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8248FE">
        <w:rPr>
          <w:rFonts w:ascii="Arial" w:eastAsia="Times New Roman" w:hAnsi="Arial" w:cs="Arial"/>
          <w:b/>
          <w:bCs/>
          <w:color w:val="000000"/>
        </w:rPr>
        <w:t>п</w:t>
      </w:r>
      <w:proofErr w:type="spellEnd"/>
    </w:p>
    <w:tbl>
      <w:tblPr>
        <w:tblW w:w="109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3390"/>
        <w:gridCol w:w="3561"/>
        <w:gridCol w:w="1658"/>
        <w:gridCol w:w="1604"/>
      </w:tblGrid>
      <w:tr w:rsidR="008248FE" w:rsidRPr="008248FE" w:rsidTr="008248FE">
        <w:trPr>
          <w:gridAfter w:val="1"/>
          <w:wAfter w:w="1710" w:type="dxa"/>
          <w:jc w:val="center"/>
        </w:trPr>
        <w:tc>
          <w:tcPr>
            <w:tcW w:w="750" w:type="dxa"/>
            <w:vAlign w:val="center"/>
            <w:hideMark/>
          </w:tcPr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Части урока</w:t>
            </w:r>
          </w:p>
        </w:tc>
        <w:tc>
          <w:tcPr>
            <w:tcW w:w="5910" w:type="dxa"/>
            <w:vAlign w:val="center"/>
            <w:hideMark/>
          </w:tcPr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Содержание урока</w:t>
            </w:r>
          </w:p>
        </w:tc>
        <w:tc>
          <w:tcPr>
            <w:tcW w:w="990" w:type="dxa"/>
            <w:vAlign w:val="center"/>
            <w:hideMark/>
          </w:tcPr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Дозировка (мин.)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Методические рекомендации</w:t>
            </w:r>
          </w:p>
        </w:tc>
      </w:tr>
      <w:tr w:rsidR="008248FE" w:rsidRPr="008248FE" w:rsidTr="008248FE">
        <w:trPr>
          <w:jc w:val="center"/>
        </w:trPr>
        <w:tc>
          <w:tcPr>
            <w:tcW w:w="480" w:type="dxa"/>
            <w:hideMark/>
          </w:tcPr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I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II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III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0" w:type="dxa"/>
            <w:hideMark/>
          </w:tcPr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8FE">
              <w:rPr>
                <w:rFonts w:ascii="Arial" w:eastAsia="Times New Roman" w:hAnsi="Arial" w:cs="Arial"/>
                <w:color w:val="000000"/>
              </w:rPr>
              <w:t>П</w:t>
            </w:r>
            <w:proofErr w:type="gramEnd"/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О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Д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Г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О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Т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О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В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И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Т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Е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Л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Ь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Н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А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Я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lastRenderedPageBreak/>
              <w:t>О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С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Н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О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В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Н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А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Я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Заклю</w:t>
            </w:r>
            <w:proofErr w:type="spellEnd"/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читель</w:t>
            </w:r>
            <w:proofErr w:type="spellEnd"/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ная</w:t>
            </w:r>
            <w:proofErr w:type="spellEnd"/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0" w:type="dxa"/>
            <w:hideMark/>
          </w:tcPr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1. Построение, постановка задач урока.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2. Разминка: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а)</w:t>
            </w:r>
            <w:r w:rsidRPr="008248FE">
              <w:rPr>
                <w:rFonts w:ascii="Arial" w:eastAsia="Times New Roman" w:hAnsi="Arial" w:cs="Arial"/>
                <w:color w:val="000000"/>
              </w:rPr>
              <w:t> постепенно ускоряющаяся ходьба;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б) </w:t>
            </w:r>
            <w:r w:rsidRPr="008248FE">
              <w:rPr>
                <w:rFonts w:ascii="Arial" w:eastAsia="Times New Roman" w:hAnsi="Arial" w:cs="Arial"/>
                <w:color w:val="000000"/>
              </w:rPr>
              <w:t>медленный бег.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в)</w:t>
            </w:r>
            <w:r w:rsidRPr="008248FE">
              <w:rPr>
                <w:rFonts w:ascii="Arial" w:eastAsia="Times New Roman" w:hAnsi="Arial" w:cs="Arial"/>
                <w:color w:val="000000"/>
              </w:rPr>
              <w:t> И.П. – ноги на ширине плеч, руки вперед. Выполнение быстрых сгибаний (в кулаках) и разгибаний пальцев рук.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г)</w:t>
            </w:r>
            <w:r w:rsidRPr="008248FE">
              <w:rPr>
                <w:rFonts w:ascii="Arial" w:eastAsia="Times New Roman" w:hAnsi="Arial" w:cs="Arial"/>
                <w:color w:val="000000"/>
              </w:rPr>
              <w:t> И. П. – основная стойка, ноги на ширине плеч, руки в стороны. Выполнение – вращение рук вперед и назад в локтевых и плечевых суставах.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д</w:t>
            </w:r>
            <w:proofErr w:type="spellEnd"/>
            <w:r w:rsidRPr="008248FE">
              <w:rPr>
                <w:rFonts w:ascii="Arial" w:eastAsia="Times New Roman" w:hAnsi="Arial" w:cs="Arial"/>
                <w:color w:val="000000"/>
              </w:rPr>
              <w:t>) И. П. – Основная стойка.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1. Наклониться вперед и захватить руками голени у голеностопных суставов;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2-3. Пружинистые наклоны, пытаясь коснуться головой коленей.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4. И. П.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е) </w:t>
            </w:r>
            <w:r w:rsidRPr="008248FE">
              <w:rPr>
                <w:rFonts w:ascii="Arial" w:eastAsia="Times New Roman" w:hAnsi="Arial" w:cs="Arial"/>
                <w:color w:val="000000"/>
              </w:rPr>
              <w:t>И. П. – основная стойка, ноги на ширине плеч, руки в стороны. Выполнение – поочередно повороты туловища влево и вправо.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ж)</w:t>
            </w:r>
            <w:r w:rsidRPr="008248FE">
              <w:rPr>
                <w:rFonts w:ascii="Arial" w:eastAsia="Times New Roman" w:hAnsi="Arial" w:cs="Arial"/>
                <w:color w:val="000000"/>
              </w:rPr>
              <w:t> И.П. – основная стойка ноги, слегка шире плеч, руки над головой. Выполнить вращение прямым туловищем вправо и влево.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з</w:t>
            </w:r>
            <w:proofErr w:type="spellEnd"/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  <w:r w:rsidRPr="008248FE">
              <w:rPr>
                <w:rFonts w:ascii="Arial" w:eastAsia="Times New Roman" w:hAnsi="Arial" w:cs="Arial"/>
                <w:color w:val="000000"/>
              </w:rPr>
              <w:t> И.П. – основная стойка, левая нога вперед, руки вверх, смотреть вверх.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1.Быстро упор сидя.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2.Быстро И.П.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и)</w:t>
            </w:r>
            <w:r w:rsidRPr="008248FE">
              <w:rPr>
                <w:rFonts w:ascii="Arial" w:eastAsia="Times New Roman" w:hAnsi="Arial" w:cs="Arial"/>
                <w:color w:val="000000"/>
              </w:rPr>
              <w:t> Бой с тенью.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Боевая стойка. Техника ударов и передвижений.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  <w:r w:rsidRPr="008248FE">
              <w:rPr>
                <w:rFonts w:ascii="Arial" w:eastAsia="Times New Roman" w:hAnsi="Arial" w:cs="Arial"/>
                <w:color w:val="000000"/>
              </w:rPr>
              <w:t> Разучивание основных параметров боевой левосторонне</w:t>
            </w:r>
            <w:r>
              <w:rPr>
                <w:rFonts w:ascii="Arial" w:eastAsia="Times New Roman" w:hAnsi="Arial" w:cs="Arial"/>
                <w:color w:val="000000"/>
              </w:rPr>
              <w:t>й стойки</w:t>
            </w:r>
            <w:r w:rsidRPr="008248FE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а) Подбородок опущен вниз к груди, взгляд исподлобья.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б) Левый кулак против лица чуть впереди, в зеркальном отражении закрывает часть носа, рот, подбородок,</w:t>
            </w:r>
            <w:r w:rsidRPr="008248FE">
              <w:rPr>
                <w:rFonts w:ascii="Arial" w:eastAsia="Times New Roman" w:hAnsi="Arial" w:cs="Arial"/>
                <w:color w:val="000000"/>
              </w:rPr>
              <w:br/>
              <w:t>располагается выше правого кулака.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в) Левое плечо приподнято вверх и прикрывает левую сторону подбородка.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г) Правый кулак касается подбородка справа и прикрывает его правую сторону.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8FE">
              <w:rPr>
                <w:rFonts w:ascii="Arial" w:eastAsia="Times New Roman" w:hAnsi="Arial" w:cs="Arial"/>
                <w:color w:val="000000"/>
              </w:rPr>
              <w:t>д</w:t>
            </w:r>
            <w:proofErr w:type="spellEnd"/>
            <w:r w:rsidRPr="008248FE">
              <w:rPr>
                <w:rFonts w:ascii="Arial" w:eastAsia="Times New Roman" w:hAnsi="Arial" w:cs="Arial"/>
                <w:color w:val="000000"/>
              </w:rPr>
              <w:t>) Правое плечо расслаблено и чуть опущено вниз, что позволяет правому локтю прикрывать область расположения печени.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е) Правый локоть прижат к правой стороне туловища.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ж) Грудь спрятана между плечами.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8FE">
              <w:rPr>
                <w:rFonts w:ascii="Arial" w:eastAsia="Times New Roman" w:hAnsi="Arial" w:cs="Arial"/>
                <w:color w:val="000000"/>
              </w:rPr>
              <w:t>з</w:t>
            </w:r>
            <w:proofErr w:type="spellEnd"/>
            <w:r w:rsidRPr="008248FE">
              <w:rPr>
                <w:rFonts w:ascii="Arial" w:eastAsia="Times New Roman" w:hAnsi="Arial" w:cs="Arial"/>
                <w:color w:val="000000"/>
              </w:rPr>
              <w:t>) Живот слегка напряжен и подобран.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и) Таз повернут вправо вместе с верхней частью туловища.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8FE">
              <w:rPr>
                <w:rFonts w:ascii="Arial" w:eastAsia="Times New Roman" w:hAnsi="Arial" w:cs="Arial"/>
                <w:color w:val="000000"/>
              </w:rPr>
              <w:t>к) Ноги слегка согнуты в коленях, правая нога согнута чуть больше левой.</w:t>
            </w:r>
            <w:proofErr w:type="gramEnd"/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л) Левая нога удерживает на себе чуть больше веса тела, чем правая нога (60—40%).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 xml:space="preserve">м) Левая нога опирается на </w:t>
            </w:r>
            <w:proofErr w:type="gramStart"/>
            <w:r w:rsidRPr="008248FE">
              <w:rPr>
                <w:rFonts w:ascii="Arial" w:eastAsia="Times New Roman" w:hAnsi="Arial" w:cs="Arial"/>
                <w:color w:val="000000"/>
              </w:rPr>
              <w:t>переднюю</w:t>
            </w:r>
            <w:proofErr w:type="gramEnd"/>
            <w:r w:rsidRPr="008248FE">
              <w:rPr>
                <w:rFonts w:ascii="Arial" w:eastAsia="Times New Roman" w:hAnsi="Arial" w:cs="Arial"/>
                <w:color w:val="000000"/>
              </w:rPr>
              <w:t xml:space="preserve"> часть стопы, пятка слегка приподнята над полом.</w:t>
            </w:r>
          </w:p>
          <w:p w:rsidR="008248FE" w:rsidRPr="008248FE" w:rsidRDefault="008248FE" w:rsidP="008248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8FE">
              <w:rPr>
                <w:rFonts w:ascii="Arial" w:eastAsia="Times New Roman" w:hAnsi="Arial" w:cs="Arial"/>
                <w:color w:val="000000"/>
              </w:rPr>
              <w:t>н</w:t>
            </w:r>
            <w:proofErr w:type="spellEnd"/>
            <w:r w:rsidRPr="008248FE">
              <w:rPr>
                <w:rFonts w:ascii="Arial" w:eastAsia="Times New Roman" w:hAnsi="Arial" w:cs="Arial"/>
                <w:color w:val="000000"/>
              </w:rPr>
              <w:t>) Правая нога опирается только на носок, пятка значительно приподнята над полом.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 xml:space="preserve">Ступни обеих ног слегка развернуты вправо, правая стопа </w:t>
            </w:r>
            <w:r w:rsidRPr="008248FE">
              <w:rPr>
                <w:rFonts w:ascii="Arial" w:eastAsia="Times New Roman" w:hAnsi="Arial" w:cs="Arial"/>
                <w:color w:val="000000"/>
              </w:rPr>
              <w:lastRenderedPageBreak/>
              <w:t>развернута чуть больше, чем левая.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  <w:r w:rsidRPr="008248FE">
              <w:rPr>
                <w:rFonts w:ascii="Arial" w:eastAsia="Times New Roman" w:hAnsi="Arial" w:cs="Arial"/>
                <w:color w:val="000000"/>
              </w:rPr>
              <w:t> Разучивание прямого удара левой в голову из боев</w:t>
            </w:r>
            <w:r w:rsidR="00CF0CC9">
              <w:rPr>
                <w:rFonts w:ascii="Arial" w:eastAsia="Times New Roman" w:hAnsi="Arial" w:cs="Arial"/>
                <w:color w:val="000000"/>
              </w:rPr>
              <w:t>ой стойки</w:t>
            </w:r>
            <w:proofErr w:type="gramStart"/>
            <w:r w:rsidR="00CF0CC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248FE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  <w:r w:rsidRPr="008248FE">
              <w:rPr>
                <w:rFonts w:ascii="Arial" w:eastAsia="Times New Roman" w:hAnsi="Arial" w:cs="Arial"/>
                <w:color w:val="000000"/>
              </w:rPr>
              <w:t> </w:t>
            </w:r>
            <w:proofErr w:type="gramStart"/>
            <w:r w:rsidRPr="008248FE">
              <w:rPr>
                <w:rFonts w:ascii="Arial" w:eastAsia="Times New Roman" w:hAnsi="Arial" w:cs="Arial"/>
                <w:color w:val="000000"/>
              </w:rPr>
              <w:t>Разучивание прямого удара правой в голову из боев</w:t>
            </w:r>
            <w:r w:rsidR="00CF0CC9">
              <w:rPr>
                <w:rFonts w:ascii="Arial" w:eastAsia="Times New Roman" w:hAnsi="Arial" w:cs="Arial"/>
                <w:color w:val="000000"/>
              </w:rPr>
              <w:t xml:space="preserve">ой стойки </w:t>
            </w:r>
            <w:proofErr w:type="gramEnd"/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4.</w:t>
            </w:r>
            <w:r w:rsidRPr="008248FE">
              <w:rPr>
                <w:rFonts w:ascii="Arial" w:eastAsia="Times New Roman" w:hAnsi="Arial" w:cs="Arial"/>
                <w:color w:val="000000"/>
              </w:rPr>
              <w:t> Разучивание бокового удара правой рукой в голову из боев</w:t>
            </w:r>
            <w:r w:rsidR="00CF0CC9">
              <w:rPr>
                <w:rFonts w:ascii="Arial" w:eastAsia="Times New Roman" w:hAnsi="Arial" w:cs="Arial"/>
                <w:color w:val="000000"/>
              </w:rPr>
              <w:t>ой стойки</w:t>
            </w:r>
            <w:proofErr w:type="gramStart"/>
            <w:r w:rsidR="00CF0CC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248FE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Pr="008248FE">
              <w:rPr>
                <w:rFonts w:ascii="Arial" w:eastAsia="Times New Roman" w:hAnsi="Arial" w:cs="Arial"/>
                <w:color w:val="000000"/>
              </w:rPr>
              <w:t> Разучивание бокового удара левой рукой в голову из боевой с</w:t>
            </w:r>
            <w:r w:rsidR="00CF0CC9">
              <w:rPr>
                <w:rFonts w:ascii="Arial" w:eastAsia="Times New Roman" w:hAnsi="Arial" w:cs="Arial"/>
                <w:color w:val="000000"/>
              </w:rPr>
              <w:t>тойки</w:t>
            </w:r>
            <w:r w:rsidRPr="008248FE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1. Корригирующие упражнения на гимнастической стенке.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2. Упражнение на расслабление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3. Подведение итогов.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hideMark/>
          </w:tcPr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10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1-2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3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по 10 раз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по 10 раз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6-8 раз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по 10 раз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6-8 раз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6-8 раз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1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lastRenderedPageBreak/>
              <w:t>20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3-5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4-5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4-5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4-5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4-5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4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3</w:t>
            </w:r>
          </w:p>
          <w:p w:rsidR="008248FE" w:rsidRPr="008248FE" w:rsidRDefault="008248FE" w:rsidP="00824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Во время выполнения всех упражнений следить за ритмичным чередованием напряжения и расслабления работающих мышц.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При разучивании боевой стойки обратить внимание на расслабление мышц плечевого пояса.</w:t>
            </w: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248FE" w:rsidRPr="008248FE" w:rsidRDefault="008248FE" w:rsidP="008248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248FE">
              <w:rPr>
                <w:rFonts w:ascii="Arial" w:eastAsia="Times New Roman" w:hAnsi="Arial" w:cs="Arial"/>
                <w:color w:val="000000"/>
              </w:rPr>
              <w:t>Прямые и боковые удары можно наносить как в голову, так и в туловище.</w:t>
            </w:r>
          </w:p>
        </w:tc>
      </w:tr>
    </w:tbl>
    <w:p w:rsidR="00B634A0" w:rsidRDefault="00B634A0"/>
    <w:sectPr w:rsidR="00B6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248FE"/>
    <w:rsid w:val="008248FE"/>
    <w:rsid w:val="00B634A0"/>
    <w:rsid w:val="00CF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2015-05-04T11:52:00Z</dcterms:created>
  <dcterms:modified xsi:type="dcterms:W3CDTF">2015-05-04T12:06:00Z</dcterms:modified>
</cp:coreProperties>
</file>