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A" w:rsidRDefault="0097766A" w:rsidP="009776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E446A"/>
          <w:sz w:val="36"/>
          <w:szCs w:val="36"/>
          <w:lang w:val="ru-RU" w:eastAsia="ru-RU" w:bidi="ar-SA"/>
        </w:rPr>
      </w:pPr>
      <w:r w:rsidRPr="00523895">
        <w:rPr>
          <w:rFonts w:ascii="Verdana" w:eastAsia="Times New Roman" w:hAnsi="Verdana" w:cs="Times New Roman"/>
          <w:b/>
          <w:bCs/>
          <w:color w:val="0E446A"/>
          <w:sz w:val="36"/>
          <w:szCs w:val="36"/>
          <w:lang w:val="ru-RU" w:eastAsia="ru-RU" w:bidi="ar-SA"/>
        </w:rPr>
        <w:t>Подготовка руки ребенка к письму</w:t>
      </w:r>
    </w:p>
    <w:p w:rsidR="00DC6D7F" w:rsidRPr="00DC6D7F" w:rsidRDefault="00483F8E" w:rsidP="009776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color w:val="0E446A"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bCs/>
          <w:i/>
          <w:color w:val="0E446A"/>
          <w:sz w:val="28"/>
          <w:szCs w:val="28"/>
          <w:lang w:val="ru-RU" w:eastAsia="ru-RU" w:bidi="ar-SA"/>
        </w:rPr>
        <w:t>Рекомендации  родителям</w:t>
      </w:r>
    </w:p>
    <w:p w:rsidR="00DC6D7F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Подготовка руки ребенка к письму начинается задолго до прихода в школу.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Важно сразу научить ребенка правильно держать пишущий предмет.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Это, как показывает практика, остается без должного внимания взрослых.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Ребенок закрепляет неточный навык обращения с пишущим предметом во время рисования, письма печатными буквами, штриховки.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Ребенка, научившегося неправильно держать ручку, очень трудно переучить.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</w:p>
    <w:p w:rsidR="0097766A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А как же правильно?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мизинец, средний и безымянный расположены почти перпендикулярно краю стола.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Расстояние от нижнего кончика пишущего предмета до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указательного пальца 1,5 -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2 см.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Конец пишущего предмета ориентирован на плечо.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Кисть находится в движении, локоть от стола не отрывается.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Далее следует понаблюдать за тем, как ребенок пишет, и решить, правильно ли он выполняет это действие.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Можно использовать такой методический прием.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Поменяйтесь с ребенком ролями.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Пусть он руководит вашими действиями, подсказывая, если вы что-то делаете не так.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Этот прием концентрирует внимание на элементах выполняемой работы и более эффективно организует </w:t>
      </w:r>
      <w:proofErr w:type="spell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научение</w:t>
      </w:r>
      <w:proofErr w:type="spell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Затем </w:t>
      </w:r>
      <w:r w:rsidR="00DC6D7F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ребенок действует 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самостоятельно.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Подсказка должна быть минимальной и постепенно сводиться 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нет.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Заниматься шестилетний ребенок может не более двадцати минут.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</w:p>
    <w:p w:rsidR="0097766A" w:rsidRPr="00523895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Ка</w:t>
      </w: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 распознать неправильный навык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О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неправильном навыке Письм</w:t>
      </w:r>
      <w:r w:rsidR="00DC6D7F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а говорят следующие детали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: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Неправильное положение пальцев: ребенок держит пишущий предмет `щепотью`, `горсточкой`,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Ребенок держит ручку слишком близко к ее нижнему кончику или слишком далеко от него.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Верхний кончик ручки направлен в сторону или от себя.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Кисть жестко фиксирована.</w:t>
      </w:r>
    </w:p>
    <w:p w:rsidR="00DC6D7F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Слишком сильный или слабый нажим при письме и рисовании.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Вас должно насторожить, если ребенок активно поворачивает лист при рисовании и закрашивании.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 этом случае малыш не умеет изменять направление линии при помощи пальцев.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Если ребенок рисует слишком маленькие предметы, то это может свидетельствовать о жесткой фиксации кисти руки.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Это можно проверить, предложив нарисовать одним движением окружность ди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аметром 3 -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4 сантиметр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а(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По образцу).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Если ребенок имеет склонность фиксировать кисть на плоскости, он не справится с этой задачей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:. 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Нарисует вместо окружности овал, окружность значительно меньшего диаметра или будет рисовать ее в нескол</w:t>
      </w:r>
      <w:r w:rsidR="00DC6D7F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ько приемов, передвигая руку или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поворачивая лист</w:t>
      </w:r>
      <w:r w:rsidR="00DC6D7F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.</w:t>
      </w:r>
    </w:p>
    <w:p w:rsidR="0097766A" w:rsidRPr="00523895" w:rsidRDefault="0097766A" w:rsidP="00DC6D7F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="00DC6D7F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Ка</w:t>
      </w: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 исправить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: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</w:t>
      </w:r>
      <w:r w:rsidR="00DC6D7F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Для исправления</w:t>
      </w:r>
      <w:r w:rsidR="00DC6D7F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неправильного навыка Письма  м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ожно восполь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зоваться следующими приемами</w:t>
      </w:r>
      <w:proofErr w:type="gramStart"/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.</w:t>
      </w:r>
      <w:proofErr w:type="gramEnd"/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lastRenderedPageBreak/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Нарисовать на ручке черту, ниже которой не должен опускаться указательный палец.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97766A" w:rsidRPr="0097766A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сформированность</w:t>
      </w:r>
      <w:proofErr w:type="spell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навыка письма.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</w:p>
    <w:p w:rsidR="0097766A" w:rsidRPr="00523895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Как развить мелкую мускулатуру руки ребенка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Разминать пальцами 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тесто, глину, пластилин, мять </w:t>
      </w:r>
      <w:proofErr w:type="spellStart"/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парол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оновые</w:t>
      </w:r>
      <w:proofErr w:type="spell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шарики, губку.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Катать по очереди каждым пальцем мелкие бусинки, камешки, шарики.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Хлопать в ладоши тихо, громко, в разном темпе.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Нанизывать бусинки, пуговки на нитки.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br/>
        <w:t>Завязывать узлы на толстой и тонкой веревках и шнурках.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Заводить будильник, игрушки ключиком.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Штриховать, рисовать, раскрашивать карандашом, мелом, красками, ручкой и т.д.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Резать ножницами.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Конструировать из бумаги (оригами), шить, вышивать, вязать.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Делать пальчиковую гимнастику.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Рисовать узоры по клеточкам в тетради.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Заниматься на домашнем стадионе и снарядах, где требуется захват пальцами (кольца, перекладина и другие).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Успехов вам, уважаемые взрослые, в ответственном деле - подготовке ребенка к школе.</w:t>
      </w:r>
    </w:p>
    <w:p w:rsidR="00B66B00" w:rsidRPr="0097766A" w:rsidRDefault="0097766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391162"/>
            <wp:effectExtent l="19050" t="0" r="3175" b="0"/>
            <wp:docPr id="1" name="Рисунок 1" descr="C:\Users\Ольг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B00" w:rsidRPr="0097766A" w:rsidSect="00B6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AF1"/>
    <w:multiLevelType w:val="multilevel"/>
    <w:tmpl w:val="F4B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6A"/>
    <w:rsid w:val="000F42DD"/>
    <w:rsid w:val="00196651"/>
    <w:rsid w:val="00326DC3"/>
    <w:rsid w:val="00395015"/>
    <w:rsid w:val="00483F8E"/>
    <w:rsid w:val="006529FC"/>
    <w:rsid w:val="0097766A"/>
    <w:rsid w:val="00B66B00"/>
    <w:rsid w:val="00DC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A"/>
  </w:style>
  <w:style w:type="paragraph" w:styleId="1">
    <w:name w:val="heading 1"/>
    <w:basedOn w:val="a"/>
    <w:next w:val="a"/>
    <w:link w:val="10"/>
    <w:uiPriority w:val="9"/>
    <w:qFormat/>
    <w:rsid w:val="0032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DC3"/>
    <w:rPr>
      <w:b/>
      <w:bCs/>
    </w:rPr>
  </w:style>
  <w:style w:type="character" w:styleId="a9">
    <w:name w:val="Emphasis"/>
    <w:basedOn w:val="a0"/>
    <w:uiPriority w:val="20"/>
    <w:qFormat/>
    <w:rsid w:val="00326DC3"/>
    <w:rPr>
      <w:i/>
      <w:iCs/>
    </w:rPr>
  </w:style>
  <w:style w:type="paragraph" w:styleId="aa">
    <w:name w:val="No Spacing"/>
    <w:uiPriority w:val="1"/>
    <w:qFormat/>
    <w:rsid w:val="00326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D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4013</Characters>
  <Application>Microsoft Office Word</Application>
  <DocSecurity>0</DocSecurity>
  <Lines>33</Lines>
  <Paragraphs>9</Paragraphs>
  <ScaleCrop>false</ScaleCrop>
  <Company>Grizli777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3</cp:revision>
  <dcterms:created xsi:type="dcterms:W3CDTF">2013-09-21T15:40:00Z</dcterms:created>
  <dcterms:modified xsi:type="dcterms:W3CDTF">2014-03-30T09:31:00Z</dcterms:modified>
</cp:coreProperties>
</file>