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1EF" w:rsidRPr="009307AB" w:rsidRDefault="00D971EF" w:rsidP="00A571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07AB">
        <w:rPr>
          <w:rFonts w:ascii="Times New Roman" w:eastAsia="Calibri" w:hAnsi="Times New Roman" w:cs="Times New Roman"/>
          <w:b/>
          <w:sz w:val="24"/>
          <w:szCs w:val="24"/>
        </w:rPr>
        <w:t>О городском методическом объединении предметной области «Искусство»</w:t>
      </w:r>
    </w:p>
    <w:p w:rsidR="00A04842" w:rsidRPr="009307AB" w:rsidRDefault="00D971EF" w:rsidP="00A04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07AB">
        <w:rPr>
          <w:rFonts w:ascii="Times New Roman" w:eastAsia="Calibri" w:hAnsi="Times New Roman" w:cs="Times New Roman"/>
          <w:b/>
          <w:sz w:val="24"/>
          <w:szCs w:val="24"/>
        </w:rPr>
        <w:t>учителей изобразительного искусства, черчения, музыки и МХК</w:t>
      </w:r>
      <w:r w:rsidR="00A571A3" w:rsidRPr="00A571A3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04842" w:rsidRPr="009307AB" w:rsidRDefault="00A04842" w:rsidP="00A571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307AB" w:rsidTr="007B7799">
        <w:tc>
          <w:tcPr>
            <w:tcW w:w="9571" w:type="dxa"/>
            <w:gridSpan w:val="2"/>
          </w:tcPr>
          <w:p w:rsidR="009307AB" w:rsidRDefault="009307AB" w:rsidP="00A571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307AB" w:rsidRDefault="009307AB" w:rsidP="00A571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307AB" w:rsidRPr="00565FD7" w:rsidRDefault="009307AB" w:rsidP="009307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5FD7">
              <w:rPr>
                <w:rFonts w:ascii="Times New Roman" w:eastAsia="+mn-ea" w:hAnsi="Times New Roman" w:cs="Times New Roman"/>
                <w:bCs/>
                <w:i/>
                <w:color w:val="000000"/>
                <w:kern w:val="24"/>
                <w:sz w:val="28"/>
                <w:szCs w:val="28"/>
                <w:lang w:eastAsia="ru-RU"/>
              </w:rPr>
              <w:t>Елена   Александровна</w:t>
            </w:r>
            <w:r w:rsidRPr="00565FD7">
              <w:rPr>
                <w:rFonts w:ascii="Times New Roman" w:eastAsia="+mn-ea" w:hAnsi="Times New Roman" w:cs="Times New Roman"/>
                <w:i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A04842">
              <w:rPr>
                <w:rFonts w:ascii="Times New Roman" w:eastAsia="+mn-ea" w:hAnsi="Times New Roman" w:cs="Times New Roman"/>
                <w:bCs/>
                <w:i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A04842">
              <w:rPr>
                <w:rFonts w:ascii="Times New Roman" w:eastAsia="+mn-ea" w:hAnsi="Times New Roman" w:cs="Times New Roman"/>
                <w:bCs/>
                <w:i/>
                <w:color w:val="000000"/>
                <w:kern w:val="24"/>
                <w:sz w:val="28"/>
                <w:szCs w:val="28"/>
                <w:lang w:eastAsia="ru-RU"/>
              </w:rPr>
              <w:t>Белкова</w:t>
            </w:r>
            <w:proofErr w:type="spellEnd"/>
            <w:r w:rsidRPr="00A04842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– </w:t>
            </w:r>
            <w:r w:rsidRPr="00565FD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учитель изобразительного искусства и черчения М</w:t>
            </w:r>
            <w:r w:rsidR="00AC497E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</w:t>
            </w:r>
            <w:r w:rsidRPr="00565FD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ОУ «СОШ №1»</w:t>
            </w:r>
          </w:p>
        </w:tc>
      </w:tr>
      <w:tr w:rsidR="00A04842" w:rsidTr="009307AB">
        <w:trPr>
          <w:trHeight w:val="2483"/>
        </w:trPr>
        <w:tc>
          <w:tcPr>
            <w:tcW w:w="4785" w:type="dxa"/>
            <w:vMerge w:val="restart"/>
          </w:tcPr>
          <w:p w:rsidR="00A04842" w:rsidRDefault="00A04842" w:rsidP="009307A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04842" w:rsidRDefault="00A04842" w:rsidP="009307A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BBF46" wp14:editId="6CE5C73B">
                  <wp:extent cx="2627085" cy="3283856"/>
                  <wp:effectExtent l="0" t="0" r="1905" b="0"/>
                  <wp:docPr id="15" name="Рисунок 15" descr="C:\Users\USER\Desktop\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522" cy="328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7AB" w:rsidRDefault="009307AB" w:rsidP="009307A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65FD7" w:rsidRDefault="00565FD7" w:rsidP="00565F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65FD7" w:rsidRPr="00565FD7" w:rsidRDefault="00565FD7" w:rsidP="00565FD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 w:rsidRPr="009307AB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 2003 г. по 2009 г.</w:t>
            </w:r>
          </w:p>
          <w:p w:rsidR="009307AB" w:rsidRPr="00A04842" w:rsidRDefault="009307AB" w:rsidP="009307A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4842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руководитель ГМО </w:t>
            </w:r>
            <w:r w:rsidRPr="009307AB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образовательной области  «Искусство» учителей и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зобразительного искусства и черч</w:t>
            </w:r>
            <w:r w:rsidRPr="009307AB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ения</w:t>
            </w:r>
          </w:p>
          <w:p w:rsidR="00A04842" w:rsidRDefault="00A04842" w:rsidP="00565F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307AB" w:rsidTr="003D631D">
        <w:trPr>
          <w:trHeight w:val="921"/>
        </w:trPr>
        <w:tc>
          <w:tcPr>
            <w:tcW w:w="4785" w:type="dxa"/>
            <w:vMerge/>
          </w:tcPr>
          <w:p w:rsidR="009307AB" w:rsidRDefault="009307AB" w:rsidP="00A571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65FD7" w:rsidRDefault="00565FD7" w:rsidP="009307AB">
            <w:pPr>
              <w:textAlignment w:val="baseline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565FD7" w:rsidRPr="00565FD7" w:rsidRDefault="00565FD7" w:rsidP="009307A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с 2012 г. </w:t>
            </w:r>
          </w:p>
          <w:p w:rsidR="009307AB" w:rsidRDefault="009307AB" w:rsidP="009307AB">
            <w:pPr>
              <w:textAlignment w:val="baseline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A04842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руководитель ГМО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предметной</w:t>
            </w:r>
            <w:r w:rsidRPr="009307AB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области  «Искусство» учителей и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зобразительного искусства, черч</w:t>
            </w:r>
            <w:r w:rsidRPr="009307AB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ения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, музыки и МХК</w:t>
            </w:r>
          </w:p>
          <w:p w:rsidR="009307AB" w:rsidRDefault="009307AB" w:rsidP="00565FD7">
            <w:pPr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D971EF" w:rsidRDefault="00D971EF" w:rsidP="009307A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07AB" w:rsidRPr="009307AB" w:rsidRDefault="009307AB" w:rsidP="00565FD7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7AB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>«…Но дело не только в том, чтобы научить детей видеть, чувствовать и понимать прекрасное в иску</w:t>
      </w:r>
      <w:r w:rsidR="00761918" w:rsidRPr="00565FD7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>сстве. Задача гораздо сложнее – необходимо</w:t>
      </w:r>
      <w:r w:rsidRPr="009307AB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 xml:space="preserve"> сформировать у них умение творить прекрасное в своей повседневной жизни…»</w:t>
      </w:r>
    </w:p>
    <w:p w:rsidR="009307AB" w:rsidRPr="009307AB" w:rsidRDefault="009307AB" w:rsidP="009307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7AB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 xml:space="preserve">                                            </w:t>
      </w:r>
      <w:r w:rsidR="00761918" w:rsidRPr="00565FD7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 xml:space="preserve">                                      </w:t>
      </w:r>
      <w:r w:rsidR="00565FD7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 xml:space="preserve">              </w:t>
      </w:r>
      <w:r w:rsidR="00761918" w:rsidRPr="00565FD7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 xml:space="preserve">  </w:t>
      </w:r>
      <w:r w:rsidRPr="009307AB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 xml:space="preserve"> </w:t>
      </w:r>
      <w:proofErr w:type="spellStart"/>
      <w:r w:rsidRPr="009307AB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>Б.М.Неменский</w:t>
      </w:r>
      <w:proofErr w:type="spellEnd"/>
    </w:p>
    <w:p w:rsidR="009307AB" w:rsidRPr="00A571A3" w:rsidRDefault="009307AB" w:rsidP="009307A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71A3" w:rsidRPr="00A571A3" w:rsidRDefault="00A571A3" w:rsidP="00565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ГМО учителей  изобразительного искусства, черчения, музыки и МХК является составной частью научно-методической работы  ГМК и  осуществляется </w:t>
      </w:r>
    </w:p>
    <w:p w:rsidR="00A571A3" w:rsidRPr="00A571A3" w:rsidRDefault="00A571A3" w:rsidP="00565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анализа и планирования работы на текущий  год в соответствии с планом работы  ГМК. </w:t>
      </w:r>
    </w:p>
    <w:p w:rsidR="00A571A3" w:rsidRPr="00A571A3" w:rsidRDefault="00A571A3" w:rsidP="00565F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Методическая тема: </w:t>
      </w:r>
    </w:p>
    <w:p w:rsidR="00A571A3" w:rsidRPr="00A571A3" w:rsidRDefault="00A571A3" w:rsidP="00565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на уроке и во внеурочной деятельности как условие повышения качества  образования»</w:t>
      </w:r>
    </w:p>
    <w:p w:rsidR="00A571A3" w:rsidRPr="00A571A3" w:rsidRDefault="00A571A3" w:rsidP="00565FD7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 работы ГМО:</w:t>
      </w: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качества образования в условиях </w:t>
      </w:r>
      <w:proofErr w:type="spellStart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в обучении, воспитании и развитии обучающихся.</w:t>
      </w:r>
    </w:p>
    <w:p w:rsidR="00A571A3" w:rsidRPr="00A571A3" w:rsidRDefault="00A571A3" w:rsidP="00565FD7">
      <w:pPr>
        <w:spacing w:after="0" w:line="240" w:lineRule="auto"/>
        <w:ind w:left="-720" w:right="-185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 работы ГМО:</w:t>
      </w:r>
    </w:p>
    <w:p w:rsidR="00A571A3" w:rsidRPr="00A571A3" w:rsidRDefault="00A571A3" w:rsidP="00565F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 работу  по успешному внедрению ФГОС и использованию современных технологий   в системе художественно-эстетического образования учащихся;</w:t>
      </w:r>
    </w:p>
    <w:p w:rsidR="00A571A3" w:rsidRPr="00A571A3" w:rsidRDefault="00A571A3" w:rsidP="00565F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нормативно-правовой, методической и профессиональной информации по вопросам образования;</w:t>
      </w:r>
    </w:p>
    <w:p w:rsidR="00A571A3" w:rsidRPr="00A571A3" w:rsidRDefault="00A571A3" w:rsidP="00565F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выработка единых  подходов, критериев, норм и требований в оценивании уровня освоения образовательных программ;</w:t>
      </w:r>
    </w:p>
    <w:p w:rsidR="00A571A3" w:rsidRPr="00A571A3" w:rsidRDefault="00A571A3" w:rsidP="00565F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коллективного поиска и проверки, отработки и внедрения лучших традиционных и новых образцов педагогической деятельности в области МХК, музыки  и изобразительного искусства;</w:t>
      </w:r>
    </w:p>
    <w:p w:rsidR="00A571A3" w:rsidRPr="00A571A3" w:rsidRDefault="00A571A3" w:rsidP="00565F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разработке инновационных программ, учебных планов, учебно-методических комплексов;</w:t>
      </w:r>
    </w:p>
    <w:p w:rsidR="00A571A3" w:rsidRPr="00A571A3" w:rsidRDefault="00A571A3" w:rsidP="00565FD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творческой активности педагогов в создании условий для  работы с одарёнными детьми;</w:t>
      </w:r>
    </w:p>
    <w:p w:rsidR="00761918" w:rsidRPr="00565FD7" w:rsidRDefault="00A571A3" w:rsidP="00565FD7">
      <w:pPr>
        <w:numPr>
          <w:ilvl w:val="0"/>
          <w:numId w:val="2"/>
        </w:numPr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методической подготовки и педагогического мастерства.</w:t>
      </w:r>
    </w:p>
    <w:p w:rsidR="00761918" w:rsidRPr="00565FD7" w:rsidRDefault="00761918" w:rsidP="00565F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bCs/>
          <w:i/>
          <w:iCs/>
          <w:color w:val="000000"/>
          <w:kern w:val="24"/>
          <w:sz w:val="24"/>
          <w:szCs w:val="24"/>
          <w:lang w:eastAsia="ru-RU"/>
        </w:rPr>
        <w:t>Для ГМО наиболее эффективными формами работы являются: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методические совещания;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открытые уроки (мастер-класс);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обсуждение современных образовательных технологий;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обобщение передового педагогического опыта (выпуск методического сборника);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предметные недели;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курсы повышения квалификации;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олимпиады по черчению;                                                        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исследовательская и проектная  деятельность учащихся;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участие учащихся в НПК;</w:t>
      </w:r>
    </w:p>
    <w:p w:rsidR="00761918" w:rsidRPr="00761918" w:rsidRDefault="00761918" w:rsidP="00761918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участие учителей в НПК, конкурсах,  семинарах;</w:t>
      </w:r>
    </w:p>
    <w:p w:rsidR="00761918" w:rsidRPr="00761918" w:rsidRDefault="00761918" w:rsidP="00761918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самообразование учителей;</w:t>
      </w:r>
    </w:p>
    <w:p w:rsidR="00761918" w:rsidRPr="00761918" w:rsidRDefault="00761918" w:rsidP="00761918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аттестация учителей;</w:t>
      </w:r>
    </w:p>
    <w:p w:rsidR="00761918" w:rsidRPr="00761918" w:rsidRDefault="00761918" w:rsidP="00761918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91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консультации руководителя ГМО.</w:t>
      </w:r>
    </w:p>
    <w:p w:rsidR="00C81750" w:rsidRDefault="00C81750" w:rsidP="00F36C25">
      <w:pPr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918" w:rsidRPr="00565FD7" w:rsidRDefault="00761918" w:rsidP="00565FD7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FD7">
        <w:rPr>
          <w:rFonts w:ascii="Times New Roman" w:hAnsi="Times New Roman" w:cs="Times New Roman"/>
          <w:sz w:val="24"/>
          <w:szCs w:val="24"/>
          <w:lang w:eastAsia="ru-RU"/>
        </w:rPr>
        <w:t>Предмет «Изобразительное    искусство» - это один из немногих уроков, на котором дети имеют возможность научиться создавать что-то своими руками.</w:t>
      </w:r>
    </w:p>
    <w:p w:rsidR="00761918" w:rsidRPr="00565FD7" w:rsidRDefault="00761918" w:rsidP="00565FD7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5FD7">
        <w:rPr>
          <w:rFonts w:ascii="Times New Roman" w:hAnsi="Times New Roman" w:cs="Times New Roman"/>
          <w:sz w:val="24"/>
          <w:szCs w:val="24"/>
          <w:lang w:eastAsia="ru-RU"/>
        </w:rPr>
        <w:t>Подготовка подрастающего поколения к освоению языка техники, чтению и выполнению разнообразных чертежей осуществляется учителями на уроках черчения.</w:t>
      </w:r>
    </w:p>
    <w:p w:rsidR="00761918" w:rsidRDefault="00AC497E" w:rsidP="00565F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уроках музыки </w:t>
      </w:r>
      <w:r w:rsidR="00565FD7" w:rsidRPr="00565FD7">
        <w:rPr>
          <w:rFonts w:ascii="Times New Roman" w:hAnsi="Times New Roman" w:cs="Times New Roman"/>
          <w:sz w:val="24"/>
          <w:szCs w:val="24"/>
          <w:lang w:eastAsia="ru-RU"/>
        </w:rPr>
        <w:t xml:space="preserve"> учащиеся не только прослушивают музыку композиторов, но и эмоционально откликаются на их пр</w:t>
      </w:r>
      <w:r w:rsidR="00565FD7">
        <w:rPr>
          <w:rFonts w:ascii="Times New Roman" w:hAnsi="Times New Roman" w:cs="Times New Roman"/>
          <w:sz w:val="24"/>
          <w:szCs w:val="24"/>
          <w:lang w:eastAsia="ru-RU"/>
        </w:rPr>
        <w:t>оизведения, имеет возможность прикоснутс</w:t>
      </w:r>
      <w:r>
        <w:rPr>
          <w:rFonts w:ascii="Times New Roman" w:hAnsi="Times New Roman" w:cs="Times New Roman"/>
          <w:sz w:val="24"/>
          <w:szCs w:val="24"/>
          <w:lang w:eastAsia="ru-RU"/>
        </w:rPr>
        <w:t>я к миру прекрасного, к м</w:t>
      </w:r>
      <w:r w:rsidRPr="00565FD7">
        <w:rPr>
          <w:rFonts w:ascii="Times New Roman" w:hAnsi="Times New Roman" w:cs="Times New Roman"/>
          <w:sz w:val="24"/>
          <w:szCs w:val="24"/>
          <w:lang w:eastAsia="ru-RU"/>
        </w:rPr>
        <w:t>иров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ой художественной культуре.</w:t>
      </w:r>
    </w:p>
    <w:p w:rsidR="00D971EF" w:rsidRDefault="00D971EF" w:rsidP="00A571A3">
      <w:pPr>
        <w:spacing w:after="0" w:line="240" w:lineRule="auto"/>
        <w:ind w:left="4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71EF" w:rsidRDefault="00D971EF" w:rsidP="00A571A3">
      <w:pPr>
        <w:spacing w:after="0" w:line="240" w:lineRule="auto"/>
        <w:ind w:left="4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26972" cy="2745706"/>
            <wp:effectExtent l="38100" t="38100" r="35560" b="361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69" cy="28008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67" w:rsidRDefault="009C3667" w:rsidP="0076191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6C25" w:rsidRDefault="00F36C25" w:rsidP="00A571A3">
      <w:pPr>
        <w:spacing w:after="0" w:line="240" w:lineRule="auto"/>
        <w:ind w:left="4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71A3" w:rsidRPr="00A571A3" w:rsidRDefault="00A571A3" w:rsidP="00A571A3">
      <w:pPr>
        <w:spacing w:after="0" w:line="240" w:lineRule="auto"/>
        <w:ind w:left="4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Списочный состав</w:t>
      </w:r>
    </w:p>
    <w:p w:rsidR="00A04842" w:rsidRPr="00A571A3" w:rsidRDefault="00A571A3" w:rsidP="0076191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ГМО образовательной области «Искусство» входят учителя изобразительного искусства и черчения – 8 учителей и музыки и МХК – 5 учителей</w:t>
      </w:r>
    </w:p>
    <w:p w:rsidR="00A571A3" w:rsidRPr="00A571A3" w:rsidRDefault="00A571A3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093"/>
        <w:gridCol w:w="3543"/>
        <w:gridCol w:w="3934"/>
      </w:tblGrid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</w:t>
            </w: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№»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изобразительного искусства и черчения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музыки и МХК</w:t>
            </w:r>
          </w:p>
        </w:tc>
      </w:tr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Белкова</w:t>
            </w:r>
            <w:proofErr w:type="spellEnd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Лакатош</w:t>
            </w:r>
            <w:proofErr w:type="spellEnd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 В.</w:t>
            </w:r>
          </w:p>
        </w:tc>
      </w:tr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Родионова О.Г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Спасибко</w:t>
            </w:r>
            <w:proofErr w:type="spellEnd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Некрасова В.Я.</w:t>
            </w:r>
          </w:p>
        </w:tc>
      </w:tr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Харламова В.В.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Сучкова В.В.</w:t>
            </w:r>
          </w:p>
        </w:tc>
      </w:tr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Яровая Т.В.,</w:t>
            </w:r>
          </w:p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Пушкарёва О.В.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Яровая Т.В.</w:t>
            </w:r>
          </w:p>
        </w:tc>
      </w:tr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Куренкова Н.В.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Полубенцева</w:t>
            </w:r>
            <w:proofErr w:type="spellEnd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Н.С.</w:t>
            </w:r>
          </w:p>
        </w:tc>
      </w:tr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А.А.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1A3" w:rsidRPr="00A571A3" w:rsidTr="00F046D4">
        <w:tc>
          <w:tcPr>
            <w:tcW w:w="2093" w:type="dxa"/>
          </w:tcPr>
          <w:p w:rsidR="00A571A3" w:rsidRPr="00A571A3" w:rsidRDefault="00A571A3" w:rsidP="00A57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Лицей</w:t>
            </w:r>
          </w:p>
        </w:tc>
        <w:tc>
          <w:tcPr>
            <w:tcW w:w="3543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Белкова</w:t>
            </w:r>
            <w:proofErr w:type="spellEnd"/>
            <w:r w:rsidRPr="00A57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3934" w:type="dxa"/>
          </w:tcPr>
          <w:p w:rsidR="00A571A3" w:rsidRPr="00A571A3" w:rsidRDefault="00A571A3" w:rsidP="00A571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71EF" w:rsidRPr="00A571A3" w:rsidRDefault="009C3667" w:rsidP="00F36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71A3" w:rsidRPr="00A571A3" w:rsidRDefault="00A571A3" w:rsidP="00A57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образовательной системе обучения изобразительному искусству, черчению, музыке и МХК используются </w:t>
      </w:r>
      <w:r w:rsidRPr="00A57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новые информационные технологии</w:t>
      </w: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Компьютеризация образовательного процесса становится реальностью. Наши учителя используют на своих уроках компьютерные обучающие программы. Они освоили азбуку работы </w:t>
      </w:r>
    </w:p>
    <w:p w:rsidR="00A571A3" w:rsidRPr="00A571A3" w:rsidRDefault="00A571A3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компьютером, знакомятся с новыми обучающими программами, сопоставляют учебный материал со школьным и успешно применяют их на уроках, делятся опытом работы</w:t>
      </w:r>
    </w:p>
    <w:p w:rsidR="00D971EF" w:rsidRDefault="00A571A3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семинарах и практикумах. Это повышает интерес учащихся к урокам. Использование обучающих программ дает хорошую возможность дифференцированного подхода к ученикам в процессе обучения.  </w:t>
      </w:r>
    </w:p>
    <w:p w:rsidR="00344BF1" w:rsidRDefault="00344BF1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1EF" w:rsidRDefault="00344BF1" w:rsidP="00344B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FC6F4" wp14:editId="65DA4C03">
            <wp:extent cx="4891314" cy="3543425"/>
            <wp:effectExtent l="0" t="0" r="5080" b="0"/>
            <wp:docPr id="14341" name="Рисунок 10" descr="D:\Users\Admin\Documents\114___03\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10" descr="D:\Users\Admin\Documents\114___03\IMG_32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60" cy="355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44BF1" w:rsidRDefault="00344BF1" w:rsidP="00344B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1EF" w:rsidRDefault="009C3667" w:rsidP="00A048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C2AEA8" wp14:editId="73B923D4">
            <wp:extent cx="4352395" cy="2989943"/>
            <wp:effectExtent l="38100" t="38100" r="29210" b="39370"/>
            <wp:docPr id="146443" name="Picture 11" descr="IMGA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" name="Picture 11" descr="IMGA04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3" b="1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60" cy="30636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B5848" w:rsidRDefault="00FB5848" w:rsidP="00AC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848" w:rsidRDefault="00FB5848" w:rsidP="009C36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848" w:rsidRDefault="00FB5848" w:rsidP="009C36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2E2242" wp14:editId="31E507EF">
            <wp:extent cx="4267200" cy="2754648"/>
            <wp:effectExtent l="0" t="0" r="0" b="7620"/>
            <wp:docPr id="20" name="Рисунок 14" descr="D:\Users\Admin\Desktop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Рисунок 14" descr="D:\Users\Admin\Desktop\IMG_25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79" cy="276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5848" w:rsidRDefault="00FB5848" w:rsidP="009C36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BF1" w:rsidRDefault="00F36C25" w:rsidP="00F36C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CB7AE" wp14:editId="446F4EB9">
            <wp:extent cx="4049485" cy="2706760"/>
            <wp:effectExtent l="38100" t="38100" r="46355" b="368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90" cy="2749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48" w:rsidRDefault="00F36C25" w:rsidP="009C36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FC9FAA" wp14:editId="25864954">
            <wp:extent cx="4688114" cy="2619830"/>
            <wp:effectExtent l="0" t="0" r="0" b="9525"/>
            <wp:docPr id="2" name="Рисунок 13" descr="D:\Users\Admin\Pictures\2014-03-27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Рисунок 13" descr="D:\Users\Admin\Pictures\2014-03-27\1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9" r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98" cy="262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6C25" w:rsidRDefault="00F36C25" w:rsidP="009C36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842" w:rsidRDefault="00FB5848" w:rsidP="009C36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23ED69" wp14:editId="2557AF6F">
            <wp:extent cx="4362680" cy="3119113"/>
            <wp:effectExtent l="0" t="0" r="0" b="5715"/>
            <wp:docPr id="19" name="Рисунок 5" descr="IMG_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5" descr="IMG_21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08" cy="31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71EF" w:rsidRDefault="00D971EF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1A3" w:rsidRPr="00A571A3" w:rsidRDefault="00A571A3" w:rsidP="00D971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изменения ценностных ориентаций учащихся, индивидуализации и дифференциации обучения учителя применяют метод творческого проектирования. Проектирование может охватывать достаточно широкий круг проблем. </w:t>
      </w:r>
    </w:p>
    <w:p w:rsidR="00A571A3" w:rsidRPr="00A571A3" w:rsidRDefault="00A571A3" w:rsidP="00A57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школьного обучения метод проектов можно определить как образовательную технологию, нацеленную на приобретение учащимися новых знаний </w:t>
      </w:r>
    </w:p>
    <w:p w:rsidR="00A571A3" w:rsidRDefault="00A571A3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тесной связи с реальной жизненной практикой, формирование у них специфических умений и навыков посредством системной организации проблемно-ориентированного учебного поиска. </w:t>
      </w:r>
      <w:r w:rsidRPr="00A57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Метод проектов – это </w:t>
      </w: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способ обучения, при котором учащийся самым непосредственным образом включен в активный познавательный процесс; он самостоятельно формулирует учебную проблему, осуществляет сбор необходимой информации, планирует варианты решения проблемы, делает выводы, анализирует свою деятельность, формируя “по кирпичикам” новое знание и приобретая новый учебный и жизненный опыт. </w:t>
      </w:r>
    </w:p>
    <w:p w:rsidR="00D971EF" w:rsidRDefault="00D971EF" w:rsidP="00D97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DA2D1E" wp14:editId="64019137">
            <wp:extent cx="4107543" cy="2771965"/>
            <wp:effectExtent l="38100" t="38100" r="45720" b="28575"/>
            <wp:docPr id="6" name="Рисунок 6" descr="Изображение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2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b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69" cy="28088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FF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42" w:rsidRDefault="00A04842" w:rsidP="00F36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842" w:rsidRDefault="00A04842" w:rsidP="00D97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10ADC9" wp14:editId="2A9E9FC7">
            <wp:extent cx="4020457" cy="2601649"/>
            <wp:effectExtent l="38100" t="38100" r="37465" b="46355"/>
            <wp:docPr id="164873" name="Picture 9" descr="PIC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3" name="Picture 9" descr="PIC_02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72" cy="26316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FF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B5848" w:rsidRDefault="00FB5848" w:rsidP="00F36C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71A3" w:rsidRPr="00A571A3" w:rsidRDefault="00A571A3" w:rsidP="009C3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своей работе учителя изобразительного искусства, музыки и МХК  внедряют и </w:t>
      </w:r>
      <w:proofErr w:type="spellStart"/>
      <w:r w:rsidRPr="00A571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A571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технологии</w:t>
      </w: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Цель </w:t>
      </w:r>
      <w:proofErr w:type="spell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технологий – обеспечить школьнику возможность сохранения здоровья за период обучения и воспитания в школе, сформировать у него необходимые знания, умения и навыки по здоровому образу жизни, научить использовать полученные знания в повседневной жизни. </w:t>
      </w:r>
    </w:p>
    <w:p w:rsidR="00A571A3" w:rsidRPr="00A571A3" w:rsidRDefault="00A571A3" w:rsidP="00A571A3">
      <w:pPr>
        <w:spacing w:after="0" w:line="240" w:lineRule="auto"/>
        <w:ind w:left="480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Участие учителей в конкурсах профессионального мастерства.</w:t>
      </w:r>
    </w:p>
    <w:p w:rsidR="00A571A3" w:rsidRPr="00A571A3" w:rsidRDefault="00A571A3" w:rsidP="00A571A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протяжении 3-х лет учителя изобразительного искусства побеждают в городском профессиональном конкурсе «Звезда года» в номинации «Лучший учитель-предметник»:</w:t>
      </w:r>
    </w:p>
    <w:p w:rsidR="00A571A3" w:rsidRPr="00A571A3" w:rsidRDefault="00A571A3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2011-2012 – </w:t>
      </w:r>
      <w:proofErr w:type="spellStart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Спасибко</w:t>
      </w:r>
      <w:proofErr w:type="spellEnd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 Александровна  (МБОУ «СОШ №7»)</w:t>
      </w:r>
    </w:p>
    <w:p w:rsidR="00A571A3" w:rsidRPr="00A571A3" w:rsidRDefault="00A571A3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2012-2013 – Куренкова Наталья Владимировна (МБОУ «СОШ №10)</w:t>
      </w:r>
    </w:p>
    <w:p w:rsidR="00A571A3" w:rsidRDefault="00A571A3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2013-2014 – </w:t>
      </w:r>
      <w:proofErr w:type="spellStart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Белкова</w:t>
      </w:r>
      <w:proofErr w:type="spellEnd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Александровна (МБОУ «СОШ №1»)</w:t>
      </w:r>
    </w:p>
    <w:p w:rsidR="00A571A3" w:rsidRPr="00A571A3" w:rsidRDefault="00A571A3" w:rsidP="00A571A3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36C25" w:rsidRDefault="00A571A3" w:rsidP="00F36C25">
      <w:pPr>
        <w:spacing w:after="0" w:line="240" w:lineRule="auto"/>
        <w:ind w:left="480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Участие учащихся в конкурсах и</w:t>
      </w:r>
      <w:r w:rsidR="00F36C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мероприятиях различного уровня</w:t>
      </w:r>
    </w:p>
    <w:p w:rsidR="00A571A3" w:rsidRPr="00F36C25" w:rsidRDefault="00A571A3" w:rsidP="00F36C25">
      <w:pPr>
        <w:spacing w:after="0" w:line="240" w:lineRule="auto"/>
        <w:ind w:firstLine="48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Одаренные дети  имеют более высокие по сравнению с большинством остальных сверстников интеллектуальные способности, восприимчивость к обучению, творческие возможности и их проявления, имеют доминирующую образовательную потребность. </w:t>
      </w:r>
    </w:p>
    <w:p w:rsidR="00AC497E" w:rsidRDefault="00AC497E" w:rsidP="00F36C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918" w:rsidRDefault="00761918" w:rsidP="00F36C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918" w:rsidRDefault="00761918" w:rsidP="00AC49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953DCC" wp14:editId="32705E1A">
            <wp:extent cx="4238171" cy="2532230"/>
            <wp:effectExtent l="0" t="0" r="0" b="1905"/>
            <wp:docPr id="16" name="Рисунок 3" descr="D:\Users\Admin\Pictures\2014-04-26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3" descr="D:\Users\Admin\Pictures\2014-04-26\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9615" r="1122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80" cy="25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5848" w:rsidRPr="00A571A3" w:rsidRDefault="00FB5848" w:rsidP="009C3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1A3" w:rsidRPr="00A571A3" w:rsidRDefault="00A571A3" w:rsidP="00A57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развития новых технологий резко возрос спрос на людей, обладающих нестандартным мышлением, умеющих ставить и решать новые задачи.</w:t>
      </w:r>
    </w:p>
    <w:p w:rsidR="00A571A3" w:rsidRPr="00A571A3" w:rsidRDefault="00A571A3" w:rsidP="00A57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учителя музыки хорошо подготовили своих учеников на смотр художественной самодеятельности «Пою, моё Отечество…», посвященный Году культуры. Учителя изобразительного искусства участвовали вместе со своими учениками </w:t>
      </w:r>
    </w:p>
    <w:p w:rsidR="00A571A3" w:rsidRPr="00A571A3" w:rsidRDefault="00A571A3" w:rsidP="00A57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различных конкурсах детского творчества занимали призовые места: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 конкурс  «Мы с дорогою – друзья»;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 конкурс  «На пути железнодорожном будь предельно осторожным!»;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фестиваль-конкурс самодеятельного народного творчества «</w:t>
      </w:r>
      <w:proofErr w:type="spellStart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Окинские</w:t>
      </w:r>
      <w:proofErr w:type="spellEnd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родники» -2014»;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 конкурс творческих  работ «Мир, профессия, семья – вот о чем рисую я»;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конкурс «Рождественские фантазии»;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выставка творческих работ  «Пою, моё Отечество…»;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конкурс детского рисунка «Предприниматель и его дело глазами детей»;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конкурс детского творчества на противопожарную тему: «Сохраним богатство </w:t>
      </w:r>
      <w:proofErr w:type="spellStart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Приангарья</w:t>
      </w:r>
      <w:proofErr w:type="spellEnd"/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пожаров»;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конкурс детского творчества по безопасности дорожного движения «Дорога и мы»;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«Поздравительная открытка маме», в преддверии празднования Международного женского дня 8 Марта;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областной интернет-конкурс «Весеннее настроение»;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региональный конкурс детского рисунка «Они сражались за Родину…»;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конкурс прикладного творчества  «Подводный мир»;                                              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конкурс прикладного творчества «Чудо-птица»;                                          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конкурс прикладного творчества «Любимая игрушка»;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конкурс детского творчества «Яркие впечатления»;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конкурс детского творчества «Самая волшебная ночь в году»;</w:t>
      </w:r>
    </w:p>
    <w:p w:rsidR="00A571A3" w:rsidRPr="00A571A3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конкурс «Моя Великая Родина»;</w:t>
      </w:r>
    </w:p>
    <w:p w:rsidR="00A571A3" w:rsidRPr="00344BF1" w:rsidRDefault="00A571A3" w:rsidP="00A571A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A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</w:t>
      </w:r>
      <w:r w:rsidRPr="00A571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конкурс рисунков и поделок «Козочка – новогодняя красавица».</w:t>
      </w:r>
    </w:p>
    <w:p w:rsidR="00344BF1" w:rsidRPr="00A571A3" w:rsidRDefault="00344BF1" w:rsidP="00344BF1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1A3" w:rsidRPr="00A571A3" w:rsidRDefault="00A571A3" w:rsidP="00344BF1">
      <w:pPr>
        <w:spacing w:after="0" w:line="240" w:lineRule="auto"/>
        <w:ind w:left="-284"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571A3" w:rsidRPr="00A571A3" w:rsidRDefault="00A571A3" w:rsidP="00A571A3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06085" w:rsidRDefault="00206085" w:rsidP="00AC497E">
      <w:pPr>
        <w:jc w:val="center"/>
      </w:pPr>
      <w:bookmarkStart w:id="0" w:name="_GoBack"/>
      <w:bookmarkEnd w:id="0"/>
    </w:p>
    <w:sectPr w:rsidR="00206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2C4F"/>
    <w:multiLevelType w:val="hybridMultilevel"/>
    <w:tmpl w:val="07FC9C8E"/>
    <w:lvl w:ilvl="0" w:tplc="5F04A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F07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EB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140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C6B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D24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52D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989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E6A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E87EDD"/>
    <w:multiLevelType w:val="hybridMultilevel"/>
    <w:tmpl w:val="888E4126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48936B66"/>
    <w:multiLevelType w:val="hybridMultilevel"/>
    <w:tmpl w:val="0C20885E"/>
    <w:lvl w:ilvl="0" w:tplc="006C7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027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DAE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7EA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982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628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EA6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B0F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4A1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A646538"/>
    <w:multiLevelType w:val="hybridMultilevel"/>
    <w:tmpl w:val="DD861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E7E24"/>
    <w:multiLevelType w:val="hybridMultilevel"/>
    <w:tmpl w:val="15E09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1A3"/>
    <w:rsid w:val="00206085"/>
    <w:rsid w:val="00344BF1"/>
    <w:rsid w:val="00565FD7"/>
    <w:rsid w:val="00761918"/>
    <w:rsid w:val="009307AB"/>
    <w:rsid w:val="009C3667"/>
    <w:rsid w:val="00A04842"/>
    <w:rsid w:val="00A571A3"/>
    <w:rsid w:val="00AC497E"/>
    <w:rsid w:val="00C81750"/>
    <w:rsid w:val="00D971EF"/>
    <w:rsid w:val="00F36C25"/>
    <w:rsid w:val="00FB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A571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571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1E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04842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565FD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A571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571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1E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04842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565F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0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57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57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24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84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75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20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86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5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22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4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6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2015-03-22T14:31:00Z</dcterms:created>
  <dcterms:modified xsi:type="dcterms:W3CDTF">2015-03-22T16:27:00Z</dcterms:modified>
</cp:coreProperties>
</file>