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0" w:rsidRDefault="00F22490" w:rsidP="00F22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Игры высокой подвижности</w:t>
      </w:r>
    </w:p>
    <w:p w:rsidR="00F22490" w:rsidRDefault="00F22490" w:rsidP="00F22490">
      <w:pPr>
        <w:jc w:val="center"/>
        <w:rPr>
          <w:b/>
        </w:rPr>
      </w:pPr>
    </w:p>
    <w:tbl>
      <w:tblPr>
        <w:tblW w:w="1524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8"/>
        <w:gridCol w:w="4809"/>
        <w:gridCol w:w="1521"/>
        <w:gridCol w:w="6138"/>
      </w:tblGrid>
      <w:tr w:rsidR="00F22490" w:rsidRPr="00A200C6" w:rsidTr="00C71474">
        <w:trPr>
          <w:cantSplit/>
          <w:trHeight w:val="78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ОВД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Описание игры</w:t>
            </w:r>
          </w:p>
        </w:tc>
      </w:tr>
      <w:tr w:rsidR="00F22490" w:rsidRPr="00A200C6" w:rsidTr="00C71474">
        <w:trPr>
          <w:trHeight w:val="1608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«Лягушки и цапля»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85900" cy="1117600"/>
                  <wp:effectExtent l="19050" t="0" r="0" b="0"/>
                  <wp:docPr id="1" name="Рисунок 1" descr="сканирование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нирование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произвольности; ловкости, быстроты реакции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Прыжки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Содержание:</w:t>
            </w:r>
            <w:r w:rsidRPr="00A200C6">
              <w:rPr>
                <w:sz w:val="28"/>
                <w:szCs w:val="28"/>
              </w:rPr>
              <w:t xml:space="preserve"> в середине зала, шнуром, обозначают «болото». В стороне от болота – цапля. Лягушки прыгают в болоте, ловят комаров. По сигналу «цапля» она перешагивает через верёвку и начинает ловить лягушек. Они могут выскакивать из болота любым способом: отталкиваясь двумя ногами, одной ногой, с разбега. Пойманные лягушки идут в гнездо цапли.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Правила</w:t>
            </w:r>
            <w:r w:rsidRPr="00A200C6">
              <w:rPr>
                <w:sz w:val="28"/>
                <w:szCs w:val="28"/>
              </w:rPr>
              <w:t>: из болота можно выпрыгивать; перешагнувший через верёвку ребёнок, считается  пойманным.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Усложнение</w:t>
            </w:r>
            <w:r w:rsidRPr="00A200C6">
              <w:rPr>
                <w:sz w:val="28"/>
                <w:szCs w:val="28"/>
              </w:rPr>
              <w:t>: ввести вторую цаплю; поднять верёвку на высоту 20см.</w:t>
            </w:r>
          </w:p>
        </w:tc>
      </w:tr>
      <w:tr w:rsidR="00F22490" w:rsidRPr="00A200C6" w:rsidTr="00C71474">
        <w:trPr>
          <w:trHeight w:val="7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«Быстро возьми, быстро положи»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511300"/>
                  <wp:effectExtent l="19050" t="0" r="0" b="0"/>
                  <wp:docPr id="2" name="Рисунок 2" descr="сканирование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нирование0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Развитие  быстроты реакции, оперативности мышления, сноровки 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Бег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Содержание:</w:t>
            </w:r>
            <w:r w:rsidRPr="00A200C6">
              <w:rPr>
                <w:sz w:val="28"/>
                <w:szCs w:val="28"/>
              </w:rPr>
              <w:t xml:space="preserve"> на одной стороне площадки строятся 2-3 команды. Каждый первый в команде получает кубик (шишку, маленький мяч). На другой стороне площадки лежат обручи, в каждом по мешочку с песком. По сигналу дети бегут к обручам, кладут в них кубики, берут мешочки с песком и возвращаются на место.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  <w:u w:val="single"/>
              </w:rPr>
              <w:t xml:space="preserve"> </w:t>
            </w:r>
            <w:r w:rsidRPr="00A200C6">
              <w:rPr>
                <w:sz w:val="28"/>
                <w:szCs w:val="28"/>
              </w:rPr>
              <w:t>предмет нужно класть в обруч, не бросать; если предмет неточно положен в кружок, играющий должен вернуться и поправить предмет.</w:t>
            </w:r>
          </w:p>
        </w:tc>
      </w:tr>
      <w:tr w:rsidR="00F22490" w:rsidRPr="00A200C6" w:rsidTr="00C71474">
        <w:trPr>
          <w:trHeight w:val="1135"/>
        </w:trPr>
        <w:tc>
          <w:tcPr>
            <w:tcW w:w="2778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 xml:space="preserve">«Кто скорее докатит обруч до флажка?»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384300"/>
                  <wp:effectExtent l="19050" t="0" r="0" b="0"/>
                  <wp:docPr id="3" name="Рисунок 3" descr="сканирование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нирование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ловкости, быстроты реакции, произвольности действий</w:t>
            </w:r>
          </w:p>
        </w:tc>
        <w:tc>
          <w:tcPr>
            <w:tcW w:w="1521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Бег </w:t>
            </w:r>
          </w:p>
        </w:tc>
        <w:tc>
          <w:tcPr>
            <w:tcW w:w="6138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  <w:u w:val="single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Содержание:</w:t>
            </w:r>
            <w:r w:rsidRPr="00A200C6">
              <w:rPr>
                <w:sz w:val="28"/>
                <w:szCs w:val="28"/>
              </w:rPr>
              <w:t xml:space="preserve"> На противоположных сторонах площадки чертятся линии. На одной линии стоят дети с обручами. Напротив, на другой линии лежат флажки, расстояние между ними не менее 50см. </w:t>
            </w:r>
            <w:r w:rsidRPr="00A200C6">
              <w:rPr>
                <w:b/>
                <w:sz w:val="28"/>
                <w:szCs w:val="28"/>
                <w:u w:val="single"/>
              </w:rPr>
              <w:t>Правила</w:t>
            </w:r>
            <w:r w:rsidRPr="00A200C6">
              <w:rPr>
                <w:sz w:val="28"/>
                <w:szCs w:val="28"/>
              </w:rPr>
              <w:t>: По сигналу воспитателя дети катят обручи до своего флажка. Отмечается ребёнок, первым достигший флажка.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  <w:u w:val="single"/>
              </w:rPr>
              <w:t>ВАРИАНТ ИГРЫ</w:t>
            </w:r>
            <w:r w:rsidRPr="00A200C6">
              <w:rPr>
                <w:sz w:val="28"/>
                <w:szCs w:val="28"/>
              </w:rPr>
              <w:t xml:space="preserve">  Дети распределяются на 3-4 звена. На стартовую черту выходят с обручами по одному ребёнку от каждого звена. Прикативший обруч первым получает флажок. Затем выходят следующие дети (опять по одному ребёнку). Выигрывает звено, получившее набольшее количество флажков.</w:t>
            </w:r>
          </w:p>
        </w:tc>
      </w:tr>
      <w:tr w:rsidR="00F22490" w:rsidRPr="00A200C6" w:rsidTr="00B53C0D">
        <w:trPr>
          <w:trHeight w:val="987"/>
        </w:trPr>
        <w:tc>
          <w:tcPr>
            <w:tcW w:w="2778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«С кочки на кочку»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Игра эстафета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511300"/>
                  <wp:effectExtent l="19050" t="0" r="0" b="0"/>
                  <wp:docPr id="4" name="Рисунок 4" descr="сканирование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канирование0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Развитие произвольности, находчивости; умения ориентироваться в пространстве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Прыжки, бег</w:t>
            </w:r>
          </w:p>
        </w:tc>
        <w:tc>
          <w:tcPr>
            <w:tcW w:w="6138" w:type="dxa"/>
            <w:tcBorders>
              <w:left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</w:tbl>
    <w:p w:rsidR="00F22490" w:rsidRDefault="00F22490" w:rsidP="00F22490">
      <w:pPr>
        <w:jc w:val="center"/>
        <w:rPr>
          <w:sz w:val="32"/>
          <w:szCs w:val="32"/>
        </w:rPr>
      </w:pPr>
    </w:p>
    <w:tbl>
      <w:tblPr>
        <w:tblW w:w="1524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8"/>
        <w:gridCol w:w="4809"/>
        <w:gridCol w:w="1521"/>
        <w:gridCol w:w="6138"/>
      </w:tblGrid>
      <w:tr w:rsidR="00F22490" w:rsidRPr="00A200C6" w:rsidTr="00C71474">
        <w:trPr>
          <w:trHeight w:val="4662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«Охотники и зайцы»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206500"/>
                  <wp:effectExtent l="19050" t="0" r="0" b="0"/>
                  <wp:docPr id="5" name="Рисунок 5" descr="сканирование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канирование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быстроты реакции, сноровки, оперативности мышления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Броски  мяча, бег, прыжки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Содержание:</w:t>
            </w:r>
            <w:r w:rsidRPr="00A200C6">
              <w:rPr>
                <w:sz w:val="28"/>
                <w:szCs w:val="28"/>
              </w:rPr>
              <w:t xml:space="preserve"> Чертят или выкладывают шнуром круг (диаметр 5-6м.) Дети распределяются на две подгруппы. Одна становится в круг – это зайцы. Другая подгруппа равномерно распределяется за кругом – это охотники. У одного из охотников мяч. Он бросает мяч, стараясь попасть в зайцев (бросать в туловище или ноги).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  <w:u w:val="single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Тот, в кого попали мячом, выходит из круга. Затем дети меняются ролями. Когда дети усвоят правила игры, можно дать 2-3 мяча.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F22490" w:rsidRPr="00A200C6" w:rsidTr="00C71474">
        <w:trPr>
          <w:trHeight w:val="9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«Удочка»</w:t>
            </w:r>
            <w:r w:rsidRPr="00A200C6">
              <w:rPr>
                <w:sz w:val="32"/>
                <w:szCs w:val="32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308100" cy="1257300"/>
                  <wp:effectExtent l="19050" t="0" r="6350" b="0"/>
                  <wp:docPr id="6" name="Рисунок 6" descr="сканирование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канирование0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ловкости, внимания, находчивости, произвольности действий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Прыжки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</w:t>
            </w:r>
            <w:r w:rsidRPr="00A200C6">
              <w:rPr>
                <w:sz w:val="28"/>
                <w:szCs w:val="28"/>
              </w:rPr>
              <w:t>: Играющие дети стоят в кругу.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 Водящий, находясь в середине, крутит верёвку с мешочком на конце так, чтобы мешочек летел на высоте 5-10см от пола. Все прыгают через верёвочку, а задевший её ребёнок получает штрафное очко, после чего игра продолжается.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Выигрывают прыгуны, получившие меньшее число штрафных очков после 8-12 кругов верёвки под ногами.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F22490" w:rsidRPr="00A200C6" w:rsidTr="00C71474">
        <w:trPr>
          <w:trHeight w:val="70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</w:t>
            </w:r>
            <w:proofErr w:type="spellStart"/>
            <w:r w:rsidRPr="00A200C6">
              <w:rPr>
                <w:b/>
                <w:sz w:val="28"/>
                <w:szCs w:val="28"/>
              </w:rPr>
              <w:t>Ловишка</w:t>
            </w:r>
            <w:proofErr w:type="spellEnd"/>
            <w:r w:rsidRPr="00A200C6">
              <w:rPr>
                <w:b/>
                <w:sz w:val="28"/>
                <w:szCs w:val="28"/>
              </w:rPr>
              <w:t xml:space="preserve"> с мячом»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206500"/>
                  <wp:effectExtent l="19050" t="0" r="0" b="0"/>
                  <wp:docPr id="7" name="Рисунок 7" descr="сканирование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анирование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Развитие выразительности движений, умения ориентироваться в пространстве </w:t>
            </w: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Броски, бег с </w:t>
            </w:r>
            <w:proofErr w:type="spellStart"/>
            <w:r w:rsidRPr="00A200C6">
              <w:rPr>
                <w:sz w:val="28"/>
                <w:szCs w:val="28"/>
              </w:rPr>
              <w:t>увёртыванием</w:t>
            </w:r>
            <w:proofErr w:type="spellEnd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  <w:u w:val="single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lastRenderedPageBreak/>
              <w:t>Содержание: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Играющие дети стоят в кругу. Один из играющих по указанию воспитателя становится в центр круга – это водящий. У ног его лежат 2 мяча. Водящий называет или показывает ряд движений (приседания, хлопки, наклоны и т.п.) играющие выполняют эти движения. Внезапно воспитатель говорит: «Беги из круга!», и дети разбегаются в разные стороны. Водящий поднимает мяч и старается, не сходя с места, попасть в убегающих детей.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если ведущий не попал одним мячом, то берёт второй мяч. Затем по сигналу воспитателя «Раз, два, три -  в круг скорей беги!» дети снова образуют круг, выбирается новый водящий, и игра возобновляется.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F22490" w:rsidRPr="00A200C6" w:rsidTr="00C71474">
        <w:trPr>
          <w:trHeight w:val="9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«Отбери мяч у противника ногой»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 xml:space="preserve">Элементы футбола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206500"/>
                  <wp:effectExtent l="19050" t="0" r="0" b="0"/>
                  <wp:docPr id="8" name="Рисунок 8" descr="сканирование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канирование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произвольности психических процессов, быстроты реакции, сноровки и находчивости. Соблюдать правила спортивной игры.</w:t>
            </w: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Вождение мяча ногой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Содержание:</w:t>
            </w:r>
            <w:r w:rsidRPr="00A200C6">
              <w:rPr>
                <w:sz w:val="28"/>
                <w:szCs w:val="28"/>
              </w:rPr>
              <w:t xml:space="preserve"> Дети парами расходятся по площадке, у одного ребёнка мяч. По сигналу начинают водить мяч по площадке.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Задача каждого из играющих детей как можно дольше удержать мяч.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водить мяч ногами; не выпускать мяч за пределы площадки; не трогать мяч руками.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</w:tbl>
    <w:p w:rsidR="00F22490" w:rsidRDefault="00F22490" w:rsidP="00F22490">
      <w:pPr>
        <w:jc w:val="center"/>
        <w:rPr>
          <w:b/>
          <w:sz w:val="32"/>
          <w:szCs w:val="32"/>
        </w:rPr>
      </w:pPr>
    </w:p>
    <w:p w:rsidR="00B53C0D" w:rsidRDefault="00B53C0D" w:rsidP="00F22490">
      <w:pPr>
        <w:jc w:val="center"/>
        <w:rPr>
          <w:b/>
          <w:sz w:val="32"/>
          <w:szCs w:val="32"/>
        </w:rPr>
      </w:pPr>
    </w:p>
    <w:p w:rsidR="00B53C0D" w:rsidRDefault="00B53C0D" w:rsidP="00F22490">
      <w:pPr>
        <w:jc w:val="center"/>
        <w:rPr>
          <w:b/>
          <w:sz w:val="32"/>
          <w:szCs w:val="32"/>
        </w:rPr>
      </w:pPr>
    </w:p>
    <w:p w:rsidR="00B53C0D" w:rsidRDefault="00B53C0D" w:rsidP="00F22490">
      <w:pPr>
        <w:jc w:val="center"/>
        <w:rPr>
          <w:b/>
          <w:sz w:val="32"/>
          <w:szCs w:val="32"/>
        </w:rPr>
      </w:pPr>
    </w:p>
    <w:p w:rsidR="00F22490" w:rsidRDefault="00F22490" w:rsidP="00F224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Игры средней подвижности</w:t>
      </w:r>
    </w:p>
    <w:p w:rsidR="00F22490" w:rsidRDefault="00F22490" w:rsidP="00F22490">
      <w:pPr>
        <w:jc w:val="center"/>
        <w:rPr>
          <w:b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8"/>
        <w:gridCol w:w="4809"/>
        <w:gridCol w:w="1701"/>
        <w:gridCol w:w="5958"/>
      </w:tblGrid>
      <w:tr w:rsidR="00F22490" w:rsidRPr="00A200C6" w:rsidTr="00C71474">
        <w:trPr>
          <w:cantSplit/>
          <w:trHeight w:val="78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ОВД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Описание игры</w:t>
            </w:r>
          </w:p>
        </w:tc>
      </w:tr>
      <w:tr w:rsidR="00F22490" w:rsidRPr="00A200C6" w:rsidTr="00C71474">
        <w:trPr>
          <w:trHeight w:val="1608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«Погрузка овощей»  эстафета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511300"/>
                  <wp:effectExtent l="19050" t="0" r="0" b="0"/>
                  <wp:docPr id="9" name="Рисунок 9" descr="сканирование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анирование0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равновесия. Умение найти верный способ движений в определённых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Равновесие, бег.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  <w:u w:val="single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 xml:space="preserve">Содержание: </w:t>
            </w:r>
            <w:r w:rsidRPr="00A200C6">
              <w:rPr>
                <w:sz w:val="28"/>
                <w:szCs w:val="28"/>
              </w:rPr>
              <w:t xml:space="preserve">Дети встают в 2-3 команды перед скамейками. В руках у них корзинки с мешочками (5 штук).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Дети идут по скамейке, наклоняясь и раскладывая предметы на скамейке. Дойдя до конца, сходят или спрыгивают, бегут обратно и отдают корзинку следующему игроку. Те также идут по скамейке, но уже собирают предметы. </w:t>
            </w: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выигрывает команда, первая закончившая игру.</w:t>
            </w:r>
          </w:p>
        </w:tc>
      </w:tr>
      <w:tr w:rsidR="00F22490" w:rsidRPr="00A200C6" w:rsidTr="00C71474">
        <w:trPr>
          <w:trHeight w:val="1608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«Попади и сбей кеглю»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206500"/>
                  <wp:effectExtent l="19050" t="0" r="0" b="0"/>
                  <wp:docPr id="10" name="Рисунок 10" descr="сканирование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нирование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Формировать умение ориентироваться на слово при организации действий как условие развития его произвольности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Владение мячом, бег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</w:t>
            </w:r>
            <w:r w:rsidRPr="00A200C6">
              <w:rPr>
                <w:sz w:val="28"/>
                <w:szCs w:val="28"/>
                <w:u w:val="single"/>
              </w:rPr>
              <w:t xml:space="preserve">: </w:t>
            </w:r>
            <w:r w:rsidRPr="00A200C6">
              <w:rPr>
                <w:sz w:val="28"/>
                <w:szCs w:val="28"/>
              </w:rPr>
              <w:t xml:space="preserve">Дети распределяются на две команды. Перед каждой командой, на расстоянии 3-4метров ставят 5-6 кеглей на расстоянии 10-15см одна от другой.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Дети каждой команды по очереди энергично катят шар (мяч), стараясь сбить кеглю (сбитые кегли возвращаются на место).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  <w:u w:val="single"/>
              </w:rPr>
            </w:pPr>
            <w:r w:rsidRPr="00A200C6">
              <w:rPr>
                <w:sz w:val="28"/>
                <w:szCs w:val="28"/>
              </w:rPr>
              <w:t xml:space="preserve"> </w:t>
            </w:r>
            <w:r w:rsidRPr="00A200C6">
              <w:rPr>
                <w:b/>
                <w:sz w:val="28"/>
                <w:szCs w:val="28"/>
                <w:u w:val="single"/>
              </w:rPr>
              <w:t xml:space="preserve">Правила: </w:t>
            </w:r>
            <w:r w:rsidRPr="00A200C6">
              <w:rPr>
                <w:sz w:val="28"/>
                <w:szCs w:val="28"/>
              </w:rPr>
              <w:t>когда все дети выполнят упражнение, подсчитывают, какая команда сбила больше кеглей.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</w:tbl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Pr="00272681" w:rsidRDefault="00F22490" w:rsidP="00F22490">
      <w:pPr>
        <w:jc w:val="center"/>
        <w:rPr>
          <w:sz w:val="32"/>
          <w:szCs w:val="32"/>
        </w:rPr>
      </w:pPr>
    </w:p>
    <w:tbl>
      <w:tblPr>
        <w:tblW w:w="1524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8"/>
        <w:gridCol w:w="4809"/>
        <w:gridCol w:w="1701"/>
        <w:gridCol w:w="5958"/>
      </w:tblGrid>
      <w:tr w:rsidR="00F22490" w:rsidRPr="00A200C6" w:rsidTr="00C71474">
        <w:trPr>
          <w:trHeight w:val="1135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«Займи пустое место»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295400"/>
                  <wp:effectExtent l="19050" t="0" r="0" b="0"/>
                  <wp:docPr id="11" name="Рисунок 11" descr="сканирование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канирование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произвольности действий, ловкости; умение ориентироваться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Бег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 xml:space="preserve">Содержание: </w:t>
            </w:r>
            <w:r w:rsidRPr="00A200C6">
              <w:rPr>
                <w:sz w:val="28"/>
                <w:szCs w:val="28"/>
              </w:rPr>
              <w:t>по считалке выбирается водящий. Остальные игроки выстраиваются в круг и стоят, повернувшись лицом к центру.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Водящий идёт за кругом. Произвольно подходит к одному из играющих, кладёт ему на плечо ленту и разбегаются в противоположные стороны.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тот, кто прибежит первым и займёт свободное место, тот и победил. Проигравший ребёнок снова начинает игру.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F22490" w:rsidRPr="00A200C6" w:rsidTr="00C71474">
        <w:trPr>
          <w:trHeight w:val="98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«Чья команда забросит больше мячей в корзину»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206500"/>
                  <wp:effectExtent l="19050" t="0" r="0" b="0"/>
                  <wp:docPr id="12" name="Рисунок 12" descr="сканирование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канирование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меткости, находчивости, ловкости; умение ориентироваться в пространстве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Броски, вождение мяча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 xml:space="preserve">Содержание: </w:t>
            </w:r>
            <w:r w:rsidRPr="00A200C6">
              <w:rPr>
                <w:sz w:val="28"/>
                <w:szCs w:val="28"/>
              </w:rPr>
              <w:t>дети распределяются на две команды, у каждого игрока мяч.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По сигналу дети бросают мяч в баскетбольную корзину, ловят мяч и ведут его в конец своей команды.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выигрывает команда, забросившая больше мячей в корзину.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F22490" w:rsidRPr="00A200C6" w:rsidTr="00C71474">
        <w:trPr>
          <w:trHeight w:val="987"/>
        </w:trPr>
        <w:tc>
          <w:tcPr>
            <w:tcW w:w="2778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«Собери пирамиду»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1308100" cy="1257300"/>
                  <wp:effectExtent l="19050" t="0" r="6350" b="0"/>
                  <wp:docPr id="13" name="Рисунок 13" descr="сканирование0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канирование0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Развитие умения ориентироваться на действия других при построении </w:t>
            </w:r>
            <w:r w:rsidRPr="00A200C6">
              <w:rPr>
                <w:sz w:val="28"/>
                <w:szCs w:val="28"/>
              </w:rPr>
              <w:lastRenderedPageBreak/>
              <w:t>индивидуального действия; быстроты реакции</w:t>
            </w: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Бег </w:t>
            </w:r>
          </w:p>
        </w:tc>
        <w:tc>
          <w:tcPr>
            <w:tcW w:w="5958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</w:t>
            </w:r>
            <w:r w:rsidRPr="00A200C6">
              <w:rPr>
                <w:sz w:val="28"/>
                <w:szCs w:val="28"/>
                <w:u w:val="single"/>
              </w:rPr>
              <w:t xml:space="preserve">: </w:t>
            </w:r>
            <w:r w:rsidRPr="00A200C6">
              <w:rPr>
                <w:sz w:val="28"/>
                <w:szCs w:val="28"/>
              </w:rPr>
              <w:t xml:space="preserve">взрослый вместе с детьми собирает большую пирамиду. Это образец. Слева и справа от пирамиды стоит по одному </w:t>
            </w:r>
            <w:r w:rsidRPr="00A200C6">
              <w:rPr>
                <w:sz w:val="28"/>
                <w:szCs w:val="28"/>
              </w:rPr>
              <w:lastRenderedPageBreak/>
              <w:t>стержню, и лежат кольца такого же цвета и в таком же количестве, как в образце.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Затем дети делятся на две команды, встают у линии старта. По сигналу «Марш!» первый игрок бежит к пирамиде и нанизывает первое кольцо, возвращается назад, передаёт эстафету следующему игроку. Игра продолжается до тех пор, пока пирамида не будет собрана. </w:t>
            </w: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побеждает команда первая собравшая пирамиду правильно: по цвету и размеру.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F22490" w:rsidRPr="00A200C6" w:rsidTr="00C71474">
        <w:trPr>
          <w:trHeight w:val="987"/>
        </w:trPr>
        <w:tc>
          <w:tcPr>
            <w:tcW w:w="2778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lastRenderedPageBreak/>
              <w:t>«Забей гол в ворота»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25600" cy="1206500"/>
                  <wp:effectExtent l="19050" t="0" r="0" b="0"/>
                  <wp:docPr id="14" name="Рисунок 14" descr="сканирование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канирование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F22490" w:rsidRPr="00A200C6" w:rsidRDefault="00F22490" w:rsidP="00C71474">
            <w:pPr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произвольности  и самостоятельности; упражнять в точности движений, быстроте реакции на сигнал.</w:t>
            </w: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Отбивание мяча ногой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gramStart"/>
            <w:r w:rsidRPr="00A200C6">
              <w:rPr>
                <w:sz w:val="28"/>
                <w:szCs w:val="28"/>
              </w:rPr>
              <w:t>(элемент</w:t>
            </w:r>
            <w:proofErr w:type="gramEnd"/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футбола),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ползание,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бег</w:t>
            </w:r>
          </w:p>
        </w:tc>
        <w:tc>
          <w:tcPr>
            <w:tcW w:w="5958" w:type="dxa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</w:t>
            </w:r>
            <w:r w:rsidRPr="00A200C6">
              <w:rPr>
                <w:b/>
                <w:sz w:val="28"/>
                <w:szCs w:val="28"/>
              </w:rPr>
              <w:t xml:space="preserve">: </w:t>
            </w:r>
            <w:r w:rsidRPr="00A200C6">
              <w:rPr>
                <w:sz w:val="28"/>
                <w:szCs w:val="28"/>
              </w:rPr>
              <w:t>дети выстраиваются в две колонны, у каждого мяч. На расстоянии 2м. от первого ребёнка ставят «ворота» (дуга).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первый игрок отбивает мяч ногой, стараясь попасть в «ворота», затем проползает на четвереньках под дугой, догоняет свой мяч, берёт его, передаёт эстафету и встаёт в конец колонны. Следующий ребёнок продолжает игру.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побеждает команда, игроки которой забили больше голов.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 </w:t>
            </w:r>
          </w:p>
        </w:tc>
      </w:tr>
    </w:tbl>
    <w:p w:rsidR="00F22490" w:rsidRDefault="00F22490" w:rsidP="00F22490">
      <w:pPr>
        <w:jc w:val="center"/>
        <w:rPr>
          <w:b/>
          <w:sz w:val="32"/>
          <w:szCs w:val="32"/>
          <w:u w:val="single"/>
        </w:rPr>
      </w:pPr>
    </w:p>
    <w:p w:rsidR="00F22490" w:rsidRDefault="00F22490" w:rsidP="00F22490">
      <w:pPr>
        <w:jc w:val="center"/>
        <w:rPr>
          <w:b/>
          <w:sz w:val="32"/>
          <w:szCs w:val="32"/>
          <w:u w:val="single"/>
        </w:rPr>
      </w:pPr>
    </w:p>
    <w:p w:rsidR="00B53C0D" w:rsidRDefault="00B53C0D" w:rsidP="00F22490">
      <w:pPr>
        <w:jc w:val="center"/>
        <w:rPr>
          <w:b/>
          <w:sz w:val="32"/>
          <w:szCs w:val="32"/>
          <w:u w:val="single"/>
        </w:rPr>
      </w:pPr>
    </w:p>
    <w:p w:rsidR="00B53C0D" w:rsidRDefault="00B53C0D" w:rsidP="00F22490">
      <w:pPr>
        <w:jc w:val="center"/>
        <w:rPr>
          <w:b/>
          <w:sz w:val="32"/>
          <w:szCs w:val="32"/>
          <w:u w:val="single"/>
        </w:rPr>
      </w:pPr>
    </w:p>
    <w:p w:rsidR="00B53C0D" w:rsidRDefault="00B53C0D" w:rsidP="00F22490">
      <w:pPr>
        <w:jc w:val="center"/>
        <w:rPr>
          <w:b/>
          <w:sz w:val="32"/>
          <w:szCs w:val="32"/>
          <w:u w:val="single"/>
        </w:rPr>
      </w:pPr>
    </w:p>
    <w:p w:rsidR="00B53C0D" w:rsidRDefault="00B53C0D" w:rsidP="00F22490">
      <w:pPr>
        <w:jc w:val="center"/>
        <w:rPr>
          <w:b/>
          <w:sz w:val="32"/>
          <w:szCs w:val="32"/>
          <w:u w:val="single"/>
        </w:rPr>
      </w:pPr>
    </w:p>
    <w:p w:rsidR="00B53C0D" w:rsidRDefault="00B53C0D" w:rsidP="00F22490">
      <w:pPr>
        <w:jc w:val="center"/>
        <w:rPr>
          <w:b/>
          <w:sz w:val="32"/>
          <w:szCs w:val="32"/>
          <w:u w:val="single"/>
        </w:rPr>
      </w:pPr>
    </w:p>
    <w:p w:rsidR="00F22490" w:rsidRDefault="00F22490" w:rsidP="00F224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Игры  малой  подвижности</w:t>
      </w:r>
    </w:p>
    <w:p w:rsidR="00F22490" w:rsidRDefault="00F22490" w:rsidP="00F22490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8"/>
        <w:gridCol w:w="4809"/>
        <w:gridCol w:w="1701"/>
        <w:gridCol w:w="5958"/>
      </w:tblGrid>
      <w:tr w:rsidR="00F22490" w:rsidRPr="00A200C6" w:rsidTr="00C71474">
        <w:trPr>
          <w:cantSplit/>
          <w:trHeight w:val="686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Название игры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ОВД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jc w:val="center"/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Описание игры</w:t>
            </w:r>
          </w:p>
        </w:tc>
      </w:tr>
      <w:tr w:rsidR="00F22490" w:rsidRPr="00A200C6" w:rsidTr="00C71474">
        <w:trPr>
          <w:trHeight w:val="1608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>«Найди, где спрятано»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841500"/>
                  <wp:effectExtent l="19050" t="0" r="0" b="0"/>
                  <wp:docPr id="15" name="Рисунок 15" descr="сканирование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канирование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4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Развитие слухового внимания,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ловкости, произвольности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Бег, ходьба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 xml:space="preserve">Содержание: </w:t>
            </w:r>
            <w:r w:rsidRPr="00A200C6">
              <w:rPr>
                <w:sz w:val="28"/>
                <w:szCs w:val="28"/>
              </w:rPr>
              <w:t xml:space="preserve">дети стоят в шеренге лицом к воспитателю. Взрослый предлагает детям повернуться и закрыть глаза, а сам в это время прячет какой-нибудь предмет. По разрешению воспитателя дети поворачиваются, открывают глаза и приступают к поискам спрятанного предмета. Воспитатель направляет детей подсказкой: «холодно», «горячо».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Правила:</w:t>
            </w:r>
            <w:r w:rsidRPr="00A200C6">
              <w:rPr>
                <w:sz w:val="28"/>
                <w:szCs w:val="28"/>
              </w:rPr>
              <w:t xml:space="preserve"> нашедший предмет ребёнок становится ведущим и сам прячет предмет.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</w:tr>
      <w:tr w:rsidR="00F22490" w:rsidRPr="00A200C6" w:rsidTr="00C71474">
        <w:trPr>
          <w:trHeight w:val="1608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</w:rPr>
              <w:t xml:space="preserve">«Из семечка – в дерево»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308100" cy="1270000"/>
                  <wp:effectExtent l="19050" t="0" r="6350" b="0"/>
                  <wp:docPr id="16" name="Рисунок 16" descr="сканирование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канирование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27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Развитие выразительности движений, воображения; овладение языком движений, произвольности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 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ОРУ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>Содержание игры</w:t>
            </w:r>
            <w:r w:rsidRPr="00A200C6">
              <w:rPr>
                <w:sz w:val="28"/>
                <w:szCs w:val="28"/>
              </w:rPr>
              <w:t>: играющие дети образуют круг, в центре которого стоит воспитатель.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 xml:space="preserve">взрослый исполняет роль садовника, дети – семян. По ходу игры они приседают, сжимаются в комочки, втягивают голову в плечи, прикрывают голову руками. Взрослый поливает «семена», следит за их ростом. С наступлением тёплых весенних дней «семена» начинают прорастать – дети медленно поднимаются; раскрываются листочки – поднимают руки; растут стебельки – вытягивают тело; появляются веточки с бутонами – руки вытягиваются в стороны, пальцы сжимаются. Наступает лето, цветы </w:t>
            </w:r>
            <w:r w:rsidRPr="00A200C6">
              <w:rPr>
                <w:sz w:val="28"/>
                <w:szCs w:val="28"/>
              </w:rPr>
              <w:lastRenderedPageBreak/>
              <w:t>хорошеют с каждым днём – дети улыбаются.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A200C6">
              <w:rPr>
                <w:sz w:val="28"/>
                <w:szCs w:val="28"/>
              </w:rPr>
              <w:t>Но вот подул холодный осенний ветер - закачались цветы в разные стороны, машут руками, наклоняют голову, корпус. Ветер срывает листья – руки опускаются, клонятся к земле. Выпал первый снежок – цветы вновь превращаются в маленькие семечки, укутанные снегом до весны.</w:t>
            </w:r>
          </w:p>
          <w:p w:rsidR="00F22490" w:rsidRPr="00A200C6" w:rsidRDefault="00F22490" w:rsidP="00C71474">
            <w:pPr>
              <w:tabs>
                <w:tab w:val="left" w:pos="180"/>
              </w:tabs>
              <w:rPr>
                <w:b/>
                <w:sz w:val="28"/>
                <w:szCs w:val="28"/>
                <w:u w:val="single"/>
              </w:rPr>
            </w:pPr>
            <w:r w:rsidRPr="00A200C6">
              <w:rPr>
                <w:b/>
                <w:sz w:val="28"/>
                <w:szCs w:val="28"/>
                <w:u w:val="single"/>
              </w:rPr>
              <w:t xml:space="preserve">Правила: </w:t>
            </w:r>
            <w:r w:rsidRPr="00A200C6">
              <w:rPr>
                <w:sz w:val="28"/>
                <w:szCs w:val="28"/>
              </w:rPr>
              <w:t>дети выполняют движения в соответствии с текстом.</w:t>
            </w:r>
          </w:p>
        </w:tc>
      </w:tr>
    </w:tbl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F22490" w:rsidRDefault="00F22490" w:rsidP="00F22490">
      <w:pPr>
        <w:jc w:val="center"/>
        <w:rPr>
          <w:sz w:val="32"/>
          <w:szCs w:val="32"/>
        </w:rPr>
      </w:pPr>
    </w:p>
    <w:p w:rsidR="0053268C" w:rsidRDefault="0053268C"/>
    <w:sectPr w:rsidR="0053268C" w:rsidSect="00B53C0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490"/>
    <w:rsid w:val="00003D0D"/>
    <w:rsid w:val="000B0E01"/>
    <w:rsid w:val="00304CDF"/>
    <w:rsid w:val="0053268C"/>
    <w:rsid w:val="00A23E1E"/>
    <w:rsid w:val="00B53C0D"/>
    <w:rsid w:val="00F2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4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49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53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Валетик</cp:lastModifiedBy>
  <cp:revision>2</cp:revision>
  <cp:lastPrinted>2013-01-20T09:56:00Z</cp:lastPrinted>
  <dcterms:created xsi:type="dcterms:W3CDTF">2015-04-26T09:39:00Z</dcterms:created>
  <dcterms:modified xsi:type="dcterms:W3CDTF">2015-04-26T09:39:00Z</dcterms:modified>
</cp:coreProperties>
</file>