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A6F" w:rsidRDefault="00E14A6F" w:rsidP="00A80A85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0636BC" w:rsidRDefault="000636BC" w:rsidP="00A80A85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0636BC" w:rsidRDefault="000636BC" w:rsidP="00A80A85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0636BC" w:rsidRDefault="000636BC" w:rsidP="00A80A85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E14A6F" w:rsidRDefault="000636BC" w:rsidP="00175660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438650" cy="2562225"/>
            <wp:effectExtent l="19050" t="0" r="0" b="0"/>
            <wp:docPr id="15" name="Рисунок 10" descr="C:\Documents and Settings\admin\Рабочий стол\фотографии\DSC0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графии\DSC02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60" w:rsidRDefault="00175660" w:rsidP="00175660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175660" w:rsidRDefault="00175660" w:rsidP="00175660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175660" w:rsidRDefault="00175660" w:rsidP="00175660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175660" w:rsidRDefault="00175660" w:rsidP="00175660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A80A85" w:rsidRPr="00C67F3C" w:rsidRDefault="00A80A85" w:rsidP="00A80A85">
      <w:pPr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C67F3C"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" w:hAnsi="Times New Roman" w:cs="Times New Roman"/>
          <w:sz w:val="48"/>
          <w:szCs w:val="48"/>
        </w:rPr>
        <w:t>Предметно-р</w:t>
      </w:r>
      <w:r w:rsidRPr="00C67F3C">
        <w:rPr>
          <w:rFonts w:ascii="Times New Roman" w:hAnsi="Times New Roman" w:cs="Times New Roman"/>
          <w:sz w:val="48"/>
          <w:szCs w:val="48"/>
        </w:rPr>
        <w:t xml:space="preserve">азвивающая среда в группе </w:t>
      </w:r>
      <w:r w:rsidRPr="00A80A85">
        <w:rPr>
          <w:rFonts w:ascii="Times New Roman" w:hAnsi="Times New Roman" w:cs="Times New Roman"/>
          <w:sz w:val="48"/>
          <w:szCs w:val="48"/>
        </w:rPr>
        <w:t>для детей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67F3C">
        <w:rPr>
          <w:rFonts w:ascii="Times New Roman" w:hAnsi="Times New Roman" w:cs="Times New Roman"/>
          <w:sz w:val="48"/>
          <w:szCs w:val="48"/>
        </w:rPr>
        <w:t>с тяжелыми нарушениями речи»</w:t>
      </w:r>
    </w:p>
    <w:p w:rsidR="00A80A85" w:rsidRDefault="00A80A85" w:rsidP="00A80A8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0A85" w:rsidRDefault="00A80A85" w:rsidP="00A80A8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7788" w:rsidRDefault="00DA7788" w:rsidP="00A80A8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7788" w:rsidRDefault="00DA7788" w:rsidP="00A80A8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7788" w:rsidRDefault="00DA7788" w:rsidP="00A80A8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7788" w:rsidRDefault="00DA7788" w:rsidP="00A80A8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0A85" w:rsidRDefault="00A80A85" w:rsidP="00A80A8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A7788" w:rsidRDefault="00DA7788" w:rsidP="00A80A8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A7788" w:rsidRDefault="00DA7788" w:rsidP="00A80A8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80A85" w:rsidRDefault="003A0D2E" w:rsidP="00A80A8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педагог</w:t>
      </w:r>
    </w:p>
    <w:p w:rsidR="003A0D2E" w:rsidRDefault="00A80A85" w:rsidP="003A0D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Мунтян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DA7788" w:rsidRDefault="00DA7788" w:rsidP="003A0D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B6B94" w:rsidRPr="003A0D2E" w:rsidRDefault="006B6B94" w:rsidP="003A0D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b/>
          <w:sz w:val="28"/>
          <w:szCs w:val="28"/>
        </w:rPr>
        <w:t>“Прекрасна речь, когда она как ручеек</w:t>
      </w:r>
    </w:p>
    <w:p w:rsidR="006B6B94" w:rsidRPr="00B17843" w:rsidRDefault="006B6B94" w:rsidP="003A0D2E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7843">
        <w:rPr>
          <w:rFonts w:ascii="Times New Roman" w:hAnsi="Times New Roman" w:cs="Times New Roman"/>
          <w:b/>
          <w:sz w:val="28"/>
          <w:szCs w:val="28"/>
        </w:rPr>
        <w:t xml:space="preserve">Бежит среди камней </w:t>
      </w:r>
      <w:proofErr w:type="gramStart"/>
      <w:r w:rsidRPr="00B17843">
        <w:rPr>
          <w:rFonts w:ascii="Times New Roman" w:hAnsi="Times New Roman" w:cs="Times New Roman"/>
          <w:b/>
          <w:sz w:val="28"/>
          <w:szCs w:val="28"/>
        </w:rPr>
        <w:t>чиста</w:t>
      </w:r>
      <w:proofErr w:type="gramEnd"/>
      <w:r w:rsidRPr="00B17843">
        <w:rPr>
          <w:rFonts w:ascii="Times New Roman" w:hAnsi="Times New Roman" w:cs="Times New Roman"/>
          <w:b/>
          <w:sz w:val="28"/>
          <w:szCs w:val="28"/>
        </w:rPr>
        <w:t>, нетороплива.</w:t>
      </w:r>
    </w:p>
    <w:p w:rsidR="006B6B94" w:rsidRPr="00B17843" w:rsidRDefault="006B6B94" w:rsidP="003A0D2E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7843">
        <w:rPr>
          <w:rFonts w:ascii="Times New Roman" w:hAnsi="Times New Roman" w:cs="Times New Roman"/>
          <w:b/>
          <w:sz w:val="28"/>
          <w:szCs w:val="28"/>
        </w:rPr>
        <w:t>И ты готов внимать ее поток</w:t>
      </w:r>
    </w:p>
    <w:p w:rsidR="003A0D2E" w:rsidRDefault="006B6B94" w:rsidP="003A0D2E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7843">
        <w:rPr>
          <w:rFonts w:ascii="Times New Roman" w:hAnsi="Times New Roman" w:cs="Times New Roman"/>
          <w:b/>
          <w:sz w:val="28"/>
          <w:szCs w:val="28"/>
        </w:rPr>
        <w:t>И восклицать: - О! Как же ты красива!”</w:t>
      </w:r>
    </w:p>
    <w:p w:rsidR="006B6B94" w:rsidRPr="00B17843" w:rsidRDefault="006B6B94" w:rsidP="003A0D2E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7843">
        <w:rPr>
          <w:rFonts w:ascii="Times New Roman" w:hAnsi="Times New Roman" w:cs="Times New Roman"/>
          <w:b/>
          <w:sz w:val="28"/>
          <w:szCs w:val="28"/>
        </w:rPr>
        <w:t xml:space="preserve"> (Е.Щукина)</w:t>
      </w:r>
    </w:p>
    <w:p w:rsidR="006B6B94" w:rsidRPr="00B17843" w:rsidRDefault="006B6B94" w:rsidP="006B6B9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80A85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Детство – важнейший период человеческой жизни. И именно детский сад – это место, где ребёнок получает опыт эмоционально-практического взаимодействия со сверстниками и взрослыми, можно сказа</w:t>
      </w:r>
      <w:r w:rsidR="003A0D2E">
        <w:rPr>
          <w:rFonts w:ascii="Times New Roman" w:hAnsi="Times New Roman" w:cs="Times New Roman"/>
          <w:sz w:val="28"/>
          <w:szCs w:val="28"/>
        </w:rPr>
        <w:t>ть – это его «второй дом». Мы стараемся</w:t>
      </w:r>
      <w:r w:rsidRPr="00B17843">
        <w:rPr>
          <w:rFonts w:ascii="Times New Roman" w:hAnsi="Times New Roman" w:cs="Times New Roman"/>
          <w:sz w:val="28"/>
          <w:szCs w:val="28"/>
        </w:rPr>
        <w:t xml:space="preserve"> создать все условия, чтобы  наши дети жили уютно, комфортно, хорошо. </w:t>
      </w:r>
    </w:p>
    <w:p w:rsidR="007D48E7" w:rsidRDefault="00175660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A7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095500"/>
            <wp:effectExtent l="19050" t="0" r="9525" b="0"/>
            <wp:docPr id="17" name="Рисунок 1" descr="C:\Documents and Settings\admin\Рабочий стол\фотографии\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графии\DSC02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E7" w:rsidRPr="00B17843" w:rsidRDefault="007D48E7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80A85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Важнейшим условием эффективной работы с детьми, имеющими общее недоразвитие речи, является взаимодействие с родителями наших воспитанников. </w:t>
      </w:r>
      <w:proofErr w:type="gramStart"/>
      <w:r w:rsidRPr="00B17843">
        <w:rPr>
          <w:rFonts w:ascii="Times New Roman" w:hAnsi="Times New Roman" w:cs="Times New Roman"/>
          <w:sz w:val="28"/>
          <w:szCs w:val="28"/>
        </w:rPr>
        <w:t>Все родители желают,</w:t>
      </w:r>
      <w:r w:rsidR="001D5152" w:rsidRPr="00B17843">
        <w:rPr>
          <w:rFonts w:ascii="Times New Roman" w:hAnsi="Times New Roman" w:cs="Times New Roman"/>
          <w:sz w:val="28"/>
          <w:szCs w:val="28"/>
        </w:rPr>
        <w:t xml:space="preserve"> чтобы их ребёнок рос здоровым, </w:t>
      </w:r>
      <w:r w:rsidRPr="00B17843">
        <w:rPr>
          <w:rFonts w:ascii="Times New Roman" w:hAnsi="Times New Roman" w:cs="Times New Roman"/>
          <w:sz w:val="28"/>
          <w:szCs w:val="28"/>
        </w:rPr>
        <w:t>развивалс</w:t>
      </w:r>
      <w:r w:rsidR="001D5152" w:rsidRPr="00B17843">
        <w:rPr>
          <w:rFonts w:ascii="Times New Roman" w:hAnsi="Times New Roman" w:cs="Times New Roman"/>
          <w:sz w:val="28"/>
          <w:szCs w:val="28"/>
        </w:rPr>
        <w:t>я в соответствии с возрастом.</w:t>
      </w:r>
      <w:proofErr w:type="gramEnd"/>
      <w:r w:rsidR="001D5152" w:rsidRPr="00B17843">
        <w:rPr>
          <w:rFonts w:ascii="Times New Roman" w:hAnsi="Times New Roman" w:cs="Times New Roman"/>
          <w:sz w:val="28"/>
          <w:szCs w:val="28"/>
        </w:rPr>
        <w:t xml:space="preserve"> Родители должны приложить немало усилий, чтобы речь ребёнка развивалась правильно и своевременно, а мы педагоги должны им в этом помогать. </w:t>
      </w:r>
      <w:r w:rsidRPr="00B17843">
        <w:rPr>
          <w:rFonts w:ascii="Times New Roman" w:hAnsi="Times New Roman" w:cs="Times New Roman"/>
          <w:sz w:val="28"/>
          <w:szCs w:val="28"/>
        </w:rPr>
        <w:t>Помочь разобрать в этом сложном вопросе помогает информация, представленная в уголке для родителей. Содержание папок-передвижек носит тематический характер</w:t>
      </w:r>
      <w:r w:rsidR="002C31F1" w:rsidRPr="00B17843">
        <w:rPr>
          <w:rFonts w:ascii="Times New Roman" w:hAnsi="Times New Roman" w:cs="Times New Roman"/>
          <w:sz w:val="28"/>
          <w:szCs w:val="28"/>
        </w:rPr>
        <w:t xml:space="preserve"> («Скоро в школу», «Это интересно знать», «Лучше быть всегда здоровым», «Любите Родину и берегите её природу»)</w:t>
      </w:r>
      <w:r w:rsidRPr="00B17843">
        <w:rPr>
          <w:rFonts w:ascii="Times New Roman" w:hAnsi="Times New Roman" w:cs="Times New Roman"/>
          <w:sz w:val="28"/>
          <w:szCs w:val="28"/>
        </w:rPr>
        <w:t xml:space="preserve"> и постоянно обновляется.</w:t>
      </w:r>
    </w:p>
    <w:p w:rsidR="00A4439D" w:rsidRDefault="00A4439D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439D" w:rsidRDefault="00A4439D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96E48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076450"/>
            <wp:effectExtent l="19050" t="0" r="0" b="0"/>
            <wp:docPr id="1" name="Рисунок 1" descr="C:\Documents and Settings\admin\Рабочий стол\фотографии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графии\DSC02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9D" w:rsidRDefault="00A4439D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A85" w:rsidRPr="00B17843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Удобным вариантом просветительской работы является и тематическая ширма «Советы логопеда».</w:t>
      </w:r>
    </w:p>
    <w:p w:rsidR="00A80A85" w:rsidRPr="00B17843" w:rsidRDefault="002C31F1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Каждому родителю важно знать, чем ребёнок сегодня занимался, для этого я использую фотовыставки, дни открытых дверей, выставки детских работ, а также в папке можно найти информацию о сегодняшнем занятии и меню. </w:t>
      </w:r>
      <w:r w:rsidR="00A80A85" w:rsidRPr="00B17843">
        <w:rPr>
          <w:rFonts w:ascii="Times New Roman" w:hAnsi="Times New Roman" w:cs="Times New Roman"/>
          <w:sz w:val="28"/>
          <w:szCs w:val="28"/>
        </w:rPr>
        <w:t xml:space="preserve">   Организуя развивающую предметно-пространственную с</w:t>
      </w:r>
      <w:r w:rsidR="005F2E90" w:rsidRPr="00B17843">
        <w:rPr>
          <w:rFonts w:ascii="Times New Roman" w:hAnsi="Times New Roman" w:cs="Times New Roman"/>
          <w:sz w:val="28"/>
          <w:szCs w:val="28"/>
        </w:rPr>
        <w:t>реду в логопедической группе, я учитываю</w:t>
      </w:r>
      <w:r w:rsidR="00A80A85" w:rsidRPr="00B17843">
        <w:rPr>
          <w:rFonts w:ascii="Times New Roman" w:hAnsi="Times New Roman" w:cs="Times New Roman"/>
          <w:sz w:val="28"/>
          <w:szCs w:val="28"/>
        </w:rPr>
        <w:t xml:space="preserve"> возрастные и  психологические особенности старших дошкольников с общим недоразвитием речи. </w:t>
      </w:r>
    </w:p>
    <w:p w:rsidR="00A80A85" w:rsidRPr="00B17843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Всем известно, что игра – это ведущий вид деятельности ребён</w:t>
      </w:r>
      <w:r w:rsidR="00C91E96" w:rsidRPr="00B17843">
        <w:rPr>
          <w:rFonts w:ascii="Times New Roman" w:hAnsi="Times New Roman" w:cs="Times New Roman"/>
          <w:sz w:val="28"/>
          <w:szCs w:val="28"/>
        </w:rPr>
        <w:t>ка дошкольного возраста. В моей</w:t>
      </w:r>
      <w:r w:rsidRPr="00B17843">
        <w:rPr>
          <w:rFonts w:ascii="Times New Roman" w:hAnsi="Times New Roman" w:cs="Times New Roman"/>
          <w:sz w:val="28"/>
          <w:szCs w:val="28"/>
        </w:rPr>
        <w:t xml:space="preserve"> группе собрано большое </w:t>
      </w:r>
      <w:r w:rsidR="00E875BB" w:rsidRPr="00B17843">
        <w:rPr>
          <w:rFonts w:ascii="Times New Roman" w:hAnsi="Times New Roman" w:cs="Times New Roman"/>
          <w:sz w:val="28"/>
          <w:szCs w:val="28"/>
        </w:rPr>
        <w:t>количество игр</w:t>
      </w:r>
      <w:r w:rsidR="00D44C55" w:rsidRPr="00B17843">
        <w:rPr>
          <w:rFonts w:ascii="Times New Roman" w:hAnsi="Times New Roman" w:cs="Times New Roman"/>
          <w:sz w:val="28"/>
          <w:szCs w:val="28"/>
        </w:rPr>
        <w:t>, на которых есть условные обозначения,</w:t>
      </w:r>
      <w:r w:rsidR="00E875BB" w:rsidRPr="00B17843">
        <w:rPr>
          <w:rFonts w:ascii="Times New Roman" w:hAnsi="Times New Roman" w:cs="Times New Roman"/>
          <w:sz w:val="28"/>
          <w:szCs w:val="28"/>
        </w:rPr>
        <w:t xml:space="preserve"> по всем направлениям</w:t>
      </w:r>
      <w:r w:rsidR="005F2E90" w:rsidRPr="00B17843"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 w:rsidR="00E875BB"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Pr="00B17843">
        <w:rPr>
          <w:rFonts w:ascii="Times New Roman" w:hAnsi="Times New Roman" w:cs="Times New Roman"/>
          <w:sz w:val="28"/>
          <w:szCs w:val="28"/>
        </w:rPr>
        <w:t>программы</w:t>
      </w:r>
      <w:r w:rsidR="00E875BB" w:rsidRPr="00B17843">
        <w:rPr>
          <w:rFonts w:ascii="Times New Roman" w:hAnsi="Times New Roman" w:cs="Times New Roman"/>
          <w:sz w:val="28"/>
          <w:szCs w:val="28"/>
        </w:rPr>
        <w:t>:</w:t>
      </w:r>
    </w:p>
    <w:p w:rsidR="00E875BB" w:rsidRPr="00B17843" w:rsidRDefault="00E875BB" w:rsidP="00E875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>Направление «Социально-личностное развитие»</w:t>
      </w:r>
    </w:p>
    <w:p w:rsidR="00E875BB" w:rsidRPr="00B17843" w:rsidRDefault="00E875BB" w:rsidP="00E875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>Направление «Познавательно-речевое развития»</w:t>
      </w:r>
    </w:p>
    <w:p w:rsidR="00E875BB" w:rsidRPr="00B17843" w:rsidRDefault="00E875BB" w:rsidP="00E875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>Направление «Художественно-эстетическое развитие»</w:t>
      </w:r>
    </w:p>
    <w:p w:rsidR="00E875BB" w:rsidRDefault="00E875BB" w:rsidP="00E875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>Направление «Физическое развитие»</w:t>
      </w:r>
    </w:p>
    <w:p w:rsidR="007D48E7" w:rsidRPr="007D48E7" w:rsidRDefault="00DA7788" w:rsidP="007D48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A77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10025" cy="2276475"/>
            <wp:effectExtent l="19050" t="0" r="9525" b="0"/>
            <wp:docPr id="7" name="Рисунок 1" descr="C:\Documents and Settings\admin\Рабочий стол\фотографии\DSC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графии\DSC02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1E" w:rsidRDefault="0043611E" w:rsidP="0043611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843">
        <w:rPr>
          <w:rFonts w:ascii="Times New Roman" w:hAnsi="Times New Roman" w:cs="Times New Roman"/>
          <w:b/>
          <w:sz w:val="28"/>
          <w:szCs w:val="28"/>
        </w:rPr>
        <w:t xml:space="preserve"> «Искусство должно быть средством воспитания, но цель его удовольствие». </w:t>
      </w:r>
      <w:proofErr w:type="spellStart"/>
      <w:r w:rsidRPr="00B17843">
        <w:rPr>
          <w:rFonts w:ascii="Times New Roman" w:hAnsi="Times New Roman" w:cs="Times New Roman"/>
          <w:b/>
          <w:sz w:val="28"/>
          <w:szCs w:val="28"/>
        </w:rPr>
        <w:t>Бертольт</w:t>
      </w:r>
      <w:proofErr w:type="spellEnd"/>
      <w:r w:rsidRPr="00B17843">
        <w:rPr>
          <w:rFonts w:ascii="Times New Roman" w:hAnsi="Times New Roman" w:cs="Times New Roman"/>
          <w:b/>
          <w:sz w:val="28"/>
          <w:szCs w:val="28"/>
        </w:rPr>
        <w:t xml:space="preserve"> Брехт</w:t>
      </w:r>
    </w:p>
    <w:p w:rsidR="00A4439D" w:rsidRPr="00B17843" w:rsidRDefault="00A4439D" w:rsidP="0043611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096E4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0725" cy="2628900"/>
            <wp:effectExtent l="19050" t="0" r="9525" b="0"/>
            <wp:docPr id="2" name="Рисунок 2" descr="C:\Documents and Settings\admin\Рабочий стол\фотографии\DSC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графии\DSC02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0" w:rsidRDefault="0043611E" w:rsidP="003A0D2E">
      <w:p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Какое же удовольствие </w:t>
      </w:r>
      <w:r w:rsidR="003A0D2E" w:rsidRPr="00B17843">
        <w:rPr>
          <w:rFonts w:ascii="Times New Roman" w:hAnsi="Times New Roman" w:cs="Times New Roman"/>
          <w:sz w:val="28"/>
          <w:szCs w:val="28"/>
        </w:rPr>
        <w:t>испытываем,</w:t>
      </w:r>
      <w:r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="003A0D2E">
        <w:rPr>
          <w:rFonts w:ascii="Times New Roman" w:hAnsi="Times New Roman" w:cs="Times New Roman"/>
          <w:sz w:val="28"/>
          <w:szCs w:val="28"/>
        </w:rPr>
        <w:t>когда любуемся полочкой</w:t>
      </w:r>
      <w:r w:rsidR="00A4439D">
        <w:rPr>
          <w:rFonts w:ascii="Times New Roman" w:hAnsi="Times New Roman" w:cs="Times New Roman"/>
          <w:sz w:val="28"/>
          <w:szCs w:val="28"/>
        </w:rPr>
        <w:t xml:space="preserve"> красоты</w:t>
      </w:r>
      <w:r w:rsidR="003A0D2E">
        <w:rPr>
          <w:rFonts w:ascii="Times New Roman" w:hAnsi="Times New Roman" w:cs="Times New Roman"/>
          <w:sz w:val="28"/>
          <w:szCs w:val="28"/>
        </w:rPr>
        <w:t>. Д</w:t>
      </w:r>
      <w:r w:rsidR="00C91E96" w:rsidRPr="00B17843">
        <w:rPr>
          <w:rFonts w:ascii="Times New Roman" w:hAnsi="Times New Roman" w:cs="Times New Roman"/>
          <w:sz w:val="28"/>
          <w:szCs w:val="28"/>
        </w:rPr>
        <w:t xml:space="preserve">ети  рассматривают дымковскую,  </w:t>
      </w:r>
      <w:proofErr w:type="spellStart"/>
      <w:r w:rsidR="00C91E96" w:rsidRPr="00B17843">
        <w:rPr>
          <w:rFonts w:ascii="Times New Roman" w:hAnsi="Times New Roman" w:cs="Times New Roman"/>
          <w:sz w:val="28"/>
          <w:szCs w:val="28"/>
        </w:rPr>
        <w:t>каргопольскую</w:t>
      </w:r>
      <w:proofErr w:type="spellEnd"/>
      <w:r w:rsidR="00C91E96" w:rsidRPr="00B17843">
        <w:rPr>
          <w:rFonts w:ascii="Times New Roman" w:hAnsi="Times New Roman" w:cs="Times New Roman"/>
          <w:sz w:val="28"/>
          <w:szCs w:val="28"/>
        </w:rPr>
        <w:t xml:space="preserve"> игрушку, гжельскую и городецкую роспись.</w:t>
      </w:r>
      <w:r w:rsidRPr="00B17843">
        <w:rPr>
          <w:rFonts w:ascii="Times New Roman" w:hAnsi="Times New Roman" w:cs="Times New Roman"/>
          <w:sz w:val="28"/>
          <w:szCs w:val="28"/>
        </w:rPr>
        <w:t xml:space="preserve"> На эту тему изготовлены дидактические игры, подобран иллюстрирован</w:t>
      </w:r>
      <w:r w:rsidR="003A0D2E">
        <w:rPr>
          <w:rFonts w:ascii="Times New Roman" w:hAnsi="Times New Roman" w:cs="Times New Roman"/>
          <w:sz w:val="28"/>
          <w:szCs w:val="28"/>
        </w:rPr>
        <w:t>ный материал.</w:t>
      </w:r>
    </w:p>
    <w:p w:rsidR="009179E0" w:rsidRDefault="009179E0" w:rsidP="003A0D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6E4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E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1962150"/>
            <wp:effectExtent l="19050" t="0" r="0" b="0"/>
            <wp:docPr id="3" name="Рисунок 3" descr="C:\Documents and Settings\admin\Рабочий стол\фотографии\DSC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графии\DSC02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96" w:rsidRPr="00B17843" w:rsidRDefault="00C91E96" w:rsidP="0043611E">
      <w:p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>Для создания творческих рисунков и поделок детям предлагаются различные изобразитель</w:t>
      </w:r>
      <w:r w:rsidR="00D44C55" w:rsidRPr="00B17843">
        <w:rPr>
          <w:rFonts w:ascii="Times New Roman" w:hAnsi="Times New Roman" w:cs="Times New Roman"/>
          <w:sz w:val="28"/>
          <w:szCs w:val="28"/>
        </w:rPr>
        <w:t>ные средства: краски, гуашь, карандаши, восковые мелки, карандаши, пластилин</w:t>
      </w:r>
      <w:r w:rsidRPr="00B17843">
        <w:rPr>
          <w:rFonts w:ascii="Times New Roman" w:hAnsi="Times New Roman" w:cs="Times New Roman"/>
          <w:sz w:val="28"/>
          <w:szCs w:val="28"/>
        </w:rPr>
        <w:t xml:space="preserve"> и раскраски. Этому уделяю особое внимание, так развивается не только творческое воображение, </w:t>
      </w:r>
      <w:r w:rsidR="00D44C55" w:rsidRPr="00B17843">
        <w:rPr>
          <w:rFonts w:ascii="Times New Roman" w:hAnsi="Times New Roman" w:cs="Times New Roman"/>
          <w:sz w:val="28"/>
          <w:szCs w:val="28"/>
        </w:rPr>
        <w:t xml:space="preserve">эстетический вкус, </w:t>
      </w:r>
      <w:r w:rsidRPr="00B17843">
        <w:rPr>
          <w:rFonts w:ascii="Times New Roman" w:hAnsi="Times New Roman" w:cs="Times New Roman"/>
          <w:sz w:val="28"/>
          <w:szCs w:val="28"/>
        </w:rPr>
        <w:t>но и мелкая моторика рук.</w:t>
      </w:r>
    </w:p>
    <w:p w:rsidR="00E14A6F" w:rsidRPr="00B17843" w:rsidRDefault="00D44C5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 Особое внимание уделяю </w:t>
      </w:r>
      <w:proofErr w:type="spellStart"/>
      <w:r w:rsidR="00A80A85" w:rsidRPr="00B17843">
        <w:rPr>
          <w:rFonts w:ascii="Times New Roman" w:hAnsi="Times New Roman" w:cs="Times New Roman"/>
          <w:sz w:val="28"/>
          <w:szCs w:val="28"/>
        </w:rPr>
        <w:t>гендерному</w:t>
      </w:r>
      <w:proofErr w:type="spellEnd"/>
      <w:r w:rsidR="00A80A85" w:rsidRPr="00B17843">
        <w:rPr>
          <w:rFonts w:ascii="Times New Roman" w:hAnsi="Times New Roman" w:cs="Times New Roman"/>
          <w:sz w:val="28"/>
          <w:szCs w:val="28"/>
        </w:rPr>
        <w:t xml:space="preserve"> воспитанию. </w:t>
      </w:r>
    </w:p>
    <w:p w:rsidR="00E14A6F" w:rsidRPr="00B17843" w:rsidRDefault="00E14A6F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7843">
        <w:rPr>
          <w:rFonts w:ascii="Times New Roman" w:hAnsi="Times New Roman" w:cs="Times New Roman"/>
          <w:sz w:val="28"/>
          <w:szCs w:val="28"/>
        </w:rPr>
        <w:t>Гендер</w:t>
      </w:r>
      <w:proofErr w:type="spellEnd"/>
      <w:r w:rsidRPr="00B17843">
        <w:rPr>
          <w:rFonts w:ascii="Times New Roman" w:hAnsi="Times New Roman" w:cs="Times New Roman"/>
          <w:sz w:val="28"/>
          <w:szCs w:val="28"/>
        </w:rPr>
        <w:t xml:space="preserve"> – социальный пол, различия между мужчинами и женщинами, зависящие не от биологии, а от со</w:t>
      </w:r>
      <w:r w:rsidR="00D44C55" w:rsidRPr="00B17843">
        <w:rPr>
          <w:rFonts w:ascii="Times New Roman" w:hAnsi="Times New Roman" w:cs="Times New Roman"/>
          <w:sz w:val="28"/>
          <w:szCs w:val="28"/>
        </w:rPr>
        <w:t>циальных условий, т.е. воспитание.</w:t>
      </w:r>
      <w:r w:rsidRPr="00B17843">
        <w:rPr>
          <w:rFonts w:ascii="Times New Roman" w:hAnsi="Times New Roman" w:cs="Times New Roman"/>
          <w:sz w:val="28"/>
          <w:szCs w:val="28"/>
        </w:rPr>
        <w:t xml:space="preserve"> Пол человека является естественной основой его индивидуальности.</w:t>
      </w:r>
    </w:p>
    <w:p w:rsidR="00A80A85" w:rsidRDefault="00E14A6F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="00A80A85" w:rsidRPr="00B17843">
        <w:rPr>
          <w:rFonts w:ascii="Times New Roman" w:hAnsi="Times New Roman" w:cs="Times New Roman"/>
          <w:sz w:val="28"/>
          <w:szCs w:val="28"/>
        </w:rPr>
        <w:t xml:space="preserve">Общеизвестно, что основной контингент группы для детей с ТНР  - мальчики. </w:t>
      </w:r>
      <w:proofErr w:type="gramStart"/>
      <w:r w:rsidR="00A80A85" w:rsidRPr="00B17843">
        <w:rPr>
          <w:rFonts w:ascii="Times New Roman" w:hAnsi="Times New Roman" w:cs="Times New Roman"/>
          <w:sz w:val="28"/>
          <w:szCs w:val="28"/>
        </w:rPr>
        <w:t>Не исключение и наша группа, поэтому в ней выделена большая зона для игр с</w:t>
      </w:r>
      <w:r w:rsidR="00E875BB" w:rsidRPr="00B17843">
        <w:rPr>
          <w:rFonts w:ascii="Times New Roman" w:hAnsi="Times New Roman" w:cs="Times New Roman"/>
          <w:sz w:val="28"/>
          <w:szCs w:val="28"/>
        </w:rPr>
        <w:t xml:space="preserve"> различными видами конструкторов</w:t>
      </w:r>
      <w:r w:rsidR="00D44C55" w:rsidRPr="00B17843">
        <w:rPr>
          <w:rFonts w:ascii="Times New Roman" w:hAnsi="Times New Roman" w:cs="Times New Roman"/>
          <w:sz w:val="28"/>
          <w:szCs w:val="28"/>
        </w:rPr>
        <w:t xml:space="preserve"> (большой деревянный конструктор, пластмассовый, конструктор «</w:t>
      </w:r>
      <w:proofErr w:type="spellStart"/>
      <w:r w:rsidR="00D44C55" w:rsidRPr="00B1784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44C55" w:rsidRPr="00B17843">
        <w:rPr>
          <w:rFonts w:ascii="Times New Roman" w:hAnsi="Times New Roman" w:cs="Times New Roman"/>
          <w:sz w:val="28"/>
          <w:szCs w:val="28"/>
        </w:rPr>
        <w:t>»)</w:t>
      </w:r>
      <w:r w:rsidR="00A80A85" w:rsidRPr="00B17843">
        <w:rPr>
          <w:rFonts w:ascii="Times New Roman" w:hAnsi="Times New Roman" w:cs="Times New Roman"/>
          <w:sz w:val="28"/>
          <w:szCs w:val="28"/>
        </w:rPr>
        <w:t>, машинами</w:t>
      </w:r>
      <w:r w:rsidR="00E875BB" w:rsidRPr="00B17843">
        <w:rPr>
          <w:rFonts w:ascii="Times New Roman" w:hAnsi="Times New Roman" w:cs="Times New Roman"/>
          <w:sz w:val="28"/>
          <w:szCs w:val="28"/>
        </w:rPr>
        <w:t xml:space="preserve">, был </w:t>
      </w:r>
      <w:r w:rsidR="00E875BB" w:rsidRPr="00B17843">
        <w:rPr>
          <w:rFonts w:ascii="Times New Roman" w:hAnsi="Times New Roman" w:cs="Times New Roman"/>
          <w:sz w:val="28"/>
          <w:szCs w:val="28"/>
        </w:rPr>
        <w:lastRenderedPageBreak/>
        <w:t>оборудован «Сказочный город»</w:t>
      </w:r>
      <w:r w:rsidR="00D55B93" w:rsidRPr="00B17843">
        <w:rPr>
          <w:rFonts w:ascii="Times New Roman" w:hAnsi="Times New Roman" w:cs="Times New Roman"/>
          <w:sz w:val="28"/>
          <w:szCs w:val="28"/>
        </w:rPr>
        <w:t>, «Военные строители», «Ремонтная мастерская», «Водители», «Моряки», «Архитекторы».</w:t>
      </w:r>
      <w:proofErr w:type="gramEnd"/>
    </w:p>
    <w:p w:rsidR="00096E48" w:rsidRDefault="00096E48" w:rsidP="00DA7788">
      <w:pPr>
        <w:tabs>
          <w:tab w:val="left" w:pos="552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9E0" w:rsidRDefault="00DA7788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179E0">
        <w:rPr>
          <w:rFonts w:ascii="Times New Roman" w:hAnsi="Times New Roman" w:cs="Times New Roman"/>
          <w:sz w:val="28"/>
          <w:szCs w:val="28"/>
        </w:rPr>
        <w:t xml:space="preserve">      </w:t>
      </w:r>
      <w:r w:rsidR="0091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152650"/>
            <wp:effectExtent l="19050" t="0" r="9525" b="0"/>
            <wp:docPr id="5" name="Рисунок 5" descr="C:\Documents and Settings\admin\Рабочий стол\фотографии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графии\DSC02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0" w:rsidRPr="00B17843" w:rsidRDefault="009179E0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5B93" w:rsidRDefault="00D55B93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Во время совместной </w:t>
      </w:r>
      <w:r w:rsidR="00D44C55" w:rsidRPr="00B17843">
        <w:rPr>
          <w:rFonts w:ascii="Times New Roman" w:hAnsi="Times New Roman" w:cs="Times New Roman"/>
          <w:sz w:val="28"/>
          <w:szCs w:val="28"/>
        </w:rPr>
        <w:t xml:space="preserve">сюжетно-ролевой игре </w:t>
      </w:r>
      <w:r w:rsidRPr="00B17843">
        <w:rPr>
          <w:rFonts w:ascii="Times New Roman" w:hAnsi="Times New Roman" w:cs="Times New Roman"/>
          <w:sz w:val="28"/>
          <w:szCs w:val="28"/>
        </w:rPr>
        <w:t xml:space="preserve"> со сверстниками дети учатся</w:t>
      </w:r>
      <w:r w:rsidR="00D44C55" w:rsidRPr="00B17843">
        <w:rPr>
          <w:rFonts w:ascii="Times New Roman" w:hAnsi="Times New Roman" w:cs="Times New Roman"/>
          <w:sz w:val="28"/>
          <w:szCs w:val="28"/>
        </w:rPr>
        <w:t xml:space="preserve"> не только подражать взрослым, но и  общаться</w:t>
      </w:r>
      <w:r w:rsidRPr="00B17843">
        <w:rPr>
          <w:rFonts w:ascii="Times New Roman" w:hAnsi="Times New Roman" w:cs="Times New Roman"/>
          <w:sz w:val="28"/>
          <w:szCs w:val="28"/>
        </w:rPr>
        <w:t>, умению учитывать желание и действия других, отстаивать своё мнение, а также совместно строить и реализовать планы</w:t>
      </w:r>
      <w:r w:rsidR="0001492B" w:rsidRPr="00B17843">
        <w:rPr>
          <w:rFonts w:ascii="Times New Roman" w:hAnsi="Times New Roman" w:cs="Times New Roman"/>
          <w:sz w:val="28"/>
          <w:szCs w:val="28"/>
        </w:rPr>
        <w:t>.</w:t>
      </w:r>
    </w:p>
    <w:p w:rsidR="009179E0" w:rsidRDefault="009179E0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9E0" w:rsidRDefault="009179E0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A778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143125"/>
            <wp:effectExtent l="19050" t="0" r="0" b="0"/>
            <wp:docPr id="4" name="Рисунок 4" descr="C:\Documents and Settings\admin\Рабочий стол\фотографии\DSC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графии\DSC02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0" w:rsidRPr="00B17843" w:rsidRDefault="009179E0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4F26" w:rsidRPr="00B17843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 Есть</w:t>
      </w:r>
      <w:r w:rsidR="00424F26" w:rsidRPr="00B17843">
        <w:rPr>
          <w:rFonts w:ascii="Times New Roman" w:hAnsi="Times New Roman" w:cs="Times New Roman"/>
          <w:sz w:val="28"/>
          <w:szCs w:val="28"/>
        </w:rPr>
        <w:t xml:space="preserve"> и другие </w:t>
      </w:r>
      <w:r w:rsidRPr="00B17843">
        <w:rPr>
          <w:rFonts w:ascii="Times New Roman" w:hAnsi="Times New Roman" w:cs="Times New Roman"/>
          <w:sz w:val="28"/>
          <w:szCs w:val="28"/>
        </w:rPr>
        <w:t>игровые центры: «Семья», «Салон крас</w:t>
      </w:r>
      <w:r w:rsidR="00D55B93" w:rsidRPr="00B17843">
        <w:rPr>
          <w:rFonts w:ascii="Times New Roman" w:hAnsi="Times New Roman" w:cs="Times New Roman"/>
          <w:sz w:val="28"/>
          <w:szCs w:val="28"/>
        </w:rPr>
        <w:t xml:space="preserve">оты», «Супермаркет», </w:t>
      </w:r>
      <w:r w:rsidRPr="00B17843">
        <w:rPr>
          <w:rFonts w:ascii="Times New Roman" w:hAnsi="Times New Roman" w:cs="Times New Roman"/>
          <w:sz w:val="28"/>
          <w:szCs w:val="28"/>
        </w:rPr>
        <w:t>«Ателье», «Школа», «По</w:t>
      </w:r>
      <w:r w:rsidR="00D55B93" w:rsidRPr="00B17843">
        <w:rPr>
          <w:rFonts w:ascii="Times New Roman" w:hAnsi="Times New Roman" w:cs="Times New Roman"/>
          <w:sz w:val="28"/>
          <w:szCs w:val="28"/>
        </w:rPr>
        <w:t xml:space="preserve">чта», </w:t>
      </w:r>
      <w:r w:rsidRPr="00B17843">
        <w:rPr>
          <w:rFonts w:ascii="Times New Roman" w:hAnsi="Times New Roman" w:cs="Times New Roman"/>
          <w:sz w:val="28"/>
          <w:szCs w:val="28"/>
        </w:rPr>
        <w:t>«Библиотека». «По</w:t>
      </w:r>
      <w:r w:rsidR="00424F26" w:rsidRPr="00B17843">
        <w:rPr>
          <w:rFonts w:ascii="Times New Roman" w:hAnsi="Times New Roman" w:cs="Times New Roman"/>
          <w:sz w:val="28"/>
          <w:szCs w:val="28"/>
        </w:rPr>
        <w:t>ликлиника», «Аптека и оптика», «Библиотека».</w:t>
      </w:r>
      <w:r w:rsidRPr="00B17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23" w:rsidRPr="00B17843" w:rsidRDefault="00A80A85" w:rsidP="00CB28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</w:t>
      </w:r>
      <w:r w:rsidR="00CB2823" w:rsidRPr="00B17843">
        <w:rPr>
          <w:rFonts w:ascii="Times New Roman" w:hAnsi="Times New Roman" w:cs="Times New Roman"/>
          <w:sz w:val="28"/>
          <w:szCs w:val="28"/>
        </w:rPr>
        <w:t>Необходимые материалы и оборудование для работы с дошкольниками, по устранению речевой патологии,  можно увидеть в  «Речевом центре». Дидактические, настольно-печатные игры, картинный материал, меняется в зависимости от изучаемой лексической темы. «Речевой центр» может пополняться материалами для закрепления лексической темы или для  предварительной работы.</w:t>
      </w:r>
    </w:p>
    <w:p w:rsidR="00CB2823" w:rsidRDefault="00CB2823" w:rsidP="00CB28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lastRenderedPageBreak/>
        <w:t xml:space="preserve">     По заданию учителя-логопеда воспитатель каждый день проводит индивидуальную  работу по автоматизации и дифференциации звуков. «Звуковой экран»  помогает контролировать процесс коррекции звукопроизношения и формирует у воспитанников критичное отношение к собственной речи.  </w:t>
      </w:r>
    </w:p>
    <w:p w:rsidR="007D48E7" w:rsidRDefault="007D48E7" w:rsidP="00CB28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48E7" w:rsidRDefault="007D48E7" w:rsidP="00CB28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A778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1885950"/>
            <wp:effectExtent l="19050" t="0" r="0" b="0"/>
            <wp:docPr id="8" name="Рисунок 3" descr="C:\Documents and Settings\admin\Рабочий стол\фотографии\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графии\DSC02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23" w:rsidRPr="00B17843" w:rsidRDefault="00CB2823" w:rsidP="00CB28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Интересны детям игры на </w:t>
      </w:r>
      <w:proofErr w:type="spellStart"/>
      <w:r w:rsidRPr="00B17843">
        <w:rPr>
          <w:rFonts w:ascii="Times New Roman" w:hAnsi="Times New Roman" w:cs="Times New Roman"/>
          <w:sz w:val="28"/>
          <w:szCs w:val="28"/>
        </w:rPr>
        <w:t>ковролине</w:t>
      </w:r>
      <w:proofErr w:type="spellEnd"/>
      <w:r w:rsidRPr="00B17843">
        <w:rPr>
          <w:rFonts w:ascii="Times New Roman" w:hAnsi="Times New Roman" w:cs="Times New Roman"/>
          <w:sz w:val="28"/>
          <w:szCs w:val="28"/>
        </w:rPr>
        <w:t xml:space="preserve">. Здесь ребята проявляют свою фантазию и творчество. </w:t>
      </w:r>
      <w:r w:rsidR="00530FD6" w:rsidRPr="00B17843">
        <w:rPr>
          <w:rFonts w:ascii="Times New Roman" w:hAnsi="Times New Roman" w:cs="Times New Roman"/>
          <w:sz w:val="28"/>
          <w:szCs w:val="28"/>
        </w:rPr>
        <w:t xml:space="preserve">Можно сказать, что здесь мы выполняем две поставленные задачи: обучающую и игровую. </w:t>
      </w:r>
    </w:p>
    <w:p w:rsidR="00530FD6" w:rsidRPr="00B17843" w:rsidRDefault="00530FD6" w:rsidP="00CB28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>В нашей группе наглядно и доступно дети могут рассматривать обучающие плакаты. Затем мы проводим беседы и обсуждаем все ситуации.</w:t>
      </w:r>
    </w:p>
    <w:p w:rsidR="00D55B93" w:rsidRPr="00B17843" w:rsidRDefault="00D55B93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Интеллектуальное развитие ребёнка, формирование его характера, эмоций, личности в целом непосредственно зависит от речи. Речь детей развивается в единстве с формированием его мышления. В мышлении детей дошкольного возраста происходят значительные изменения: расширяется кругозор, появляются  знания и умения, а значит и совершенствуется речь</w:t>
      </w:r>
      <w:r w:rsidR="002427B6" w:rsidRPr="00B17843">
        <w:rPr>
          <w:rFonts w:ascii="Times New Roman" w:hAnsi="Times New Roman" w:cs="Times New Roman"/>
          <w:sz w:val="28"/>
          <w:szCs w:val="28"/>
        </w:rPr>
        <w:t>.</w:t>
      </w:r>
    </w:p>
    <w:p w:rsidR="002427B6" w:rsidRPr="00B17843" w:rsidRDefault="002427B6" w:rsidP="002427B6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Помогает дошкольнику мыслить и рассуждать  специально оборудованный уголок экспериментирования. Необходимость рассуждать – неотъемлемая часть данного вида деятельности</w:t>
      </w:r>
      <w:r w:rsidRPr="00B17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Ребята имеют возможность на время стать учёными. </w:t>
      </w:r>
    </w:p>
    <w:p w:rsidR="00A80A85" w:rsidRDefault="002427B6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sz w:val="28"/>
          <w:szCs w:val="28"/>
        </w:rPr>
        <w:t xml:space="preserve">         </w:t>
      </w:r>
      <w:r w:rsidR="00A80A85" w:rsidRPr="00B17843">
        <w:rPr>
          <w:rFonts w:ascii="Times New Roman" w:hAnsi="Times New Roman" w:cs="Times New Roman"/>
          <w:sz w:val="28"/>
          <w:szCs w:val="28"/>
        </w:rPr>
        <w:t xml:space="preserve">Познакомиться с названиями и особенностями ухода за комнатными растениями дети могут в  уголке природы. </w:t>
      </w:r>
      <w:r w:rsidR="00A1531A" w:rsidRPr="00B17843">
        <w:rPr>
          <w:rFonts w:ascii="Times New Roman" w:hAnsi="Times New Roman" w:cs="Times New Roman"/>
          <w:sz w:val="28"/>
          <w:szCs w:val="28"/>
        </w:rPr>
        <w:t>Большое внимание уделяем нравственно-экологическому воспитанию детей. Здесь ребята имеют возможность посмотреть энциклопедии</w:t>
      </w:r>
      <w:r w:rsidR="00736EF4" w:rsidRPr="00B17843">
        <w:rPr>
          <w:rFonts w:ascii="Times New Roman" w:hAnsi="Times New Roman" w:cs="Times New Roman"/>
          <w:sz w:val="28"/>
          <w:szCs w:val="28"/>
        </w:rPr>
        <w:t>, книги о растениях, животных, п</w:t>
      </w:r>
      <w:r w:rsidR="00A1531A" w:rsidRPr="00B17843">
        <w:rPr>
          <w:rFonts w:ascii="Times New Roman" w:hAnsi="Times New Roman" w:cs="Times New Roman"/>
          <w:sz w:val="28"/>
          <w:szCs w:val="28"/>
        </w:rPr>
        <w:t>оиграть в дидактические игры. А какую радость</w:t>
      </w:r>
      <w:r w:rsidR="00736EF4" w:rsidRPr="00B17843">
        <w:rPr>
          <w:rFonts w:ascii="Times New Roman" w:hAnsi="Times New Roman" w:cs="Times New Roman"/>
          <w:sz w:val="28"/>
          <w:szCs w:val="28"/>
        </w:rPr>
        <w:t>,</w:t>
      </w:r>
      <w:r w:rsidR="00A1531A" w:rsidRPr="00B17843">
        <w:rPr>
          <w:rFonts w:ascii="Times New Roman" w:hAnsi="Times New Roman" w:cs="Times New Roman"/>
          <w:sz w:val="28"/>
          <w:szCs w:val="28"/>
        </w:rPr>
        <w:t xml:space="preserve"> ребятам приносит уход и наблюдение за огородом.</w:t>
      </w:r>
      <w:r w:rsidR="00736EF4"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="00A1531A"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="00736EF4" w:rsidRPr="00B17843">
        <w:rPr>
          <w:rFonts w:ascii="Times New Roman" w:hAnsi="Times New Roman" w:cs="Times New Roman"/>
          <w:sz w:val="28"/>
          <w:szCs w:val="28"/>
        </w:rPr>
        <w:t>Огурцы, укроп, петрушка</w:t>
      </w:r>
      <w:r w:rsidRPr="00B17843">
        <w:rPr>
          <w:rFonts w:ascii="Times New Roman" w:hAnsi="Times New Roman" w:cs="Times New Roman"/>
          <w:sz w:val="28"/>
          <w:szCs w:val="28"/>
        </w:rPr>
        <w:t>, редис, цветы</w:t>
      </w:r>
      <w:r w:rsidR="00736EF4" w:rsidRPr="00B17843">
        <w:rPr>
          <w:rFonts w:ascii="Times New Roman" w:hAnsi="Times New Roman" w:cs="Times New Roman"/>
          <w:sz w:val="28"/>
          <w:szCs w:val="28"/>
        </w:rPr>
        <w:t xml:space="preserve"> всё это - посажено вместе с детьми. </w:t>
      </w:r>
      <w:r w:rsidR="00A1531A" w:rsidRPr="00B17843">
        <w:rPr>
          <w:rFonts w:ascii="Times New Roman" w:hAnsi="Times New Roman" w:cs="Times New Roman"/>
          <w:sz w:val="28"/>
          <w:szCs w:val="28"/>
        </w:rPr>
        <w:t>Здесь</w:t>
      </w:r>
      <w:r w:rsidR="00736EF4" w:rsidRPr="00B17843">
        <w:rPr>
          <w:rFonts w:ascii="Times New Roman" w:hAnsi="Times New Roman" w:cs="Times New Roman"/>
          <w:sz w:val="28"/>
          <w:szCs w:val="28"/>
        </w:rPr>
        <w:t xml:space="preserve"> мы</w:t>
      </w:r>
      <w:r w:rsidR="00A1531A"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="00736EF4" w:rsidRPr="00B17843">
        <w:rPr>
          <w:rFonts w:ascii="Times New Roman" w:hAnsi="Times New Roman" w:cs="Times New Roman"/>
          <w:sz w:val="28"/>
          <w:szCs w:val="28"/>
        </w:rPr>
        <w:t>развиваем</w:t>
      </w:r>
      <w:r w:rsidR="00A1531A" w:rsidRPr="00B17843">
        <w:rPr>
          <w:rFonts w:ascii="Times New Roman" w:hAnsi="Times New Roman" w:cs="Times New Roman"/>
          <w:sz w:val="28"/>
          <w:szCs w:val="28"/>
        </w:rPr>
        <w:t xml:space="preserve"> трудолюбие, </w:t>
      </w:r>
      <w:r w:rsidR="00F628ED" w:rsidRPr="00B17843">
        <w:rPr>
          <w:rFonts w:ascii="Times New Roman" w:hAnsi="Times New Roman" w:cs="Times New Roman"/>
          <w:sz w:val="28"/>
          <w:szCs w:val="28"/>
        </w:rPr>
        <w:t xml:space="preserve">уважение к труду других людей, </w:t>
      </w:r>
      <w:r w:rsidR="00A1531A" w:rsidRPr="00B17843">
        <w:rPr>
          <w:rFonts w:ascii="Times New Roman" w:hAnsi="Times New Roman" w:cs="Times New Roman"/>
          <w:sz w:val="28"/>
          <w:szCs w:val="28"/>
        </w:rPr>
        <w:t>любовь ко всему живому.</w:t>
      </w:r>
    </w:p>
    <w:p w:rsidR="007D48E7" w:rsidRDefault="007D48E7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48E7" w:rsidRDefault="007D48E7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A7788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028825"/>
            <wp:effectExtent l="19050" t="0" r="9525" b="0"/>
            <wp:docPr id="9" name="Рисунок 4" descr="C:\Documents and Settings\admin\Рабочий стол\фотографии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графии\DSC02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E7" w:rsidRPr="00B17843" w:rsidRDefault="007D48E7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27B6" w:rsidRDefault="002427B6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Если ребёнок устал или ему просто захотелось отдохнуть</w:t>
      </w:r>
      <w:r w:rsidR="003A0D2E">
        <w:rPr>
          <w:rFonts w:ascii="Times New Roman" w:hAnsi="Times New Roman" w:cs="Times New Roman"/>
          <w:sz w:val="28"/>
          <w:szCs w:val="28"/>
        </w:rPr>
        <w:t>,</w:t>
      </w:r>
      <w:r w:rsidRPr="00B17843">
        <w:rPr>
          <w:rFonts w:ascii="Times New Roman" w:hAnsi="Times New Roman" w:cs="Times New Roman"/>
          <w:sz w:val="28"/>
          <w:szCs w:val="28"/>
        </w:rPr>
        <w:t xml:space="preserve"> есть в нашей группе центр релаксации. Здесь так же можно послушать спокойную музыку, сказки, детские песенки. А оборудованная библиотека помогает развивать кругозор, обогащать свой словарный запас различной литературой и периодикой. Каждую неделю мы обновляем тематику.</w:t>
      </w:r>
    </w:p>
    <w:p w:rsidR="007D48E7" w:rsidRDefault="007D48E7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48E7" w:rsidRPr="00B17843" w:rsidRDefault="00A4667B" w:rsidP="00A80A85">
      <w:pPr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</w:t>
      </w:r>
      <w:r w:rsidR="00DA7788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        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</w:t>
      </w:r>
      <w:r w:rsidR="007D48E7"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3810000" cy="2057400"/>
            <wp:effectExtent l="19050" t="0" r="0" b="0"/>
            <wp:docPr id="10" name="Рисунок 5" descr="C:\Documents and Settings\admin\Рабочий стол\фотографии\DSC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графии\DSC02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6C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B17843">
        <w:rPr>
          <w:rFonts w:ascii="Times New Roman" w:hAnsi="Times New Roman" w:cs="Times New Roman"/>
          <w:sz w:val="28"/>
          <w:szCs w:val="28"/>
        </w:rPr>
        <w:t>Детская игра – это всегда импровизация. Ребёнок, выражает свои мечты и стремления, мысли и чувства.  Театр – это мир волшебства и фантазии, творчества и воображения.</w:t>
      </w:r>
      <w:r w:rsidR="00736EF4"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="002427B6" w:rsidRPr="00B17843">
        <w:rPr>
          <w:rFonts w:ascii="Times New Roman" w:hAnsi="Times New Roman" w:cs="Times New Roman"/>
          <w:sz w:val="28"/>
          <w:szCs w:val="28"/>
        </w:rPr>
        <w:t xml:space="preserve">Театрализованные игры </w:t>
      </w:r>
      <w:r w:rsidR="00B17843" w:rsidRPr="00B17843">
        <w:rPr>
          <w:rFonts w:ascii="Times New Roman" w:hAnsi="Times New Roman" w:cs="Times New Roman"/>
          <w:sz w:val="28"/>
          <w:szCs w:val="28"/>
        </w:rPr>
        <w:t>помогают</w:t>
      </w:r>
      <w:r w:rsidRPr="00B17843">
        <w:rPr>
          <w:rFonts w:ascii="Times New Roman" w:hAnsi="Times New Roman" w:cs="Times New Roman"/>
          <w:sz w:val="28"/>
          <w:szCs w:val="28"/>
        </w:rPr>
        <w:t xml:space="preserve"> снять стресс, утомл</w:t>
      </w:r>
      <w:r w:rsidR="00D5606C" w:rsidRPr="00B17843">
        <w:rPr>
          <w:rFonts w:ascii="Times New Roman" w:hAnsi="Times New Roman" w:cs="Times New Roman"/>
          <w:sz w:val="28"/>
          <w:szCs w:val="28"/>
        </w:rPr>
        <w:t>яемость, возбудимость. Театрализованные игры способствуют активизации разных сторон речи:</w:t>
      </w:r>
      <w:r w:rsidRPr="00B17843">
        <w:rPr>
          <w:rFonts w:ascii="Times New Roman" w:hAnsi="Times New Roman" w:cs="Times New Roman"/>
          <w:sz w:val="28"/>
          <w:szCs w:val="28"/>
        </w:rPr>
        <w:t xml:space="preserve"> развивают связную</w:t>
      </w:r>
      <w:r w:rsidR="00D5606C" w:rsidRPr="00B17843">
        <w:rPr>
          <w:rFonts w:ascii="Times New Roman" w:hAnsi="Times New Roman" w:cs="Times New Roman"/>
          <w:sz w:val="28"/>
          <w:szCs w:val="28"/>
        </w:rPr>
        <w:t xml:space="preserve"> речь, грамматические категории, диалогическую и монологическую речь, совершенствуют звуковую сторону печи.</w:t>
      </w:r>
      <w:r w:rsidRPr="00B17843">
        <w:rPr>
          <w:rFonts w:ascii="Times New Roman" w:hAnsi="Times New Roman" w:cs="Times New Roman"/>
          <w:sz w:val="28"/>
          <w:szCs w:val="28"/>
        </w:rPr>
        <w:t xml:space="preserve"> </w:t>
      </w:r>
      <w:r w:rsidR="00736EF4" w:rsidRPr="00B17843">
        <w:rPr>
          <w:rFonts w:ascii="Times New Roman" w:hAnsi="Times New Roman" w:cs="Times New Roman"/>
          <w:sz w:val="28"/>
          <w:szCs w:val="28"/>
        </w:rPr>
        <w:t>В театрализованном уголке вы можете увидеть пальчиковый театр, настольный</w:t>
      </w:r>
      <w:r w:rsidR="00D5606C" w:rsidRPr="00B17843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736EF4" w:rsidRPr="00B17843">
        <w:rPr>
          <w:rFonts w:ascii="Times New Roman" w:hAnsi="Times New Roman" w:cs="Times New Roman"/>
          <w:sz w:val="28"/>
          <w:szCs w:val="28"/>
        </w:rPr>
        <w:t xml:space="preserve">, театр – рукавичка, театр на </w:t>
      </w:r>
      <w:proofErr w:type="spellStart"/>
      <w:r w:rsidR="00736EF4" w:rsidRPr="00B17843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736EF4" w:rsidRPr="00B17843">
        <w:rPr>
          <w:rFonts w:ascii="Times New Roman" w:hAnsi="Times New Roman" w:cs="Times New Roman"/>
          <w:sz w:val="28"/>
          <w:szCs w:val="28"/>
        </w:rPr>
        <w:t>.</w:t>
      </w:r>
    </w:p>
    <w:p w:rsidR="00A4667B" w:rsidRDefault="00A4667B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67B" w:rsidRDefault="00A4667B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A778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1790700"/>
            <wp:effectExtent l="19050" t="0" r="9525" b="0"/>
            <wp:docPr id="11" name="Рисунок 6" descr="C:\Documents and Settings\admin\Рабочий стол\фотографии\DSC0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графии\DSC02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7B" w:rsidRPr="00B17843" w:rsidRDefault="00A4667B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A85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Для стимулирования двигательной активности оборудован физкультурный уголок.</w:t>
      </w:r>
      <w:r w:rsidR="00D5606C" w:rsidRPr="00B17843">
        <w:rPr>
          <w:rFonts w:ascii="Times New Roman" w:hAnsi="Times New Roman" w:cs="Times New Roman"/>
          <w:sz w:val="28"/>
          <w:szCs w:val="28"/>
        </w:rPr>
        <w:t xml:space="preserve"> Здесь расположена картотека подвижных игр, утренней и </w:t>
      </w:r>
      <w:r w:rsidR="002427B6" w:rsidRPr="00B17843">
        <w:rPr>
          <w:rFonts w:ascii="Times New Roman" w:hAnsi="Times New Roman" w:cs="Times New Roman"/>
          <w:sz w:val="28"/>
          <w:szCs w:val="28"/>
        </w:rPr>
        <w:t>корригирующей</w:t>
      </w:r>
      <w:r w:rsidR="00D5606C" w:rsidRPr="00B17843">
        <w:rPr>
          <w:rFonts w:ascii="Times New Roman" w:hAnsi="Times New Roman" w:cs="Times New Roman"/>
          <w:sz w:val="28"/>
          <w:szCs w:val="28"/>
        </w:rPr>
        <w:t xml:space="preserve"> гимнастики, </w:t>
      </w:r>
      <w:r w:rsidR="00247813" w:rsidRPr="00B17843">
        <w:rPr>
          <w:rFonts w:ascii="Times New Roman" w:hAnsi="Times New Roman" w:cs="Times New Roman"/>
          <w:sz w:val="28"/>
          <w:szCs w:val="28"/>
        </w:rPr>
        <w:t xml:space="preserve">пальчиковые игры, игры на координацию движения и речи, </w:t>
      </w:r>
      <w:r w:rsidR="00D5606C" w:rsidRPr="00B17843">
        <w:rPr>
          <w:rFonts w:ascii="Times New Roman" w:hAnsi="Times New Roman" w:cs="Times New Roman"/>
          <w:sz w:val="28"/>
          <w:szCs w:val="28"/>
        </w:rPr>
        <w:t>атрибуты</w:t>
      </w:r>
      <w:r w:rsidR="00247813" w:rsidRPr="00B17843">
        <w:rPr>
          <w:rFonts w:ascii="Times New Roman" w:hAnsi="Times New Roman" w:cs="Times New Roman"/>
          <w:sz w:val="28"/>
          <w:szCs w:val="28"/>
        </w:rPr>
        <w:t xml:space="preserve"> для занятия спортом и двигательной активности.</w:t>
      </w:r>
    </w:p>
    <w:p w:rsidR="00247813" w:rsidRPr="00B17843" w:rsidRDefault="00247813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Чем выше двигательная активность ребенка, тем лучше развивается его речь. Взаимосвязь общей и речевой моторики изучена и подтверждена исследованиями многих крупнейших ученых, таких, как И.П. Павлов, А.А. Леонтьев, А.Р. </w:t>
      </w:r>
      <w:proofErr w:type="spellStart"/>
      <w:r w:rsidRPr="00B17843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B17843">
        <w:rPr>
          <w:rFonts w:ascii="Times New Roman" w:hAnsi="Times New Roman" w:cs="Times New Roman"/>
          <w:sz w:val="28"/>
          <w:szCs w:val="28"/>
        </w:rPr>
        <w:t>. Когда ребенок овладевает двигательными умениями и навыками, развивается координация движений. Обучение движениям происходит при участии речи.</w:t>
      </w:r>
    </w:p>
    <w:p w:rsidR="00DA7788" w:rsidRDefault="00DA7788" w:rsidP="00AA0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A0906" w:rsidRPr="00B17843">
        <w:rPr>
          <w:rFonts w:ascii="Times New Roman" w:hAnsi="Times New Roman" w:cs="Times New Roman"/>
          <w:sz w:val="28"/>
          <w:szCs w:val="28"/>
        </w:rPr>
        <w:t xml:space="preserve">     </w:t>
      </w:r>
      <w:r w:rsidRPr="00DA77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2650" cy="2609850"/>
            <wp:effectExtent l="19050" t="0" r="0" b="0"/>
            <wp:docPr id="16" name="Рисунок 7" descr="C:\Documents and Settings\admin\Рабочий стол\фотографии\DSC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графии\DSC02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06" w:rsidRPr="00B17843" w:rsidRDefault="00AA0906" w:rsidP="00AA0906">
      <w:p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>Особенно тесно связано со становлением речи развитие тонких движений пальцев рук. Движения рук, в частности упражнения для пальцев являются хорошим стимулом не только для своевременног</w:t>
      </w:r>
      <w:r w:rsidR="00165EE4" w:rsidRPr="00B17843">
        <w:rPr>
          <w:rFonts w:ascii="Times New Roman" w:hAnsi="Times New Roman" w:cs="Times New Roman"/>
          <w:sz w:val="28"/>
          <w:szCs w:val="28"/>
        </w:rPr>
        <w:t xml:space="preserve">о </w:t>
      </w:r>
      <w:r w:rsidRPr="00B17843">
        <w:rPr>
          <w:rFonts w:ascii="Times New Roman" w:hAnsi="Times New Roman" w:cs="Times New Roman"/>
          <w:sz w:val="28"/>
          <w:szCs w:val="28"/>
        </w:rPr>
        <w:t xml:space="preserve">возникновения речи, но и дальнейшего ее совершенствования. Двигательная активность увеличивает запас слов, способствует осмысленному их использованию. По мнению известного философа Канта, “рука - это выдвинувшийся вперед человеческий мозг”. Поэтому уровень речевого развития ребенка находится в прямой </w:t>
      </w:r>
      <w:r w:rsidRPr="00B17843">
        <w:rPr>
          <w:rFonts w:ascii="Times New Roman" w:hAnsi="Times New Roman" w:cs="Times New Roman"/>
          <w:sz w:val="28"/>
          <w:szCs w:val="28"/>
        </w:rPr>
        <w:lastRenderedPageBreak/>
        <w:t xml:space="preserve">зависимости от степени </w:t>
      </w:r>
      <w:proofErr w:type="spellStart"/>
      <w:r w:rsidRPr="00B1784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17843">
        <w:rPr>
          <w:rFonts w:ascii="Times New Roman" w:hAnsi="Times New Roman" w:cs="Times New Roman"/>
          <w:sz w:val="28"/>
          <w:szCs w:val="28"/>
        </w:rPr>
        <w:t xml:space="preserve"> тонких движений пальцев руки человека. Необходимо как можно чаще использовать в занятиях и играх с детьми упражнения для развития мелкой моторики, так называемую пальчиковую гимнастику.</w:t>
      </w:r>
    </w:p>
    <w:p w:rsidR="00A4667B" w:rsidRDefault="00AA0906" w:rsidP="00A80A85">
      <w:p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 Музыка, движение и театр я объединила в одно целое. Одно без другого существовать не может. И всё это помогает нам добиться хорошего результата в нашей работе. </w:t>
      </w:r>
    </w:p>
    <w:p w:rsidR="00AA0906" w:rsidRDefault="00A4667B" w:rsidP="00A80A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A778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1895475"/>
            <wp:effectExtent l="19050" t="0" r="0" b="0"/>
            <wp:docPr id="13" name="Рисунок 8" descr="C:\Documents and Settings\admin\Рабочий стол\фотографии\DSC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графии\DSC02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85" w:rsidRPr="00B17843" w:rsidRDefault="00AA0906" w:rsidP="00A80A85">
      <w:p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</w:t>
      </w:r>
      <w:r w:rsidR="00A80A85" w:rsidRPr="00B17843">
        <w:rPr>
          <w:rFonts w:ascii="Times New Roman" w:hAnsi="Times New Roman" w:cs="Times New Roman"/>
          <w:sz w:val="28"/>
          <w:szCs w:val="28"/>
        </w:rPr>
        <w:t xml:space="preserve"> В спальне оборудована  зона для работы учителя-логопеда. </w:t>
      </w:r>
      <w:r w:rsidRPr="00B17843">
        <w:rPr>
          <w:rFonts w:ascii="Times New Roman" w:hAnsi="Times New Roman" w:cs="Times New Roman"/>
          <w:sz w:val="28"/>
          <w:szCs w:val="28"/>
        </w:rPr>
        <w:t>Подобран материал для автоматизации и дифференциации звуков. Картотека с материалами для изучения грамматических категорий. Различный демонстра</w:t>
      </w:r>
      <w:r w:rsidR="003A0D2E">
        <w:rPr>
          <w:rFonts w:ascii="Times New Roman" w:hAnsi="Times New Roman" w:cs="Times New Roman"/>
          <w:sz w:val="28"/>
          <w:szCs w:val="28"/>
        </w:rPr>
        <w:t xml:space="preserve">ционный и раздаточный материал, </w:t>
      </w:r>
      <w:r w:rsidRPr="00B17843">
        <w:rPr>
          <w:rFonts w:ascii="Times New Roman" w:hAnsi="Times New Roman" w:cs="Times New Roman"/>
          <w:sz w:val="28"/>
          <w:szCs w:val="28"/>
        </w:rPr>
        <w:t>материл для дыхательной гимнастики.</w:t>
      </w:r>
    </w:p>
    <w:p w:rsidR="00A4667B" w:rsidRDefault="001F1F63" w:rsidP="00A80A85">
      <w:pPr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Организуя предметную среду, я руководствовалась принципами: доступности, системности, мобильности, </w:t>
      </w:r>
      <w:proofErr w:type="spellStart"/>
      <w:r w:rsidRPr="00B17843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B17843">
        <w:rPr>
          <w:rFonts w:ascii="Times New Roman" w:hAnsi="Times New Roman" w:cs="Times New Roman"/>
          <w:sz w:val="28"/>
          <w:szCs w:val="28"/>
        </w:rPr>
        <w:t>.</w:t>
      </w:r>
    </w:p>
    <w:p w:rsidR="00A4667B" w:rsidRPr="00B17843" w:rsidRDefault="00A4667B" w:rsidP="00A80A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A778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609850"/>
            <wp:effectExtent l="19050" t="0" r="0" b="0"/>
            <wp:docPr id="14" name="Рисунок 9" descr="C:\Documents and Settings\admin\Рабочий стол\фотографии\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графии\DSC02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85" w:rsidRPr="00B17843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65EE4" w:rsidRPr="00B17843">
        <w:rPr>
          <w:rFonts w:ascii="Times New Roman" w:hAnsi="Times New Roman" w:cs="Times New Roman"/>
          <w:sz w:val="28"/>
          <w:szCs w:val="28"/>
        </w:rPr>
        <w:t>Любовь и индивидуальный подход к каждому ребёнку</w:t>
      </w:r>
      <w:r w:rsidRPr="00B178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17843">
        <w:rPr>
          <w:rFonts w:ascii="Times New Roman" w:hAnsi="Times New Roman" w:cs="Times New Roman"/>
          <w:sz w:val="28"/>
          <w:szCs w:val="28"/>
        </w:rPr>
        <w:t>помогают создать здоровый микроклимат в коллективе дошкольников с тяжелыми нарушениями речи.</w:t>
      </w:r>
    </w:p>
    <w:p w:rsidR="00A80A85" w:rsidRPr="00B17843" w:rsidRDefault="00A80A85" w:rsidP="00A80A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843">
        <w:rPr>
          <w:rFonts w:ascii="Times New Roman" w:hAnsi="Times New Roman" w:cs="Times New Roman"/>
          <w:sz w:val="28"/>
          <w:szCs w:val="28"/>
        </w:rPr>
        <w:t xml:space="preserve">    А своевременная к</w:t>
      </w:r>
      <w:r w:rsidR="00165EE4" w:rsidRPr="00B17843">
        <w:rPr>
          <w:rFonts w:ascii="Times New Roman" w:hAnsi="Times New Roman" w:cs="Times New Roman"/>
          <w:sz w:val="28"/>
          <w:szCs w:val="28"/>
        </w:rPr>
        <w:t xml:space="preserve">валифицированная помощь </w:t>
      </w:r>
      <w:r w:rsidRPr="00B17843">
        <w:rPr>
          <w:rFonts w:ascii="Times New Roman" w:hAnsi="Times New Roman" w:cs="Times New Roman"/>
          <w:sz w:val="28"/>
          <w:szCs w:val="28"/>
        </w:rPr>
        <w:t xml:space="preserve"> взрослых </w:t>
      </w:r>
      <w:r w:rsidR="00F628ED" w:rsidRPr="00B17843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Pr="00B17843">
        <w:rPr>
          <w:rFonts w:ascii="Times New Roman" w:hAnsi="Times New Roman" w:cs="Times New Roman"/>
          <w:sz w:val="28"/>
          <w:szCs w:val="28"/>
        </w:rPr>
        <w:t xml:space="preserve">преодолеть все речевые проблемы! </w:t>
      </w:r>
    </w:p>
    <w:sectPr w:rsidR="00A80A85" w:rsidRPr="00B17843" w:rsidSect="00BA2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AC7582"/>
    <w:multiLevelType w:val="hybridMultilevel"/>
    <w:tmpl w:val="A05E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A85"/>
    <w:rsid w:val="0001492B"/>
    <w:rsid w:val="00047356"/>
    <w:rsid w:val="000636BC"/>
    <w:rsid w:val="00096E48"/>
    <w:rsid w:val="00165EE4"/>
    <w:rsid w:val="00175660"/>
    <w:rsid w:val="001D5152"/>
    <w:rsid w:val="001F1F63"/>
    <w:rsid w:val="002427B6"/>
    <w:rsid w:val="00247813"/>
    <w:rsid w:val="002C31F1"/>
    <w:rsid w:val="00356E7D"/>
    <w:rsid w:val="003A0D2E"/>
    <w:rsid w:val="003F062E"/>
    <w:rsid w:val="00424F26"/>
    <w:rsid w:val="00436040"/>
    <w:rsid w:val="0043611E"/>
    <w:rsid w:val="004453E1"/>
    <w:rsid w:val="004848C8"/>
    <w:rsid w:val="00530FD6"/>
    <w:rsid w:val="0055710F"/>
    <w:rsid w:val="005603E5"/>
    <w:rsid w:val="005F2E90"/>
    <w:rsid w:val="0061051B"/>
    <w:rsid w:val="00630340"/>
    <w:rsid w:val="006B6B94"/>
    <w:rsid w:val="00736EF4"/>
    <w:rsid w:val="007D48E7"/>
    <w:rsid w:val="007E50EB"/>
    <w:rsid w:val="00824D45"/>
    <w:rsid w:val="009179E0"/>
    <w:rsid w:val="00A1531A"/>
    <w:rsid w:val="00A4439D"/>
    <w:rsid w:val="00A4667B"/>
    <w:rsid w:val="00A560AF"/>
    <w:rsid w:val="00A80A85"/>
    <w:rsid w:val="00AA0906"/>
    <w:rsid w:val="00AC7D42"/>
    <w:rsid w:val="00B17843"/>
    <w:rsid w:val="00B56D86"/>
    <w:rsid w:val="00C43664"/>
    <w:rsid w:val="00C91E96"/>
    <w:rsid w:val="00CB2823"/>
    <w:rsid w:val="00D44C55"/>
    <w:rsid w:val="00D55B93"/>
    <w:rsid w:val="00D5606C"/>
    <w:rsid w:val="00DA7788"/>
    <w:rsid w:val="00E14A6F"/>
    <w:rsid w:val="00E875BB"/>
    <w:rsid w:val="00F62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5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3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2011-04-25T16:45:00Z</cp:lastPrinted>
  <dcterms:created xsi:type="dcterms:W3CDTF">2011-03-26T11:24:00Z</dcterms:created>
  <dcterms:modified xsi:type="dcterms:W3CDTF">2015-05-02T19:19:00Z</dcterms:modified>
</cp:coreProperties>
</file>