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74F" w:rsidRDefault="00796394" w:rsidP="0053774F">
      <w:pPr>
        <w:pStyle w:val="a3"/>
      </w:pPr>
      <w:r>
        <w:t xml:space="preserve">    </w:t>
      </w:r>
      <w:r w:rsidR="0053774F" w:rsidRPr="0053774F">
        <w:t>Единый  государственный эк</w:t>
      </w:r>
      <w:r w:rsidR="0053774F">
        <w:t>замен</w:t>
      </w:r>
    </w:p>
    <w:p w:rsidR="0053774F" w:rsidRDefault="0053774F" w:rsidP="0053774F">
      <w:pPr>
        <w:rPr>
          <w:rStyle w:val="a8"/>
        </w:rPr>
      </w:pPr>
      <w:r w:rsidRPr="0053774F">
        <w:rPr>
          <w:rStyle w:val="a7"/>
        </w:rPr>
        <w:t>Нина</w:t>
      </w:r>
      <w:r>
        <w:t xml:space="preserve"> </w:t>
      </w:r>
      <w:r w:rsidRPr="0053774F">
        <w:rPr>
          <w:rStyle w:val="a7"/>
        </w:rPr>
        <w:t>Спиридонова</w:t>
      </w:r>
    </w:p>
    <w:p w:rsidR="0053774F" w:rsidRDefault="0053774F" w:rsidP="0053774F">
      <w:pPr>
        <w:pStyle w:val="2"/>
      </w:pPr>
      <w:r>
        <w:t>Работа с текстом при подготовке к экзаменам.</w:t>
      </w:r>
    </w:p>
    <w:p w:rsidR="0053774F" w:rsidRDefault="0053774F" w:rsidP="0053774F"/>
    <w:p w:rsidR="0053774F" w:rsidRDefault="0053774F" w:rsidP="0053774F">
      <w:r>
        <w:t>Прочитайте отрывок из рецензии. Определите стиль текста.</w:t>
      </w:r>
    </w:p>
    <w:p w:rsidR="00E77A54" w:rsidRDefault="0053774F" w:rsidP="00644D3B">
      <w:pPr>
        <w:jc w:val="both"/>
      </w:pPr>
      <w:r>
        <w:t>В серии «Жизнь замечательных людей» (2006 г.) вышла книга</w:t>
      </w:r>
      <w:r w:rsidR="008B2E60">
        <w:t xml:space="preserve"> В.Шайкина о Николае Ивановиче Вавилове. Давно пора! Единственная биография Н.И.Вавилова в этой серии вышла в 1968 году. Это была прекрасная биография, но без авторских дополнений издание повторять не стоило. Ведь прошло почти  сорок лет! Открылись архивы, отменена цензура. Опубликовано море архивных документов об ученом! Например, его следственное дело. Одной переписки-восемь томов</w:t>
      </w:r>
      <w:r w:rsidR="00E77A54">
        <w:t>… Мир  отметил столетний юбилей  Н.И. Вавилова, и периодическая печать была полна тех сведений об ученом, о каких прежде нельзя было и заикнуться. Именно на примере судьбы Н.И.Вавилова, беззаветно служившего стране и погибшего в сталинских застенках от голода, осознали мы всю Нелепость и несправедливость режима, в котором жили.</w:t>
      </w:r>
    </w:p>
    <w:p w:rsidR="002E7291" w:rsidRDefault="00E77A54" w:rsidP="00644D3B">
      <w:pPr>
        <w:jc w:val="both"/>
      </w:pPr>
      <w:r>
        <w:t xml:space="preserve">Для тех </w:t>
      </w:r>
      <w:r w:rsidR="00446591">
        <w:t xml:space="preserve"> </w:t>
      </w:r>
      <w:r>
        <w:t>,</w:t>
      </w:r>
      <w:r w:rsidR="00446591">
        <w:t xml:space="preserve"> </w:t>
      </w:r>
      <w:r>
        <w:t>кто заинтересовался деятельностью</w:t>
      </w:r>
      <w:r w:rsidR="0023653B">
        <w:t xml:space="preserve"> Н.И.Вавилова по- настоящему, к книге приложены хронология жизни ученого и библиография как его главных трудов, так и материалов о нем. Из книги В. Шайкина мы узнаем практически все, что к настоящему времени известно о жизне</w:t>
      </w:r>
      <w:r w:rsidR="00AF04FB">
        <w:t>нном пути ученого. Оценивая пут</w:t>
      </w:r>
      <w:r w:rsidR="0023653B">
        <w:t>ь ученого</w:t>
      </w:r>
      <w:r w:rsidR="00AF04FB">
        <w:t>, автор приводит слова президента Академии наук Г.И. Марчука, сказанные в дни юбилея: «Пожалуй, только сейчас полностью осознан и оценен в научном творчестве Николая Ивановича его глобальный подход к изучаемым явлениям. В научном мышлении такой подход к исследованию природных ресурсов утвердился  лишь в  «спутниковую эпоху», а 60 лет назад только единицы, как Вернадский и Вавилов, могли подняться на такую высоту». Автор приводит также оценку</w:t>
      </w:r>
      <w:r w:rsidR="00B60716">
        <w:t xml:space="preserve"> деятельности Н.И. Вавилова лауреатом Нобелевской премии Г.Меллером, который в молодости  работал с Николаем Ивановичем: «Этот сказочно продуктивный человек сделал для  генетического развития сельского хозяйства своей страны больше, чем  сделал кто-либо другой для какой-либо страны в мире». К этим   высказываниям автор добавил собственную оценку Н.И. Вавилова как человека: «От его незаурядной</w:t>
      </w:r>
      <w:r w:rsidR="00FC26F0">
        <w:t xml:space="preserve"> личности как бы исходило нравственное свечение».</w:t>
      </w:r>
    </w:p>
    <w:p w:rsidR="00446591" w:rsidRDefault="00FC26F0" w:rsidP="00644D3B">
      <w:pPr>
        <w:jc w:val="both"/>
      </w:pPr>
      <w:r>
        <w:t xml:space="preserve">                                                                                                                    (М. Раменская.)</w:t>
      </w:r>
    </w:p>
    <w:p w:rsidR="00446591" w:rsidRDefault="00446591" w:rsidP="00446591"/>
    <w:p w:rsidR="00446591" w:rsidRPr="00644D3B" w:rsidRDefault="00446591" w:rsidP="00446591">
      <w:pPr>
        <w:pStyle w:val="a9"/>
        <w:numPr>
          <w:ilvl w:val="0"/>
          <w:numId w:val="1"/>
        </w:numPr>
        <w:rPr>
          <w:b/>
        </w:rPr>
      </w:pPr>
      <w:r w:rsidRPr="00644D3B">
        <w:rPr>
          <w:b/>
        </w:rPr>
        <w:t>Укажите языковые средства, с помощью которых автор выражает не только мысли, но и эмоциональную оценку:</w:t>
      </w:r>
    </w:p>
    <w:p w:rsidR="00446591" w:rsidRDefault="00446591" w:rsidP="00446591">
      <w:pPr>
        <w:ind w:firstLine="708"/>
      </w:pPr>
      <w:r>
        <w:t xml:space="preserve"> а) оценочная лексика</w:t>
      </w:r>
    </w:p>
    <w:p w:rsidR="00446591" w:rsidRDefault="00446591" w:rsidP="00446591">
      <w:pPr>
        <w:ind w:firstLine="708"/>
      </w:pPr>
      <w:r>
        <w:t>б ) слова, употребленные в переносном значении</w:t>
      </w:r>
    </w:p>
    <w:p w:rsidR="00C354A3" w:rsidRDefault="00446591" w:rsidP="00446591">
      <w:pPr>
        <w:ind w:firstLine="708"/>
      </w:pPr>
      <w:r>
        <w:t>в)</w:t>
      </w:r>
      <w:r w:rsidR="00C354A3">
        <w:t xml:space="preserve"> восклицательные предложения</w:t>
      </w:r>
    </w:p>
    <w:p w:rsidR="00FC26F0" w:rsidRDefault="00C354A3" w:rsidP="00C354A3">
      <w:pPr>
        <w:ind w:firstLine="708"/>
      </w:pPr>
      <w:r>
        <w:t>г) риторический вопрос</w:t>
      </w:r>
    </w:p>
    <w:p w:rsidR="00CB6010" w:rsidRDefault="001F2C72" w:rsidP="00C354A3">
      <w:pPr>
        <w:ind w:firstLine="708"/>
      </w:pPr>
      <w:r>
        <w:t>д) цитирование</w:t>
      </w:r>
    </w:p>
    <w:p w:rsidR="0072415C" w:rsidRDefault="0072415C" w:rsidP="00C354A3">
      <w:pPr>
        <w:ind w:firstLine="708"/>
      </w:pPr>
      <w:r>
        <w:lastRenderedPageBreak/>
        <w:t>а) лексический повтор</w:t>
      </w:r>
    </w:p>
    <w:p w:rsidR="0072415C" w:rsidRDefault="0072415C" w:rsidP="0072415C">
      <w:pPr>
        <w:ind w:firstLine="708"/>
      </w:pPr>
      <w:r>
        <w:t>б) синонимы</w:t>
      </w:r>
    </w:p>
    <w:p w:rsidR="0072415C" w:rsidRDefault="0072415C" w:rsidP="0072415C">
      <w:pPr>
        <w:tabs>
          <w:tab w:val="left" w:pos="705"/>
          <w:tab w:val="left" w:pos="780"/>
          <w:tab w:val="left" w:pos="840"/>
        </w:tabs>
        <w:rPr>
          <w:rStyle w:val="20"/>
        </w:rPr>
      </w:pPr>
      <w:r>
        <w:tab/>
        <w:t xml:space="preserve"> в) частица именно</w:t>
      </w:r>
      <w:r>
        <w:tab/>
      </w:r>
    </w:p>
    <w:p w:rsidR="0072415C" w:rsidRDefault="00644D3B" w:rsidP="0072415C">
      <w:r>
        <w:t xml:space="preserve">              </w:t>
      </w:r>
      <w:r w:rsidR="0072415C">
        <w:t xml:space="preserve">г) видовременная  соотнесенность глагольных форм    </w:t>
      </w:r>
    </w:p>
    <w:p w:rsidR="005D0FDC" w:rsidRDefault="0072415C" w:rsidP="0072415C">
      <w:pPr>
        <w:ind w:firstLine="708"/>
      </w:pPr>
      <w:r>
        <w:t>д) вводное слово например</w:t>
      </w:r>
    </w:p>
    <w:p w:rsidR="005D0FDC" w:rsidRDefault="005D0FDC" w:rsidP="005D0FDC">
      <w:pPr>
        <w:ind w:firstLine="708"/>
      </w:pPr>
      <w:r>
        <w:t>е)местоимения</w:t>
      </w:r>
    </w:p>
    <w:p w:rsidR="005D0FDC" w:rsidRDefault="005D0FDC" w:rsidP="005D0FDC">
      <w:pPr>
        <w:ind w:firstLine="708"/>
      </w:pPr>
      <w:r>
        <w:t>ж) вопросительные предложения</w:t>
      </w:r>
    </w:p>
    <w:p w:rsidR="005D0FDC" w:rsidRDefault="005D0FDC" w:rsidP="005D0FDC">
      <w:pPr>
        <w:ind w:firstLine="708"/>
      </w:pPr>
      <w:r>
        <w:t>( Ответ: а-е).</w:t>
      </w:r>
    </w:p>
    <w:p w:rsidR="005D0FDC" w:rsidRDefault="005D0FDC" w:rsidP="005D0FDC">
      <w:pPr>
        <w:pStyle w:val="a9"/>
      </w:pPr>
    </w:p>
    <w:p w:rsidR="005D0FDC" w:rsidRPr="00644D3B" w:rsidRDefault="005D0FDC" w:rsidP="005D0FDC">
      <w:pPr>
        <w:rPr>
          <w:b/>
        </w:rPr>
      </w:pPr>
      <w:r w:rsidRPr="00644D3B">
        <w:rPr>
          <w:b/>
        </w:rPr>
        <w:t>3.Объясните значение слов хронология, библиография, генетический.</w:t>
      </w:r>
    </w:p>
    <w:p w:rsidR="005D0FDC" w:rsidRDefault="005D0FDC" w:rsidP="005D0FDC">
      <w:r w:rsidRPr="00644D3B">
        <w:rPr>
          <w:b/>
        </w:rPr>
        <w:t>4.Подберите синонимы к словам незаурядный, беззаветно, опубликовать</w:t>
      </w:r>
      <w:r>
        <w:t>.</w:t>
      </w:r>
    </w:p>
    <w:p w:rsidR="005D0FDC" w:rsidRPr="00644D3B" w:rsidRDefault="005D0FDC" w:rsidP="005D0FDC">
      <w:pPr>
        <w:rPr>
          <w:b/>
        </w:rPr>
      </w:pPr>
      <w:r w:rsidRPr="00644D3B">
        <w:rPr>
          <w:b/>
        </w:rPr>
        <w:t>5.Выпишите несколько словосочетаний с причастиями.</w:t>
      </w:r>
    </w:p>
    <w:p w:rsidR="005D0FDC" w:rsidRPr="00644D3B" w:rsidRDefault="005D0FDC" w:rsidP="005D0FDC">
      <w:pPr>
        <w:rPr>
          <w:b/>
        </w:rPr>
      </w:pPr>
      <w:r w:rsidRPr="00644D3B">
        <w:rPr>
          <w:b/>
        </w:rPr>
        <w:t>6.В каких словосочетаниях связь иная, чем управление:</w:t>
      </w:r>
    </w:p>
    <w:p w:rsidR="005D0FDC" w:rsidRDefault="005D0FDC" w:rsidP="00644D3B">
      <w:pPr>
        <w:tabs>
          <w:tab w:val="center" w:pos="4677"/>
        </w:tabs>
      </w:pPr>
      <w:r>
        <w:t>а) дни юбилея</w:t>
      </w:r>
      <w:r w:rsidR="00644D3B">
        <w:tab/>
      </w:r>
    </w:p>
    <w:p w:rsidR="00091FF4" w:rsidRDefault="005D0FDC" w:rsidP="005D0FDC">
      <w:r>
        <w:t>б) нравственное свечение</w:t>
      </w:r>
    </w:p>
    <w:p w:rsidR="00091FF4" w:rsidRDefault="00091FF4" w:rsidP="00091FF4">
      <w:r>
        <w:t>в) периодическая печать</w:t>
      </w:r>
    </w:p>
    <w:p w:rsidR="00091FF4" w:rsidRDefault="00091FF4" w:rsidP="00091FF4">
      <w:r>
        <w:t>г) исходило свечение</w:t>
      </w:r>
    </w:p>
    <w:p w:rsidR="00091FF4" w:rsidRDefault="00091FF4" w:rsidP="00091FF4">
      <w:r>
        <w:t>д) беззаветно служившего</w:t>
      </w:r>
    </w:p>
    <w:p w:rsidR="00091FF4" w:rsidRDefault="00091FF4" w:rsidP="00091FF4">
      <w:r>
        <w:t>(Ответ:б,в,д)</w:t>
      </w:r>
    </w:p>
    <w:p w:rsidR="00091FF4" w:rsidRPr="00644D3B" w:rsidRDefault="00091FF4" w:rsidP="00091FF4">
      <w:pPr>
        <w:rPr>
          <w:b/>
        </w:rPr>
      </w:pPr>
      <w:r w:rsidRPr="00644D3B">
        <w:rPr>
          <w:b/>
        </w:rPr>
        <w:t>7.Выберите грамматически правильный вариант продолжения предложения: Оценивая путь ученого…</w:t>
      </w:r>
    </w:p>
    <w:p w:rsidR="00091FF4" w:rsidRDefault="00091FF4" w:rsidP="00091FF4">
      <w:r>
        <w:t>а) появилось много публикаций.</w:t>
      </w:r>
    </w:p>
    <w:p w:rsidR="00091FF4" w:rsidRDefault="00091FF4" w:rsidP="00091FF4">
      <w:r>
        <w:t>б) день юбилея отмечался во всем мире.</w:t>
      </w:r>
    </w:p>
    <w:p w:rsidR="00091FF4" w:rsidRDefault="00091FF4" w:rsidP="00091FF4">
      <w:r>
        <w:t>в) автор приводит слова, сказанные в дни юбилея.</w:t>
      </w:r>
    </w:p>
    <w:p w:rsidR="00091FF4" w:rsidRDefault="00091FF4" w:rsidP="00091FF4">
      <w:r>
        <w:t>г) прозвучали высокие слова</w:t>
      </w:r>
    </w:p>
    <w:p w:rsidR="00091FF4" w:rsidRDefault="00091FF4" w:rsidP="00091FF4">
      <w:r>
        <w:t>(Ответ: в).</w:t>
      </w:r>
    </w:p>
    <w:p w:rsidR="006F6676" w:rsidRPr="00644D3B" w:rsidRDefault="00091FF4" w:rsidP="00091FF4">
      <w:pPr>
        <w:rPr>
          <w:b/>
        </w:rPr>
      </w:pPr>
      <w:r w:rsidRPr="00644D3B">
        <w:rPr>
          <w:b/>
        </w:rPr>
        <w:t>8.Какие орфографические, пунктуационные правила можно подтвердить</w:t>
      </w:r>
      <w:r w:rsidR="006F6676" w:rsidRPr="00644D3B">
        <w:rPr>
          <w:b/>
        </w:rPr>
        <w:t xml:space="preserve"> примерами из текста?</w:t>
      </w:r>
    </w:p>
    <w:p w:rsidR="006F6676" w:rsidRDefault="006F6676" w:rsidP="006F6676">
      <w:r w:rsidRPr="00644D3B">
        <w:rPr>
          <w:b/>
        </w:rPr>
        <w:t>9.Выполните творческое задание</w:t>
      </w:r>
      <w:r>
        <w:t>:</w:t>
      </w:r>
    </w:p>
    <w:p w:rsidR="00CB6010" w:rsidRPr="006F6676" w:rsidRDefault="006F6676" w:rsidP="006F6676">
      <w:r>
        <w:t>Напишите сочинение на тему: «От этой незаурядной личности исходит нравственное свечение».</w:t>
      </w:r>
    </w:p>
    <w:sectPr w:rsidR="00CB6010" w:rsidRPr="006F6676" w:rsidSect="002E729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AD7" w:rsidRDefault="004E3AD7" w:rsidP="00C354A3">
      <w:pPr>
        <w:spacing w:after="0" w:line="240" w:lineRule="auto"/>
      </w:pPr>
      <w:r>
        <w:separator/>
      </w:r>
    </w:p>
  </w:endnote>
  <w:endnote w:type="continuationSeparator" w:id="1">
    <w:p w:rsidR="004E3AD7" w:rsidRDefault="004E3AD7" w:rsidP="00C354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AD7" w:rsidRDefault="004E3AD7" w:rsidP="00C354A3">
      <w:pPr>
        <w:spacing w:after="0" w:line="240" w:lineRule="auto"/>
      </w:pPr>
      <w:r>
        <w:separator/>
      </w:r>
    </w:p>
  </w:footnote>
  <w:footnote w:type="continuationSeparator" w:id="1">
    <w:p w:rsidR="004E3AD7" w:rsidRDefault="004E3AD7" w:rsidP="00C354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12B9"/>
    <w:multiLevelType w:val="hybridMultilevel"/>
    <w:tmpl w:val="17C43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5477F"/>
    <w:rsid w:val="00067D86"/>
    <w:rsid w:val="00091FF4"/>
    <w:rsid w:val="001112CE"/>
    <w:rsid w:val="001F2C72"/>
    <w:rsid w:val="0023653B"/>
    <w:rsid w:val="0028225B"/>
    <w:rsid w:val="002E7291"/>
    <w:rsid w:val="00446591"/>
    <w:rsid w:val="00460698"/>
    <w:rsid w:val="004E3AD7"/>
    <w:rsid w:val="0053774F"/>
    <w:rsid w:val="0055477F"/>
    <w:rsid w:val="00565429"/>
    <w:rsid w:val="005A7D67"/>
    <w:rsid w:val="005D0FDC"/>
    <w:rsid w:val="005F7637"/>
    <w:rsid w:val="0064095D"/>
    <w:rsid w:val="00644D3B"/>
    <w:rsid w:val="006F6676"/>
    <w:rsid w:val="0072415C"/>
    <w:rsid w:val="00796394"/>
    <w:rsid w:val="008B2E60"/>
    <w:rsid w:val="008F50AB"/>
    <w:rsid w:val="00934CFA"/>
    <w:rsid w:val="00AF04FB"/>
    <w:rsid w:val="00B60716"/>
    <w:rsid w:val="00C354A3"/>
    <w:rsid w:val="00CB6010"/>
    <w:rsid w:val="00E77A54"/>
    <w:rsid w:val="00FC26F0"/>
    <w:rsid w:val="00FF36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291"/>
  </w:style>
  <w:style w:type="paragraph" w:styleId="2">
    <w:name w:val="heading 2"/>
    <w:basedOn w:val="a"/>
    <w:next w:val="a"/>
    <w:link w:val="20"/>
    <w:uiPriority w:val="9"/>
    <w:unhideWhenUsed/>
    <w:qFormat/>
    <w:rsid w:val="005377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241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377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53774F"/>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53774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53774F"/>
    <w:rPr>
      <w:rFonts w:asciiTheme="majorHAnsi" w:eastAsiaTheme="majorEastAsia" w:hAnsiTheme="majorHAnsi" w:cstheme="majorBidi"/>
      <w:i/>
      <w:iCs/>
      <w:color w:val="4F81BD" w:themeColor="accent1"/>
      <w:spacing w:val="15"/>
      <w:sz w:val="24"/>
      <w:szCs w:val="24"/>
    </w:rPr>
  </w:style>
  <w:style w:type="character" w:styleId="a7">
    <w:name w:val="Emphasis"/>
    <w:basedOn w:val="a0"/>
    <w:uiPriority w:val="20"/>
    <w:qFormat/>
    <w:rsid w:val="0053774F"/>
    <w:rPr>
      <w:i/>
      <w:iCs/>
    </w:rPr>
  </w:style>
  <w:style w:type="character" w:styleId="a8">
    <w:name w:val="Subtle Emphasis"/>
    <w:basedOn w:val="a0"/>
    <w:uiPriority w:val="19"/>
    <w:qFormat/>
    <w:rsid w:val="0053774F"/>
    <w:rPr>
      <w:i/>
      <w:iCs/>
      <w:color w:val="808080" w:themeColor="text1" w:themeTint="7F"/>
    </w:rPr>
  </w:style>
  <w:style w:type="character" w:customStyle="1" w:styleId="20">
    <w:name w:val="Заголовок 2 Знак"/>
    <w:basedOn w:val="a0"/>
    <w:link w:val="2"/>
    <w:uiPriority w:val="9"/>
    <w:rsid w:val="0053774F"/>
    <w:rPr>
      <w:rFonts w:asciiTheme="majorHAnsi" w:eastAsiaTheme="majorEastAsia" w:hAnsiTheme="majorHAnsi" w:cstheme="majorBidi"/>
      <w:b/>
      <w:bCs/>
      <w:color w:val="4F81BD" w:themeColor="accent1"/>
      <w:sz w:val="26"/>
      <w:szCs w:val="26"/>
    </w:rPr>
  </w:style>
  <w:style w:type="paragraph" w:styleId="a9">
    <w:name w:val="List Paragraph"/>
    <w:basedOn w:val="a"/>
    <w:uiPriority w:val="34"/>
    <w:qFormat/>
    <w:rsid w:val="00446591"/>
    <w:pPr>
      <w:ind w:left="720"/>
      <w:contextualSpacing/>
    </w:pPr>
  </w:style>
  <w:style w:type="paragraph" w:styleId="aa">
    <w:name w:val="header"/>
    <w:basedOn w:val="a"/>
    <w:link w:val="ab"/>
    <w:uiPriority w:val="99"/>
    <w:semiHidden/>
    <w:unhideWhenUsed/>
    <w:rsid w:val="00C354A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C354A3"/>
  </w:style>
  <w:style w:type="paragraph" w:styleId="ac">
    <w:name w:val="footer"/>
    <w:basedOn w:val="a"/>
    <w:link w:val="ad"/>
    <w:uiPriority w:val="99"/>
    <w:semiHidden/>
    <w:unhideWhenUsed/>
    <w:rsid w:val="00C354A3"/>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C354A3"/>
  </w:style>
  <w:style w:type="character" w:customStyle="1" w:styleId="30">
    <w:name w:val="Заголовок 3 Знак"/>
    <w:basedOn w:val="a0"/>
    <w:link w:val="3"/>
    <w:uiPriority w:val="9"/>
    <w:rsid w:val="0072415C"/>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527</Words>
  <Characters>3006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2015-02-22T10:06:00Z</dcterms:created>
  <dcterms:modified xsi:type="dcterms:W3CDTF">2015-02-22T12:42:00Z</dcterms:modified>
</cp:coreProperties>
</file>