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10" w:rsidRPr="00C921AE" w:rsidRDefault="00C12810" w:rsidP="00C1281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21AE">
        <w:rPr>
          <w:rFonts w:ascii="Times New Roman" w:hAnsi="Times New Roman" w:cs="Times New Roman"/>
          <w:b/>
          <w:sz w:val="40"/>
          <w:szCs w:val="40"/>
          <w:u w:val="single"/>
        </w:rPr>
        <w:t>Типичные ошибки при обучении детей ПДД</w:t>
      </w:r>
    </w:p>
    <w:p w:rsidR="00C12810" w:rsidRDefault="00C12810" w:rsidP="00C12810">
      <w:pPr>
        <w:tabs>
          <w:tab w:val="left" w:pos="284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C12810" w:rsidRPr="00C921AE" w:rsidRDefault="00C12810" w:rsidP="00C12810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C921AE">
        <w:rPr>
          <w:rFonts w:ascii="Times New Roman" w:hAnsi="Times New Roman" w:cs="Times New Roman"/>
          <w:b/>
          <w:sz w:val="32"/>
          <w:szCs w:val="32"/>
        </w:rPr>
        <w:t>Употребление несуществующих терминов и понятий или использование одних вместо других.</w:t>
      </w:r>
      <w:r w:rsidRPr="00C921AE">
        <w:rPr>
          <w:rFonts w:ascii="Times New Roman" w:hAnsi="Times New Roman" w:cs="Times New Roman"/>
          <w:sz w:val="32"/>
          <w:szCs w:val="32"/>
        </w:rPr>
        <w:t xml:space="preserve">  Не обращайтесь к дошкольникам так называемым «детским» языком: машинка, дорожка и т.д. Общение должно быть партнерским, предполагающим беседу равноправных людей.</w:t>
      </w:r>
    </w:p>
    <w:p w:rsidR="00C12810" w:rsidRPr="00C921AE" w:rsidRDefault="00C12810" w:rsidP="00C12810">
      <w:pPr>
        <w:pStyle w:val="a3"/>
        <w:tabs>
          <w:tab w:val="left" w:pos="284"/>
        </w:tabs>
        <w:spacing w:line="360" w:lineRule="auto"/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397"/>
      </w:tblGrid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НЕПРАВИЛЬНО</w:t>
            </w:r>
          </w:p>
        </w:tc>
        <w:tc>
          <w:tcPr>
            <w:tcW w:w="4397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ПРАВИЛЬНО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Машина </w:t>
            </w:r>
          </w:p>
        </w:tc>
        <w:tc>
          <w:tcPr>
            <w:tcW w:w="4397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Транспортное средство (автомобиль, автобус и т.д.)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Дорога </w:t>
            </w:r>
          </w:p>
        </w:tc>
        <w:tc>
          <w:tcPr>
            <w:tcW w:w="4397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Проезжая часть 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Шофер </w:t>
            </w:r>
          </w:p>
        </w:tc>
        <w:tc>
          <w:tcPr>
            <w:tcW w:w="4397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Водитель 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«Свет» или «цвет» светофора</w:t>
            </w:r>
          </w:p>
        </w:tc>
        <w:tc>
          <w:tcPr>
            <w:tcW w:w="4397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«Сигнал» светофора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Красный – «стой», желтый – «приготовиться», зеленый 0- «иди»</w:t>
            </w:r>
          </w:p>
        </w:tc>
        <w:tc>
          <w:tcPr>
            <w:tcW w:w="4397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Красный, желтый – «стой», зеленый – «убедись в безопасности и иди»</w:t>
            </w:r>
          </w:p>
        </w:tc>
      </w:tr>
    </w:tbl>
    <w:p w:rsidR="00C12810" w:rsidRPr="00C921AE" w:rsidRDefault="00C12810" w:rsidP="00C12810">
      <w:pPr>
        <w:pStyle w:val="a3"/>
        <w:tabs>
          <w:tab w:val="left" w:pos="284"/>
        </w:tabs>
        <w:spacing w:line="360" w:lineRule="auto"/>
        <w:ind w:left="142"/>
        <w:rPr>
          <w:rFonts w:ascii="Times New Roman" w:hAnsi="Times New Roman" w:cs="Times New Roman"/>
          <w:sz w:val="32"/>
          <w:szCs w:val="32"/>
        </w:rPr>
      </w:pPr>
    </w:p>
    <w:p w:rsidR="00C12810" w:rsidRPr="00C921AE" w:rsidRDefault="00C12810" w:rsidP="00C12810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C921AE">
        <w:rPr>
          <w:rFonts w:ascii="Times New Roman" w:hAnsi="Times New Roman" w:cs="Times New Roman"/>
          <w:b/>
          <w:sz w:val="32"/>
          <w:szCs w:val="32"/>
        </w:rPr>
        <w:t xml:space="preserve">Использование веселых, смешных иллюстраций (комиксов). </w:t>
      </w:r>
      <w:r w:rsidRPr="00C921AE">
        <w:rPr>
          <w:rFonts w:ascii="Times New Roman" w:hAnsi="Times New Roman" w:cs="Times New Roman"/>
          <w:sz w:val="32"/>
          <w:szCs w:val="32"/>
        </w:rPr>
        <w:t xml:space="preserve">Забавные картинки отвлекают детей от содержания занятия, смешат их, достигая при этом прямо противоположного. </w:t>
      </w:r>
    </w:p>
    <w:p w:rsidR="00C12810" w:rsidRPr="00C921AE" w:rsidRDefault="00C12810" w:rsidP="00C12810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 детей переходить проезжую часть только под прямым углом, </w:t>
      </w:r>
      <w:r w:rsidRPr="00C921AE">
        <w:rPr>
          <w:rFonts w:ascii="Times New Roman" w:hAnsi="Times New Roman" w:cs="Times New Roman"/>
          <w:sz w:val="32"/>
          <w:szCs w:val="32"/>
        </w:rPr>
        <w:t>чтоб меньше времени находиться на проезжей части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, не перебегать улицу, </w:t>
      </w:r>
      <w:r w:rsidRPr="00C921AE">
        <w:rPr>
          <w:rFonts w:ascii="Times New Roman" w:hAnsi="Times New Roman" w:cs="Times New Roman"/>
          <w:sz w:val="32"/>
          <w:szCs w:val="32"/>
        </w:rPr>
        <w:t>а переходить быстрым шагом</w:t>
      </w:r>
      <w:r>
        <w:rPr>
          <w:rFonts w:ascii="Times New Roman" w:hAnsi="Times New Roman" w:cs="Times New Roman"/>
          <w:sz w:val="32"/>
          <w:szCs w:val="32"/>
        </w:rPr>
        <w:t>, пир этом не отвлекаться, быть предельно внимательным.</w:t>
      </w:r>
    </w:p>
    <w:p w:rsidR="00C12810" w:rsidRPr="00C921AE" w:rsidRDefault="00C12810" w:rsidP="00C12810">
      <w:pPr>
        <w:pStyle w:val="a3"/>
        <w:numPr>
          <w:ilvl w:val="0"/>
          <w:numId w:val="1"/>
        </w:numPr>
        <w:tabs>
          <w:tab w:val="left" w:pos="284"/>
        </w:tabs>
        <w:ind w:left="142"/>
        <w:rPr>
          <w:rFonts w:ascii="Times New Roman" w:hAnsi="Times New Roman" w:cs="Times New Roman"/>
          <w:sz w:val="32"/>
          <w:szCs w:val="32"/>
        </w:rPr>
      </w:pPr>
      <w:proofErr w:type="gramStart"/>
      <w:r w:rsidRPr="00C921AE">
        <w:rPr>
          <w:rFonts w:ascii="Times New Roman" w:hAnsi="Times New Roman" w:cs="Times New Roman"/>
          <w:b/>
          <w:sz w:val="32"/>
          <w:szCs w:val="32"/>
        </w:rPr>
        <w:lastRenderedPageBreak/>
        <w:t>Обучение по</w:t>
      </w:r>
      <w:proofErr w:type="gramEnd"/>
      <w:r w:rsidRPr="00C921AE">
        <w:rPr>
          <w:rFonts w:ascii="Times New Roman" w:hAnsi="Times New Roman" w:cs="Times New Roman"/>
          <w:b/>
          <w:sz w:val="32"/>
          <w:szCs w:val="32"/>
        </w:rPr>
        <w:t xml:space="preserve"> старым правилам</w:t>
      </w:r>
      <w:r w:rsidRPr="00C921AE">
        <w:rPr>
          <w:rFonts w:ascii="Times New Roman" w:hAnsi="Times New Roman" w:cs="Times New Roman"/>
          <w:sz w:val="32"/>
          <w:szCs w:val="32"/>
        </w:rPr>
        <w:t>, что неприемлемо для дорожной обстановки в современных городах и опасно для жизни и здоровья детей.</w:t>
      </w:r>
    </w:p>
    <w:p w:rsidR="00C12810" w:rsidRDefault="00C12810" w:rsidP="00C1281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28"/>
        <w:gridCol w:w="5277"/>
      </w:tblGrid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Старые правила</w:t>
            </w:r>
          </w:p>
        </w:tc>
        <w:tc>
          <w:tcPr>
            <w:tcW w:w="5469" w:type="dxa"/>
          </w:tcPr>
          <w:p w:rsidR="00C12810" w:rsidRPr="00D5791D" w:rsidRDefault="00C12810" w:rsidP="002F2CB2">
            <w:pPr>
              <w:pStyle w:val="a3"/>
              <w:tabs>
                <w:tab w:val="left" w:pos="284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Новые правила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Обходи трамвай спереди, автобус – сзади.</w:t>
            </w:r>
          </w:p>
        </w:tc>
        <w:tc>
          <w:tcPr>
            <w:tcW w:w="5469" w:type="dxa"/>
          </w:tcPr>
          <w:p w:rsidR="00C12810" w:rsidRPr="00D5791D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Жди, пока транспортное средство уедет, или дойди до ближайшего перекрёстка или пешеходного перехода, где дорога хорошо просматривается в обе стороны.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При переходе улицы посмотри налево, а дойдя до середины, посмотри направо.</w:t>
            </w:r>
          </w:p>
        </w:tc>
        <w:tc>
          <w:tcPr>
            <w:tcW w:w="5469" w:type="dxa"/>
          </w:tcPr>
          <w:p w:rsidR="00C12810" w:rsidRPr="00D5791D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Прежде чем перейти дорогу, остановись, посмотри в обе стороны и, убедившись в безопасности, переходи дорогу быстрым шагом строго под прямым углом, постоянно контролируя ситуацию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Красный – «стой», желтый – «приготовиться», зеленый 0- «иди»</w:t>
            </w:r>
          </w:p>
        </w:tc>
        <w:tc>
          <w:tcPr>
            <w:tcW w:w="5469" w:type="dxa"/>
          </w:tcPr>
          <w:p w:rsidR="00C12810" w:rsidRPr="00D5791D" w:rsidRDefault="00C12810" w:rsidP="002F2CB2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  <w:tab w:val="left" w:pos="284"/>
              </w:tabs>
              <w:spacing w:before="100" w:beforeAutospacing="1" w:after="100" w:afterAutospacing="1"/>
              <w:ind w:left="142" w:firstLine="0"/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</w:pPr>
            <w:r w:rsidRPr="00D5791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зеленый сигнал</w:t>
            </w:r>
            <w:r w:rsidRPr="00D5791D"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  <w:t xml:space="preserve"> разрешает движение;</w:t>
            </w:r>
          </w:p>
          <w:p w:rsidR="00C12810" w:rsidRPr="00D5791D" w:rsidRDefault="00C12810" w:rsidP="002F2CB2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  <w:tab w:val="left" w:pos="284"/>
              </w:tabs>
              <w:spacing w:before="100" w:beforeAutospacing="1" w:after="100" w:afterAutospacing="1"/>
              <w:ind w:left="142" w:firstLine="0"/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</w:pPr>
            <w:r w:rsidRPr="00D5791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желтый сигнал</w:t>
            </w:r>
            <w:r w:rsidRPr="00D5791D"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  <w:t xml:space="preserve"> запрещает движение</w:t>
            </w:r>
          </w:p>
          <w:p w:rsidR="00C12810" w:rsidRPr="00D5791D" w:rsidRDefault="00C12810" w:rsidP="002F2CB2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  <w:tab w:val="left" w:pos="284"/>
              </w:tabs>
              <w:spacing w:before="100" w:beforeAutospacing="1" w:after="100" w:afterAutospacing="1"/>
              <w:ind w:left="142" w:firstLine="0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красный сигнал</w:t>
            </w:r>
            <w:r w:rsidRPr="00D5791D"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  <w:t>, в том числе мигающий, запрещает движение</w:t>
            </w:r>
            <w:r w:rsidRPr="00D5791D">
              <w:rPr>
                <w:rFonts w:ascii="Times New Roman" w:eastAsia="Times New Roman" w:hAnsi="Times New Roman" w:cs="Times New Roman"/>
                <w:color w:val="008000"/>
                <w:sz w:val="32"/>
                <w:szCs w:val="32"/>
                <w:lang w:eastAsia="ru-RU"/>
              </w:rPr>
              <w:t>.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Если не успел перейти дорогу, остановись на островке безопасности или на середине дороге.</w:t>
            </w:r>
          </w:p>
        </w:tc>
        <w:tc>
          <w:tcPr>
            <w:tcW w:w="5469" w:type="dxa"/>
          </w:tcPr>
          <w:p w:rsidR="00C12810" w:rsidRPr="00D5791D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 xml:space="preserve">Необходимо рассчитать переход так, чтобы не останавливаться на середине дороге, но если попал в такую ситуацию, то стой на середине дороге, не делая ни </w:t>
            </w:r>
            <w:proofErr w:type="gramStart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шагу</w:t>
            </w:r>
            <w:proofErr w:type="gramEnd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 xml:space="preserve"> ни вперед, ни назад.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Не играй на дороге или у дороги, а играй во дворе дома.</w:t>
            </w:r>
          </w:p>
        </w:tc>
        <w:tc>
          <w:tcPr>
            <w:tcW w:w="5469" w:type="dxa"/>
          </w:tcPr>
          <w:p w:rsidR="00C12810" w:rsidRPr="00D5791D" w:rsidRDefault="00C12810" w:rsidP="002F2CB2">
            <w:pPr>
              <w:pStyle w:val="a3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Выходя (не выбегая!) из подъезда, будь внимателен и осторожен, т.к. вдоль подъездов, по дворовому проезду может двигаться автомобиль (и часто на большой скорости!)</w:t>
            </w:r>
            <w:proofErr w:type="gramStart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.</w:t>
            </w:r>
            <w:proofErr w:type="gramEnd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 xml:space="preserve"> </w:t>
            </w:r>
            <w:proofErr w:type="gramStart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и</w:t>
            </w:r>
            <w:proofErr w:type="gramEnd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грай на специально отведенных детских площадках.</w:t>
            </w:r>
          </w:p>
        </w:tc>
      </w:tr>
    </w:tbl>
    <w:p w:rsidR="00C12810" w:rsidRDefault="00C12810" w:rsidP="00C1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2810" w:rsidRPr="00D5791D" w:rsidRDefault="00C12810" w:rsidP="00C12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Знаки:</w:t>
      </w:r>
    </w:p>
    <w:p w:rsidR="00C12810" w:rsidRPr="00C921AE" w:rsidRDefault="00C12810" w:rsidP="00C1281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предупреждающие: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представляют собой треугольники с белым фоном, красной окантовкой и черными рисунками.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Предназначены для предупреждения участников движения об опасности;</w:t>
      </w:r>
    </w:p>
    <w:p w:rsidR="00C12810" w:rsidRPr="00C921AE" w:rsidRDefault="00C12810" w:rsidP="00C1281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запрещающие и ограничивающие знаки:</w:t>
      </w:r>
      <w:r w:rsidRPr="00D5791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выполняются в виде белого круга с красной окантовкой и черным рисунком. Запрещают те или иные действия;</w:t>
      </w:r>
    </w:p>
    <w:p w:rsidR="00C12810" w:rsidRPr="00C921AE" w:rsidRDefault="00C12810" w:rsidP="00C1281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предписывающие знаки:</w:t>
      </w:r>
      <w:r w:rsidRPr="00D5791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имеют круглую форму, синий фон и белые рисунки.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Предписывают совершение тех или иных действий;</w:t>
      </w:r>
    </w:p>
    <w:p w:rsidR="00C12810" w:rsidRPr="00C921AE" w:rsidRDefault="00C12810" w:rsidP="00C1281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0E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информационные знаки:</w:t>
      </w:r>
      <w:r w:rsidRPr="009710E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имеют прямоугольную форму и синий (иногда – зеленый) цвет.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Используются для информирования участников движения о расположении полос,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характере дороги, предп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риятиях сервиса и многом другом.</w:t>
      </w:r>
    </w:p>
    <w:p w:rsidR="00371797" w:rsidRDefault="00371797">
      <w:bookmarkStart w:id="0" w:name="_GoBack"/>
      <w:bookmarkEnd w:id="0"/>
    </w:p>
    <w:sectPr w:rsidR="003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EA3"/>
    <w:multiLevelType w:val="hybridMultilevel"/>
    <w:tmpl w:val="A5124822"/>
    <w:lvl w:ilvl="0" w:tplc="8D66E5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842FB"/>
    <w:multiLevelType w:val="multilevel"/>
    <w:tmpl w:val="B956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5299F"/>
    <w:multiLevelType w:val="multilevel"/>
    <w:tmpl w:val="CB3C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10"/>
    <w:rsid w:val="00371797"/>
    <w:rsid w:val="00C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0"/>
    <w:pPr>
      <w:ind w:left="720"/>
      <w:contextualSpacing/>
    </w:pPr>
  </w:style>
  <w:style w:type="table" w:styleId="a4">
    <w:name w:val="Table Grid"/>
    <w:basedOn w:val="a1"/>
    <w:uiPriority w:val="59"/>
    <w:rsid w:val="00C1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0"/>
    <w:pPr>
      <w:ind w:left="720"/>
      <w:contextualSpacing/>
    </w:pPr>
  </w:style>
  <w:style w:type="table" w:styleId="a4">
    <w:name w:val="Table Grid"/>
    <w:basedOn w:val="a1"/>
    <w:uiPriority w:val="59"/>
    <w:rsid w:val="00C1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ДС1039</dc:creator>
  <cp:lastModifiedBy>ДС1039</cp:lastModifiedBy>
  <cp:revision>1</cp:revision>
  <dcterms:created xsi:type="dcterms:W3CDTF">2012-02-27T14:06:00Z</dcterms:created>
  <dcterms:modified xsi:type="dcterms:W3CDTF">2012-02-27T14:07:00Z</dcterms:modified>
</cp:coreProperties>
</file>