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27" w:rsidRDefault="00DA047A" w:rsidP="00D155A2">
      <w:pPr>
        <w:ind w:left="1416"/>
        <w:rPr>
          <w:color w:val="0D0D0D" w:themeColor="text1" w:themeTint="F2"/>
          <w:sz w:val="40"/>
          <w:szCs w:val="40"/>
          <w:u w:val="single"/>
        </w:rPr>
      </w:pPr>
      <w:r>
        <w:rPr>
          <w:color w:val="0D0D0D" w:themeColor="text1" w:themeTint="F2"/>
          <w:sz w:val="40"/>
          <w:szCs w:val="40"/>
          <w:u w:val="single"/>
        </w:rPr>
        <w:t xml:space="preserve">Анализ воспитательной работы 1 </w:t>
      </w:r>
      <w:r w:rsidR="00792C54">
        <w:rPr>
          <w:color w:val="0D0D0D" w:themeColor="text1" w:themeTint="F2"/>
          <w:sz w:val="40"/>
          <w:szCs w:val="40"/>
          <w:u w:val="single"/>
        </w:rPr>
        <w:t>класса за 2010/2011 учебный год.</w:t>
      </w:r>
    </w:p>
    <w:p w:rsidR="00D12275" w:rsidRDefault="00D12275" w:rsidP="00D155A2">
      <w:pPr>
        <w:ind w:left="708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32"/>
          <w:szCs w:val="32"/>
          <w:u w:val="single"/>
        </w:rPr>
        <w:t>Цели воспитательной работы</w:t>
      </w:r>
      <w:r>
        <w:rPr>
          <w:color w:val="0D0D0D" w:themeColor="text1" w:themeTint="F2"/>
          <w:sz w:val="32"/>
          <w:szCs w:val="32"/>
        </w:rPr>
        <w:t>:</w:t>
      </w:r>
    </w:p>
    <w:p w:rsidR="00D12275" w:rsidRDefault="00D12275" w:rsidP="00D155A2">
      <w:pPr>
        <w:ind w:left="708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-воспитание доброжелательной творческой личности, способной жить в детском коллективе, вести здоровый образ жизни, любить свою Родину.</w:t>
      </w:r>
    </w:p>
    <w:p w:rsidR="00D12275" w:rsidRDefault="00D12275" w:rsidP="00D155A2">
      <w:pPr>
        <w:ind w:left="708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32"/>
          <w:szCs w:val="32"/>
          <w:u w:val="single"/>
        </w:rPr>
        <w:t>Задачи воспитательной работы</w:t>
      </w:r>
      <w:r>
        <w:rPr>
          <w:color w:val="0D0D0D" w:themeColor="text1" w:themeTint="F2"/>
          <w:sz w:val="32"/>
          <w:szCs w:val="32"/>
        </w:rPr>
        <w:t>:</w:t>
      </w:r>
    </w:p>
    <w:p w:rsidR="00D12275" w:rsidRDefault="00D12275" w:rsidP="00D155A2">
      <w:pPr>
        <w:ind w:left="708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-воспитывать добросовестное отношение к учебе;</w:t>
      </w:r>
    </w:p>
    <w:p w:rsidR="00D12275" w:rsidRDefault="00D12275" w:rsidP="00D155A2">
      <w:pPr>
        <w:ind w:left="708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-воспитывать чувство патриотизма, любви к своей Родине;</w:t>
      </w:r>
    </w:p>
    <w:p w:rsidR="00D12275" w:rsidRDefault="00D12275" w:rsidP="00D155A2">
      <w:pPr>
        <w:ind w:left="708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-актуализировать знания учащихся о компонентах здорового образа жизни;</w:t>
      </w:r>
    </w:p>
    <w:p w:rsidR="00D12275" w:rsidRDefault="00D12275" w:rsidP="00D155A2">
      <w:pPr>
        <w:ind w:left="708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-раскрывать новые творческие способности;</w:t>
      </w:r>
    </w:p>
    <w:p w:rsidR="00D12275" w:rsidRDefault="00D12275" w:rsidP="00D155A2">
      <w:pPr>
        <w:ind w:left="708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-осуществлять коррекцию поведения и развития детей.</w:t>
      </w:r>
    </w:p>
    <w:p w:rsidR="00D12275" w:rsidRDefault="00D12275" w:rsidP="00D155A2">
      <w:pPr>
        <w:ind w:left="708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Поставленные задачи соответствуют цели. Выбранные направления соответствуют возрастному периоду детей.</w:t>
      </w:r>
    </w:p>
    <w:p w:rsidR="00D12275" w:rsidRDefault="00D12275" w:rsidP="00D155A2">
      <w:pPr>
        <w:ind w:left="708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 классе сложились между детьми доброжелательные отношения. Ребята интересуются жизнью друг друга, умеют сопереживать, выражать сочувствие. После каникул делятся своими впечатлениями, рассказывают о своей жизни дома.</w:t>
      </w:r>
    </w:p>
    <w:p w:rsidR="00D12275" w:rsidRDefault="00D12275" w:rsidP="00D155A2">
      <w:pPr>
        <w:ind w:left="708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Но небольшие конфликты случаются между детьми. </w:t>
      </w:r>
      <w:proofErr w:type="spellStart"/>
      <w:r w:rsidR="00DA047A">
        <w:rPr>
          <w:color w:val="0D0D0D" w:themeColor="text1" w:themeTint="F2"/>
          <w:sz w:val="28"/>
          <w:szCs w:val="28"/>
        </w:rPr>
        <w:t>Яневич</w:t>
      </w:r>
      <w:proofErr w:type="spellEnd"/>
      <w:r w:rsidR="00DA047A">
        <w:rPr>
          <w:color w:val="0D0D0D" w:themeColor="text1" w:themeTint="F2"/>
          <w:sz w:val="28"/>
          <w:szCs w:val="28"/>
        </w:rPr>
        <w:t xml:space="preserve"> Федор </w:t>
      </w:r>
      <w:r>
        <w:rPr>
          <w:color w:val="0D0D0D" w:themeColor="text1" w:themeTint="F2"/>
          <w:sz w:val="28"/>
          <w:szCs w:val="28"/>
        </w:rPr>
        <w:t>- спокойн</w:t>
      </w:r>
      <w:r w:rsidR="00DA047A">
        <w:rPr>
          <w:color w:val="0D0D0D" w:themeColor="text1" w:themeTint="F2"/>
          <w:sz w:val="28"/>
          <w:szCs w:val="28"/>
        </w:rPr>
        <w:t>ый</w:t>
      </w:r>
      <w:r>
        <w:rPr>
          <w:color w:val="0D0D0D" w:themeColor="text1" w:themeTint="F2"/>
          <w:sz w:val="28"/>
          <w:szCs w:val="28"/>
        </w:rPr>
        <w:t>, неконфликтн</w:t>
      </w:r>
      <w:r w:rsidR="00DA047A">
        <w:rPr>
          <w:color w:val="0D0D0D" w:themeColor="text1" w:themeTint="F2"/>
          <w:sz w:val="28"/>
          <w:szCs w:val="28"/>
        </w:rPr>
        <w:t>ый мальчик</w:t>
      </w:r>
      <w:r>
        <w:rPr>
          <w:color w:val="0D0D0D" w:themeColor="text1" w:themeTint="F2"/>
          <w:sz w:val="28"/>
          <w:szCs w:val="28"/>
        </w:rPr>
        <w:t xml:space="preserve">. </w:t>
      </w:r>
      <w:r w:rsidR="00DA047A">
        <w:rPr>
          <w:color w:val="0D0D0D" w:themeColor="text1" w:themeTint="F2"/>
          <w:sz w:val="28"/>
          <w:szCs w:val="28"/>
        </w:rPr>
        <w:t xml:space="preserve">Новиков Никита </w:t>
      </w:r>
      <w:proofErr w:type="spellStart"/>
      <w:r w:rsidR="00DA047A">
        <w:rPr>
          <w:color w:val="0D0D0D" w:themeColor="text1" w:themeTint="F2"/>
          <w:sz w:val="28"/>
          <w:szCs w:val="28"/>
        </w:rPr>
        <w:t>гиперактивный</w:t>
      </w:r>
      <w:proofErr w:type="spellEnd"/>
      <w:r w:rsidR="00DA047A">
        <w:rPr>
          <w:color w:val="0D0D0D" w:themeColor="text1" w:themeTint="F2"/>
          <w:sz w:val="28"/>
          <w:szCs w:val="28"/>
        </w:rPr>
        <w:t xml:space="preserve"> ребенок. Из-за этого у него и проблемы с поведением в классе и группе, но он</w:t>
      </w:r>
      <w:r>
        <w:rPr>
          <w:color w:val="0D0D0D" w:themeColor="text1" w:themeTint="F2"/>
          <w:sz w:val="28"/>
          <w:szCs w:val="28"/>
        </w:rPr>
        <w:t xml:space="preserve"> старается учиться хорошо, переживает за оценки. </w:t>
      </w:r>
      <w:r w:rsidR="00DA047A">
        <w:rPr>
          <w:color w:val="0D0D0D" w:themeColor="text1" w:themeTint="F2"/>
          <w:sz w:val="28"/>
          <w:szCs w:val="28"/>
        </w:rPr>
        <w:t>Асланян Карен в классе стремиться к лидерству.</w:t>
      </w:r>
      <w:r>
        <w:rPr>
          <w:color w:val="0D0D0D" w:themeColor="text1" w:themeTint="F2"/>
          <w:sz w:val="28"/>
          <w:szCs w:val="28"/>
        </w:rPr>
        <w:t xml:space="preserve"> Письменные задания </w:t>
      </w:r>
      <w:r w:rsidR="00DA047A">
        <w:rPr>
          <w:color w:val="0D0D0D" w:themeColor="text1" w:themeTint="F2"/>
          <w:sz w:val="28"/>
          <w:szCs w:val="28"/>
        </w:rPr>
        <w:t xml:space="preserve">Карен </w:t>
      </w:r>
      <w:r>
        <w:rPr>
          <w:color w:val="0D0D0D" w:themeColor="text1" w:themeTint="F2"/>
          <w:sz w:val="28"/>
          <w:szCs w:val="28"/>
        </w:rPr>
        <w:t xml:space="preserve">старается выполнить быстро, поэтому допускает ошибки, неаккуратность. </w:t>
      </w:r>
      <w:r w:rsidR="00DA047A">
        <w:rPr>
          <w:color w:val="0D0D0D" w:themeColor="text1" w:themeTint="F2"/>
          <w:sz w:val="28"/>
          <w:szCs w:val="28"/>
        </w:rPr>
        <w:t xml:space="preserve"> Семенова Арина проучилась в школе только 1 четверть.  Остальное время пропустила по болезни. Но за время пребывания в школе показала себя упрямой девочкой, любящей командовать классом. Карен </w:t>
      </w:r>
      <w:r>
        <w:rPr>
          <w:color w:val="0D0D0D" w:themeColor="text1" w:themeTint="F2"/>
          <w:sz w:val="28"/>
          <w:szCs w:val="28"/>
        </w:rPr>
        <w:t>не проявля</w:t>
      </w:r>
      <w:r w:rsidR="00DA047A">
        <w:rPr>
          <w:color w:val="0D0D0D" w:themeColor="text1" w:themeTint="F2"/>
          <w:sz w:val="28"/>
          <w:szCs w:val="28"/>
        </w:rPr>
        <w:t>ет</w:t>
      </w:r>
      <w:r>
        <w:rPr>
          <w:color w:val="0D0D0D" w:themeColor="text1" w:themeTint="F2"/>
          <w:sz w:val="28"/>
          <w:szCs w:val="28"/>
        </w:rPr>
        <w:t xml:space="preserve"> особого старания</w:t>
      </w:r>
      <w:r w:rsidR="00DA047A">
        <w:rPr>
          <w:color w:val="0D0D0D" w:themeColor="text1" w:themeTint="F2"/>
          <w:sz w:val="28"/>
          <w:szCs w:val="28"/>
        </w:rPr>
        <w:t xml:space="preserve"> к учебе. Оно у него безразличное</w:t>
      </w:r>
      <w:proofErr w:type="gramStart"/>
      <w:r w:rsidR="00DA047A">
        <w:rPr>
          <w:color w:val="0D0D0D" w:themeColor="text1" w:themeTint="F2"/>
          <w:sz w:val="28"/>
          <w:szCs w:val="28"/>
        </w:rPr>
        <w:t>.</w:t>
      </w:r>
      <w:proofErr w:type="gramEnd"/>
      <w:r w:rsidR="00DA047A">
        <w:rPr>
          <w:color w:val="0D0D0D" w:themeColor="text1" w:themeTint="F2"/>
          <w:sz w:val="28"/>
          <w:szCs w:val="28"/>
        </w:rPr>
        <w:t xml:space="preserve"> П</w:t>
      </w:r>
      <w:r>
        <w:rPr>
          <w:color w:val="0D0D0D" w:themeColor="text1" w:themeTint="F2"/>
          <w:sz w:val="28"/>
          <w:szCs w:val="28"/>
        </w:rPr>
        <w:t>омощь со стороны учителя предлагается всегда</w:t>
      </w:r>
      <w:proofErr w:type="gramStart"/>
      <w:r>
        <w:rPr>
          <w:color w:val="0D0D0D" w:themeColor="text1" w:themeTint="F2"/>
          <w:sz w:val="28"/>
          <w:szCs w:val="28"/>
        </w:rPr>
        <w:t xml:space="preserve">.. </w:t>
      </w:r>
      <w:proofErr w:type="gramEnd"/>
      <w:r>
        <w:rPr>
          <w:color w:val="0D0D0D" w:themeColor="text1" w:themeTint="F2"/>
          <w:sz w:val="28"/>
          <w:szCs w:val="28"/>
        </w:rPr>
        <w:t xml:space="preserve">С </w:t>
      </w:r>
      <w:r w:rsidR="00C128D6">
        <w:rPr>
          <w:color w:val="0D0D0D" w:themeColor="text1" w:themeTint="F2"/>
          <w:sz w:val="28"/>
          <w:szCs w:val="28"/>
        </w:rPr>
        <w:t xml:space="preserve">Кареном и Никитой </w:t>
      </w:r>
      <w:r>
        <w:rPr>
          <w:color w:val="0D0D0D" w:themeColor="text1" w:themeTint="F2"/>
          <w:sz w:val="28"/>
          <w:szCs w:val="28"/>
        </w:rPr>
        <w:t>постоянно ведет работу психолог.</w:t>
      </w:r>
      <w:r w:rsidR="00C128D6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C128D6">
        <w:rPr>
          <w:color w:val="0D0D0D" w:themeColor="text1" w:themeTint="F2"/>
          <w:sz w:val="28"/>
          <w:szCs w:val="28"/>
        </w:rPr>
        <w:t>Яневич</w:t>
      </w:r>
      <w:proofErr w:type="spellEnd"/>
      <w:r w:rsidR="00C128D6">
        <w:rPr>
          <w:color w:val="0D0D0D" w:themeColor="text1" w:themeTint="F2"/>
          <w:sz w:val="28"/>
          <w:szCs w:val="28"/>
        </w:rPr>
        <w:t xml:space="preserve"> Федор</w:t>
      </w:r>
      <w:r>
        <w:rPr>
          <w:color w:val="0D0D0D" w:themeColor="text1" w:themeTint="F2"/>
          <w:sz w:val="28"/>
          <w:szCs w:val="28"/>
        </w:rPr>
        <w:t xml:space="preserve">, </w:t>
      </w:r>
      <w:r w:rsidR="00C128D6">
        <w:rPr>
          <w:color w:val="0D0D0D" w:themeColor="text1" w:themeTint="F2"/>
          <w:sz w:val="28"/>
          <w:szCs w:val="28"/>
        </w:rPr>
        <w:t>Новиков  Никита программный материал усвоили. Семенова Арина и Асланян Карен</w:t>
      </w:r>
      <w:r>
        <w:rPr>
          <w:color w:val="0D0D0D" w:themeColor="text1" w:themeTint="F2"/>
          <w:sz w:val="28"/>
          <w:szCs w:val="28"/>
        </w:rPr>
        <w:t xml:space="preserve"> программный материал </w:t>
      </w:r>
      <w:r w:rsidR="00C128D6">
        <w:rPr>
          <w:color w:val="0D0D0D" w:themeColor="text1" w:themeTint="F2"/>
          <w:sz w:val="28"/>
          <w:szCs w:val="28"/>
        </w:rPr>
        <w:t xml:space="preserve">не усвоили. </w:t>
      </w:r>
      <w:r>
        <w:rPr>
          <w:color w:val="0D0D0D" w:themeColor="text1" w:themeTint="F2"/>
          <w:sz w:val="28"/>
          <w:szCs w:val="28"/>
        </w:rPr>
        <w:t>Учащиеся посещали следующие кружки:</w:t>
      </w:r>
    </w:p>
    <w:p w:rsidR="00C128D6" w:rsidRDefault="00C128D6" w:rsidP="00D155A2">
      <w:pPr>
        <w:ind w:left="708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Асланян Карен</w:t>
      </w:r>
      <w:r w:rsidR="00D12275">
        <w:rPr>
          <w:color w:val="0D0D0D" w:themeColor="text1" w:themeTint="F2"/>
          <w:sz w:val="28"/>
          <w:szCs w:val="28"/>
        </w:rPr>
        <w:t xml:space="preserve">– </w:t>
      </w:r>
      <w:proofErr w:type="gramStart"/>
      <w:r w:rsidR="00D12275">
        <w:rPr>
          <w:color w:val="0D0D0D" w:themeColor="text1" w:themeTint="F2"/>
          <w:sz w:val="28"/>
          <w:szCs w:val="28"/>
        </w:rPr>
        <w:t>«Т</w:t>
      </w:r>
      <w:proofErr w:type="gramEnd"/>
      <w:r w:rsidR="00D12275">
        <w:rPr>
          <w:color w:val="0D0D0D" w:themeColor="text1" w:themeTint="F2"/>
          <w:sz w:val="28"/>
          <w:szCs w:val="28"/>
        </w:rPr>
        <w:t xml:space="preserve">анцевальный», </w:t>
      </w:r>
      <w:r>
        <w:rPr>
          <w:color w:val="0D0D0D" w:themeColor="text1" w:themeTint="F2"/>
          <w:sz w:val="28"/>
          <w:szCs w:val="28"/>
        </w:rPr>
        <w:t xml:space="preserve"> « Юный футболист»</w:t>
      </w:r>
    </w:p>
    <w:p w:rsidR="00C128D6" w:rsidRDefault="00C128D6" w:rsidP="00D155A2">
      <w:pPr>
        <w:ind w:left="708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Новиков Никита</w:t>
      </w:r>
      <w:r w:rsidR="00D12275">
        <w:rPr>
          <w:color w:val="0D0D0D" w:themeColor="text1" w:themeTint="F2"/>
          <w:sz w:val="28"/>
          <w:szCs w:val="28"/>
        </w:rPr>
        <w:t xml:space="preserve">– </w:t>
      </w:r>
      <w:proofErr w:type="gramStart"/>
      <w:r w:rsidR="00D12275">
        <w:rPr>
          <w:color w:val="0D0D0D" w:themeColor="text1" w:themeTint="F2"/>
          <w:sz w:val="28"/>
          <w:szCs w:val="28"/>
        </w:rPr>
        <w:t>«Т</w:t>
      </w:r>
      <w:proofErr w:type="gramEnd"/>
      <w:r w:rsidR="00D12275">
        <w:rPr>
          <w:color w:val="0D0D0D" w:themeColor="text1" w:themeTint="F2"/>
          <w:sz w:val="28"/>
          <w:szCs w:val="28"/>
        </w:rPr>
        <w:t xml:space="preserve">анцевальный», </w:t>
      </w:r>
      <w:r>
        <w:rPr>
          <w:color w:val="0D0D0D" w:themeColor="text1" w:themeTint="F2"/>
          <w:sz w:val="28"/>
          <w:szCs w:val="28"/>
        </w:rPr>
        <w:t>« Юный футболист»</w:t>
      </w:r>
    </w:p>
    <w:p w:rsidR="00D12275" w:rsidRDefault="00C128D6" w:rsidP="00D155A2">
      <w:pPr>
        <w:ind w:left="708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Семенова Арина– </w:t>
      </w:r>
      <w:proofErr w:type="gramStart"/>
      <w:r>
        <w:rPr>
          <w:color w:val="0D0D0D" w:themeColor="text1" w:themeTint="F2"/>
          <w:sz w:val="28"/>
          <w:szCs w:val="28"/>
        </w:rPr>
        <w:t>«Т</w:t>
      </w:r>
      <w:proofErr w:type="gramEnd"/>
      <w:r>
        <w:rPr>
          <w:color w:val="0D0D0D" w:themeColor="text1" w:themeTint="F2"/>
          <w:sz w:val="28"/>
          <w:szCs w:val="28"/>
        </w:rPr>
        <w:t>анцевальный»</w:t>
      </w:r>
    </w:p>
    <w:p w:rsidR="00D12275" w:rsidRDefault="00C128D6" w:rsidP="00D155A2">
      <w:pPr>
        <w:ind w:left="708"/>
        <w:rPr>
          <w:color w:val="0D0D0D" w:themeColor="text1" w:themeTint="F2"/>
          <w:sz w:val="28"/>
          <w:szCs w:val="28"/>
        </w:rPr>
      </w:pPr>
      <w:proofErr w:type="spellStart"/>
      <w:r>
        <w:rPr>
          <w:color w:val="0D0D0D" w:themeColor="text1" w:themeTint="F2"/>
          <w:sz w:val="28"/>
          <w:szCs w:val="28"/>
        </w:rPr>
        <w:t>Яневич</w:t>
      </w:r>
      <w:proofErr w:type="spellEnd"/>
      <w:r>
        <w:rPr>
          <w:color w:val="0D0D0D" w:themeColor="text1" w:themeTint="F2"/>
          <w:sz w:val="28"/>
          <w:szCs w:val="28"/>
        </w:rPr>
        <w:t xml:space="preserve"> Федор</w:t>
      </w:r>
      <w:r w:rsidR="00D12275">
        <w:rPr>
          <w:color w:val="0D0D0D" w:themeColor="text1" w:themeTint="F2"/>
          <w:sz w:val="28"/>
          <w:szCs w:val="28"/>
        </w:rPr>
        <w:t xml:space="preserve">– </w:t>
      </w:r>
      <w:r>
        <w:rPr>
          <w:color w:val="0D0D0D" w:themeColor="text1" w:themeTint="F2"/>
          <w:sz w:val="28"/>
          <w:szCs w:val="28"/>
        </w:rPr>
        <w:t xml:space="preserve"> « </w:t>
      </w:r>
      <w:proofErr w:type="gramStart"/>
      <w:r>
        <w:rPr>
          <w:color w:val="0D0D0D" w:themeColor="text1" w:themeTint="F2"/>
          <w:sz w:val="28"/>
          <w:szCs w:val="28"/>
        </w:rPr>
        <w:t>Та</w:t>
      </w:r>
      <w:proofErr w:type="gramEnd"/>
      <w:r>
        <w:rPr>
          <w:color w:val="0D0D0D" w:themeColor="text1" w:themeTint="F2"/>
          <w:sz w:val="28"/>
          <w:szCs w:val="28"/>
        </w:rPr>
        <w:t>нцевальный»,</w:t>
      </w:r>
      <w:r w:rsidR="00D12275">
        <w:rPr>
          <w:color w:val="0D0D0D" w:themeColor="text1" w:themeTint="F2"/>
          <w:sz w:val="28"/>
          <w:szCs w:val="28"/>
        </w:rPr>
        <w:t>«Юный футболист».</w:t>
      </w:r>
    </w:p>
    <w:p w:rsidR="00D12275" w:rsidRDefault="00D12275" w:rsidP="00D155A2">
      <w:pPr>
        <w:ind w:left="708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Дети посещали занятия ЛФК.</w:t>
      </w:r>
    </w:p>
    <w:p w:rsidR="00D12275" w:rsidRDefault="00D12275" w:rsidP="00D155A2">
      <w:pPr>
        <w:ind w:left="708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За участие в общешкольных мероприятиях дети награждались благодарственными письмами, грамотами, подарками.</w:t>
      </w:r>
    </w:p>
    <w:p w:rsidR="00C128D6" w:rsidRDefault="00C128D6" w:rsidP="00D155A2">
      <w:pPr>
        <w:ind w:left="708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Новиков Никита </w:t>
      </w:r>
      <w:r w:rsidR="00D12275">
        <w:rPr>
          <w:color w:val="0D0D0D" w:themeColor="text1" w:themeTint="F2"/>
          <w:sz w:val="28"/>
          <w:szCs w:val="28"/>
        </w:rPr>
        <w:t xml:space="preserve">получила призовое место на конкурсе рисунков </w:t>
      </w:r>
      <w:r>
        <w:rPr>
          <w:color w:val="0D0D0D" w:themeColor="text1" w:themeTint="F2"/>
          <w:sz w:val="28"/>
          <w:szCs w:val="28"/>
        </w:rPr>
        <w:t xml:space="preserve"> </w:t>
      </w:r>
      <w:proofErr w:type="gramStart"/>
      <w:r>
        <w:rPr>
          <w:color w:val="0D0D0D" w:themeColor="text1" w:themeTint="F2"/>
          <w:sz w:val="28"/>
          <w:szCs w:val="28"/>
        </w:rPr>
        <w:t>к</w:t>
      </w:r>
      <w:proofErr w:type="gramEnd"/>
      <w:r>
        <w:rPr>
          <w:color w:val="0D0D0D" w:themeColor="text1" w:themeTint="F2"/>
          <w:sz w:val="28"/>
          <w:szCs w:val="28"/>
        </w:rPr>
        <w:t xml:space="preserve"> Дню космонавтики</w:t>
      </w:r>
      <w:r w:rsidR="00D12275">
        <w:rPr>
          <w:color w:val="0D0D0D" w:themeColor="text1" w:themeTint="F2"/>
          <w:sz w:val="28"/>
          <w:szCs w:val="28"/>
        </w:rPr>
        <w:t xml:space="preserve">. Все ребята приняли участие в общешкольном конкурсе «Минута славы». </w:t>
      </w:r>
      <w:r>
        <w:rPr>
          <w:color w:val="0D0D0D" w:themeColor="text1" w:themeTint="F2"/>
          <w:sz w:val="28"/>
          <w:szCs w:val="28"/>
        </w:rPr>
        <w:t xml:space="preserve"> Новиков Никита получил грамоту.</w:t>
      </w:r>
    </w:p>
    <w:p w:rsidR="00D12275" w:rsidRDefault="00C128D6" w:rsidP="00D155A2">
      <w:pPr>
        <w:ind w:left="708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</w:t>
      </w:r>
      <w:r w:rsidR="00D12275">
        <w:rPr>
          <w:color w:val="0D0D0D" w:themeColor="text1" w:themeTint="F2"/>
          <w:sz w:val="32"/>
          <w:szCs w:val="32"/>
          <w:u w:val="single"/>
        </w:rPr>
        <w:t>В классе созданы органы самоуправления</w:t>
      </w:r>
      <w:r w:rsidR="00D12275">
        <w:rPr>
          <w:color w:val="0D0D0D" w:themeColor="text1" w:themeTint="F2"/>
          <w:sz w:val="32"/>
          <w:szCs w:val="32"/>
        </w:rPr>
        <w:t>:</w:t>
      </w:r>
    </w:p>
    <w:p w:rsidR="00D12275" w:rsidRDefault="000E463C" w:rsidP="00D155A2">
      <w:pPr>
        <w:ind w:left="708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Асланян К</w:t>
      </w:r>
      <w:r w:rsidR="00C128D6">
        <w:rPr>
          <w:color w:val="0D0D0D" w:themeColor="text1" w:themeTint="F2"/>
          <w:sz w:val="28"/>
          <w:szCs w:val="28"/>
        </w:rPr>
        <w:t>арен – физорг</w:t>
      </w:r>
    </w:p>
    <w:p w:rsidR="000E463C" w:rsidRDefault="00C128D6" w:rsidP="00D155A2">
      <w:pPr>
        <w:ind w:left="708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Новиков Никита-</w:t>
      </w:r>
      <w:r w:rsidR="000E463C">
        <w:rPr>
          <w:color w:val="0D0D0D" w:themeColor="text1" w:themeTint="F2"/>
          <w:sz w:val="28"/>
          <w:szCs w:val="28"/>
        </w:rPr>
        <w:t xml:space="preserve"> санитар</w:t>
      </w:r>
    </w:p>
    <w:p w:rsidR="000E463C" w:rsidRDefault="000E463C" w:rsidP="00D155A2">
      <w:pPr>
        <w:ind w:left="708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Семенова Арина </w:t>
      </w:r>
      <w:r w:rsidR="00D12275">
        <w:rPr>
          <w:color w:val="0D0D0D" w:themeColor="text1" w:themeTint="F2"/>
          <w:sz w:val="28"/>
          <w:szCs w:val="28"/>
        </w:rPr>
        <w:t xml:space="preserve">– </w:t>
      </w:r>
      <w:r>
        <w:rPr>
          <w:color w:val="0D0D0D" w:themeColor="text1" w:themeTint="F2"/>
          <w:sz w:val="28"/>
          <w:szCs w:val="28"/>
        </w:rPr>
        <w:t>цветовод</w:t>
      </w:r>
    </w:p>
    <w:p w:rsidR="00D12275" w:rsidRDefault="000E463C" w:rsidP="00D155A2">
      <w:pPr>
        <w:ind w:left="708"/>
        <w:rPr>
          <w:color w:val="0D0D0D" w:themeColor="text1" w:themeTint="F2"/>
          <w:sz w:val="28"/>
          <w:szCs w:val="28"/>
        </w:rPr>
      </w:pPr>
      <w:proofErr w:type="spellStart"/>
      <w:r>
        <w:rPr>
          <w:color w:val="0D0D0D" w:themeColor="text1" w:themeTint="F2"/>
          <w:sz w:val="28"/>
          <w:szCs w:val="28"/>
        </w:rPr>
        <w:t>Яневич</w:t>
      </w:r>
      <w:proofErr w:type="spellEnd"/>
      <w:r>
        <w:rPr>
          <w:color w:val="0D0D0D" w:themeColor="text1" w:themeTint="F2"/>
          <w:sz w:val="28"/>
          <w:szCs w:val="28"/>
        </w:rPr>
        <w:t xml:space="preserve"> Федор</w:t>
      </w:r>
      <w:r w:rsidR="00D12275">
        <w:rPr>
          <w:color w:val="0D0D0D" w:themeColor="text1" w:themeTint="F2"/>
          <w:sz w:val="28"/>
          <w:szCs w:val="28"/>
        </w:rPr>
        <w:t xml:space="preserve">– </w:t>
      </w:r>
      <w:proofErr w:type="gramStart"/>
      <w:r w:rsidR="00D12275">
        <w:rPr>
          <w:color w:val="0D0D0D" w:themeColor="text1" w:themeTint="F2"/>
          <w:sz w:val="28"/>
          <w:szCs w:val="28"/>
        </w:rPr>
        <w:t>хо</w:t>
      </w:r>
      <w:proofErr w:type="gramEnd"/>
      <w:r w:rsidR="00D12275">
        <w:rPr>
          <w:color w:val="0D0D0D" w:themeColor="text1" w:themeTint="F2"/>
          <w:sz w:val="28"/>
          <w:szCs w:val="28"/>
        </w:rPr>
        <w:t>зяйственник</w:t>
      </w:r>
    </w:p>
    <w:p w:rsidR="00D12275" w:rsidRDefault="00D12275" w:rsidP="00D155A2">
      <w:pPr>
        <w:ind w:left="708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Свои обязанности дети выполняют по-разному. Их работа контролировалась, оказывалась помощь.</w:t>
      </w:r>
    </w:p>
    <w:p w:rsidR="00D12275" w:rsidRDefault="00D12275" w:rsidP="00D155A2">
      <w:pPr>
        <w:ind w:left="708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Уровень воспитанности учащихся – средний. Проводились беседы о нравственности, о культуре поведения, о бережном отношении к своему здоровью.</w:t>
      </w:r>
    </w:p>
    <w:p w:rsidR="00D12275" w:rsidRDefault="00D12275" w:rsidP="00D155A2">
      <w:pPr>
        <w:ind w:left="708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Степень развития познавательных интересов и творческих способностей индивидуальна. </w:t>
      </w:r>
      <w:r w:rsidR="000E463C">
        <w:rPr>
          <w:color w:val="0D0D0D" w:themeColor="text1" w:themeTint="F2"/>
          <w:sz w:val="28"/>
          <w:szCs w:val="28"/>
        </w:rPr>
        <w:t xml:space="preserve">Новиков Никита и </w:t>
      </w:r>
      <w:proofErr w:type="spellStart"/>
      <w:r w:rsidR="000E463C">
        <w:rPr>
          <w:color w:val="0D0D0D" w:themeColor="text1" w:themeTint="F2"/>
          <w:sz w:val="28"/>
          <w:szCs w:val="28"/>
        </w:rPr>
        <w:t>Яневич</w:t>
      </w:r>
      <w:proofErr w:type="spellEnd"/>
      <w:r w:rsidR="000E463C">
        <w:rPr>
          <w:color w:val="0D0D0D" w:themeColor="text1" w:themeTint="F2"/>
          <w:sz w:val="28"/>
          <w:szCs w:val="28"/>
        </w:rPr>
        <w:t xml:space="preserve"> Федор </w:t>
      </w:r>
      <w:r>
        <w:rPr>
          <w:color w:val="0D0D0D" w:themeColor="text1" w:themeTint="F2"/>
          <w:sz w:val="28"/>
          <w:szCs w:val="28"/>
        </w:rPr>
        <w:t>учат стихи к праздникам, занимаются танцами</w:t>
      </w:r>
      <w:r w:rsidR="000E463C">
        <w:rPr>
          <w:color w:val="0D0D0D" w:themeColor="text1" w:themeTint="F2"/>
          <w:sz w:val="28"/>
          <w:szCs w:val="28"/>
        </w:rPr>
        <w:t>, футболом</w:t>
      </w:r>
      <w:r>
        <w:rPr>
          <w:color w:val="0D0D0D" w:themeColor="text1" w:themeTint="F2"/>
          <w:sz w:val="28"/>
          <w:szCs w:val="28"/>
        </w:rPr>
        <w:t xml:space="preserve">. </w:t>
      </w:r>
      <w:r w:rsidR="000E463C">
        <w:rPr>
          <w:color w:val="0D0D0D" w:themeColor="text1" w:themeTint="F2"/>
          <w:sz w:val="28"/>
          <w:szCs w:val="28"/>
        </w:rPr>
        <w:t xml:space="preserve">Асланян Карен </w:t>
      </w:r>
      <w:r>
        <w:rPr>
          <w:color w:val="0D0D0D" w:themeColor="text1" w:themeTint="F2"/>
          <w:sz w:val="28"/>
          <w:szCs w:val="28"/>
        </w:rPr>
        <w:t>с удовольствием рису</w:t>
      </w:r>
      <w:r w:rsidR="000E463C">
        <w:rPr>
          <w:color w:val="0D0D0D" w:themeColor="text1" w:themeTint="F2"/>
          <w:sz w:val="28"/>
          <w:szCs w:val="28"/>
        </w:rPr>
        <w:t>ет, конструирует. Семеновой Арине нравится рисовать, но из-за неразвитой моторики рук ее занятия осложняются</w:t>
      </w:r>
      <w:r>
        <w:rPr>
          <w:color w:val="0D0D0D" w:themeColor="text1" w:themeTint="F2"/>
          <w:sz w:val="28"/>
          <w:szCs w:val="28"/>
        </w:rPr>
        <w:t>. Все дети любят спортивные игры, с удовольствием посещают занятия по ЛФК.</w:t>
      </w:r>
    </w:p>
    <w:p w:rsidR="00D12275" w:rsidRDefault="00D12275" w:rsidP="00D155A2">
      <w:pPr>
        <w:ind w:left="708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В общении дети больше используют жестовую речь, им сложно общаться со </w:t>
      </w:r>
      <w:proofErr w:type="gramStart"/>
      <w:r>
        <w:rPr>
          <w:color w:val="0D0D0D" w:themeColor="text1" w:themeTint="F2"/>
          <w:sz w:val="28"/>
          <w:szCs w:val="28"/>
        </w:rPr>
        <w:t>слышащими</w:t>
      </w:r>
      <w:proofErr w:type="gramEnd"/>
      <w:r>
        <w:rPr>
          <w:color w:val="0D0D0D" w:themeColor="text1" w:themeTint="F2"/>
          <w:sz w:val="28"/>
          <w:szCs w:val="28"/>
        </w:rPr>
        <w:t xml:space="preserve">, сложно адаптироваться в современной жизни. Словарный запас не велик. При общении с родителями у ребят тоже возникают трудности, так как родители не знают </w:t>
      </w:r>
      <w:proofErr w:type="spellStart"/>
      <w:r>
        <w:rPr>
          <w:color w:val="0D0D0D" w:themeColor="text1" w:themeTint="F2"/>
          <w:sz w:val="28"/>
          <w:szCs w:val="28"/>
        </w:rPr>
        <w:t>дактильной</w:t>
      </w:r>
      <w:proofErr w:type="spellEnd"/>
      <w:r>
        <w:rPr>
          <w:color w:val="0D0D0D" w:themeColor="text1" w:themeTint="F2"/>
          <w:sz w:val="28"/>
          <w:szCs w:val="28"/>
        </w:rPr>
        <w:t xml:space="preserve"> азбуки, жестов. На развитие личности учащихся, на формирование творческих качеств, физического развития особое внимание уделяют педагоги, но главным авторитетом являются родители.</w:t>
      </w:r>
    </w:p>
    <w:p w:rsidR="00D12275" w:rsidRPr="00D12275" w:rsidRDefault="00D12275">
      <w:pPr>
        <w:rPr>
          <w:color w:val="0D0D0D" w:themeColor="text1" w:themeTint="F2"/>
          <w:sz w:val="28"/>
          <w:szCs w:val="28"/>
        </w:rPr>
      </w:pPr>
    </w:p>
    <w:p w:rsidR="00E31C30" w:rsidRDefault="00E31C30" w:rsidP="00D155A2">
      <w:pPr>
        <w:ind w:left="708"/>
        <w:rPr>
          <w:sz w:val="32"/>
          <w:szCs w:val="32"/>
        </w:rPr>
      </w:pPr>
      <w:r>
        <w:rPr>
          <w:sz w:val="32"/>
          <w:szCs w:val="32"/>
          <w:u w:val="single"/>
        </w:rPr>
        <w:t>В течение года проводились различные виды воспитательной работы</w:t>
      </w:r>
      <w:r>
        <w:rPr>
          <w:sz w:val="32"/>
          <w:szCs w:val="32"/>
        </w:rPr>
        <w:t>:</w:t>
      </w:r>
    </w:p>
    <w:p w:rsidR="00E31C30" w:rsidRDefault="00E31C30" w:rsidP="00D155A2">
      <w:pPr>
        <w:ind w:left="708"/>
        <w:rPr>
          <w:sz w:val="28"/>
          <w:szCs w:val="28"/>
        </w:rPr>
      </w:pPr>
      <w:r>
        <w:rPr>
          <w:sz w:val="28"/>
          <w:szCs w:val="28"/>
        </w:rPr>
        <w:t>-беседы</w:t>
      </w:r>
    </w:p>
    <w:p w:rsidR="00E31C30" w:rsidRDefault="00E31C30" w:rsidP="00D155A2">
      <w:pPr>
        <w:ind w:left="708"/>
        <w:rPr>
          <w:sz w:val="28"/>
          <w:szCs w:val="28"/>
        </w:rPr>
      </w:pPr>
      <w:r>
        <w:rPr>
          <w:sz w:val="28"/>
          <w:szCs w:val="28"/>
        </w:rPr>
        <w:t>-сюжетно-ролевые игры</w:t>
      </w:r>
    </w:p>
    <w:p w:rsidR="00E31C30" w:rsidRDefault="00E31C30" w:rsidP="00D155A2">
      <w:pPr>
        <w:ind w:left="708"/>
        <w:rPr>
          <w:sz w:val="28"/>
          <w:szCs w:val="28"/>
        </w:rPr>
      </w:pPr>
      <w:r>
        <w:rPr>
          <w:sz w:val="28"/>
          <w:szCs w:val="28"/>
        </w:rPr>
        <w:t>-конкурсы</w:t>
      </w:r>
    </w:p>
    <w:p w:rsidR="00E31C30" w:rsidRDefault="00E31C30" w:rsidP="00D155A2">
      <w:pPr>
        <w:ind w:left="708"/>
        <w:rPr>
          <w:sz w:val="28"/>
          <w:szCs w:val="28"/>
        </w:rPr>
      </w:pPr>
      <w:r>
        <w:rPr>
          <w:sz w:val="28"/>
          <w:szCs w:val="28"/>
        </w:rPr>
        <w:t>-экскурсии</w:t>
      </w:r>
    </w:p>
    <w:p w:rsidR="00E31C30" w:rsidRDefault="00E31C30" w:rsidP="00D155A2">
      <w:pPr>
        <w:ind w:left="708"/>
        <w:rPr>
          <w:sz w:val="28"/>
          <w:szCs w:val="28"/>
        </w:rPr>
      </w:pPr>
      <w:r>
        <w:rPr>
          <w:sz w:val="28"/>
          <w:szCs w:val="28"/>
        </w:rPr>
        <w:t>-коммуникативные игры</w:t>
      </w:r>
    </w:p>
    <w:p w:rsidR="00E31C30" w:rsidRDefault="00E31C30" w:rsidP="00D155A2">
      <w:pPr>
        <w:ind w:left="708"/>
        <w:rPr>
          <w:sz w:val="28"/>
          <w:szCs w:val="28"/>
        </w:rPr>
      </w:pPr>
      <w:r>
        <w:rPr>
          <w:sz w:val="28"/>
          <w:szCs w:val="28"/>
        </w:rPr>
        <w:t>-мини-опросы</w:t>
      </w:r>
    </w:p>
    <w:p w:rsidR="00E31C30" w:rsidRDefault="00E31C30" w:rsidP="00D155A2">
      <w:pPr>
        <w:ind w:left="708"/>
        <w:rPr>
          <w:sz w:val="28"/>
          <w:szCs w:val="28"/>
        </w:rPr>
      </w:pPr>
      <w:r>
        <w:rPr>
          <w:sz w:val="28"/>
          <w:szCs w:val="28"/>
        </w:rPr>
        <w:t>-поручения</w:t>
      </w:r>
    </w:p>
    <w:p w:rsidR="00E31C30" w:rsidRDefault="00E31C30" w:rsidP="00D155A2">
      <w:pPr>
        <w:ind w:left="708"/>
        <w:rPr>
          <w:sz w:val="28"/>
          <w:szCs w:val="28"/>
        </w:rPr>
      </w:pPr>
      <w:r>
        <w:rPr>
          <w:sz w:val="28"/>
          <w:szCs w:val="28"/>
        </w:rPr>
        <w:t>-разъяснения.</w:t>
      </w:r>
    </w:p>
    <w:p w:rsidR="00E31C30" w:rsidRDefault="00E31C30" w:rsidP="00D155A2">
      <w:pPr>
        <w:ind w:left="708"/>
        <w:rPr>
          <w:sz w:val="28"/>
          <w:szCs w:val="28"/>
        </w:rPr>
      </w:pPr>
      <w:r>
        <w:rPr>
          <w:sz w:val="28"/>
          <w:szCs w:val="28"/>
        </w:rPr>
        <w:t>Постоянно велась работа с родителями. Во время приезда родителей велись индивидуальные беседы, консультации. Родители встречались с фельдшером, получали рекомендации.</w:t>
      </w:r>
    </w:p>
    <w:p w:rsidR="00E31C30" w:rsidRDefault="00E31C30" w:rsidP="00D155A2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В течение четвертей связь с родителями поддерживалась по телефону.</w:t>
      </w:r>
    </w:p>
    <w:p w:rsidR="00E31C30" w:rsidRDefault="00E31C30" w:rsidP="00D155A2">
      <w:pPr>
        <w:ind w:left="708"/>
        <w:rPr>
          <w:sz w:val="28"/>
          <w:szCs w:val="28"/>
        </w:rPr>
      </w:pPr>
      <w:r>
        <w:rPr>
          <w:sz w:val="28"/>
          <w:szCs w:val="28"/>
        </w:rPr>
        <w:t>Родители постоянно интересуются здоровьем своих</w:t>
      </w:r>
      <w:r w:rsidR="000E463C">
        <w:rPr>
          <w:sz w:val="28"/>
          <w:szCs w:val="28"/>
        </w:rPr>
        <w:t xml:space="preserve"> детей, учебой</w:t>
      </w:r>
      <w:proofErr w:type="gramStart"/>
      <w:r w:rsidR="000E463C">
        <w:rPr>
          <w:sz w:val="28"/>
          <w:szCs w:val="28"/>
        </w:rPr>
        <w:t>.</w:t>
      </w:r>
      <w:proofErr w:type="gramEnd"/>
      <w:r w:rsidR="000E463C">
        <w:rPr>
          <w:sz w:val="28"/>
          <w:szCs w:val="28"/>
        </w:rPr>
        <w:t xml:space="preserve"> Мама Никиты Н.</w:t>
      </w:r>
      <w:r>
        <w:rPr>
          <w:sz w:val="28"/>
          <w:szCs w:val="28"/>
        </w:rPr>
        <w:t xml:space="preserve"> </w:t>
      </w:r>
      <w:r w:rsidR="000E463C">
        <w:rPr>
          <w:sz w:val="28"/>
          <w:szCs w:val="28"/>
        </w:rPr>
        <w:t xml:space="preserve"> постоянно </w:t>
      </w:r>
      <w:r>
        <w:rPr>
          <w:sz w:val="28"/>
          <w:szCs w:val="28"/>
        </w:rPr>
        <w:t>интерес</w:t>
      </w:r>
      <w:r w:rsidR="000E463C">
        <w:rPr>
          <w:sz w:val="28"/>
          <w:szCs w:val="28"/>
        </w:rPr>
        <w:t>уется</w:t>
      </w:r>
      <w:r>
        <w:rPr>
          <w:sz w:val="28"/>
          <w:szCs w:val="28"/>
        </w:rPr>
        <w:t xml:space="preserve"> учебой и поведением </w:t>
      </w:r>
      <w:r w:rsidR="000E463C">
        <w:rPr>
          <w:sz w:val="28"/>
          <w:szCs w:val="28"/>
        </w:rPr>
        <w:t xml:space="preserve">своего ребенка. </w:t>
      </w:r>
      <w:r>
        <w:rPr>
          <w:sz w:val="28"/>
          <w:szCs w:val="28"/>
        </w:rPr>
        <w:t>При отправке ребят на каникулы проводились совместные  беседы родителей, классного руководителя, воспитателей с детьми.</w:t>
      </w:r>
    </w:p>
    <w:p w:rsidR="00E31C30" w:rsidRDefault="00E31C30" w:rsidP="00D155A2">
      <w:pPr>
        <w:ind w:left="708"/>
        <w:rPr>
          <w:sz w:val="28"/>
          <w:szCs w:val="28"/>
        </w:rPr>
      </w:pPr>
      <w:r>
        <w:rPr>
          <w:sz w:val="28"/>
          <w:szCs w:val="28"/>
        </w:rPr>
        <w:t>Дети принимали активное участие в классных, групповых, индивидуальных формах работы: беседах, коммуникативных играх, мини-опросах, конкурсах.</w:t>
      </w:r>
    </w:p>
    <w:p w:rsidR="00E31C30" w:rsidRDefault="00E31C30" w:rsidP="00D155A2">
      <w:pPr>
        <w:ind w:left="708"/>
        <w:rPr>
          <w:sz w:val="28"/>
          <w:szCs w:val="28"/>
        </w:rPr>
      </w:pPr>
      <w:r>
        <w:rPr>
          <w:sz w:val="28"/>
          <w:szCs w:val="28"/>
        </w:rPr>
        <w:t>Выбранные формы работы соответствовали возрастным интересам, запросам и потребностям личности.</w:t>
      </w:r>
    </w:p>
    <w:p w:rsidR="00E31C30" w:rsidRDefault="00E31C30" w:rsidP="00D155A2">
      <w:pPr>
        <w:ind w:left="708"/>
        <w:rPr>
          <w:sz w:val="28"/>
          <w:szCs w:val="28"/>
        </w:rPr>
      </w:pPr>
      <w:r>
        <w:rPr>
          <w:sz w:val="28"/>
          <w:szCs w:val="28"/>
        </w:rPr>
        <w:t>Последовательность мероприятий была удачной. Темы соответствовали возрастным особенностям детей, их интересам.</w:t>
      </w:r>
    </w:p>
    <w:p w:rsidR="00E31C30" w:rsidRDefault="00E31C30" w:rsidP="00D155A2">
      <w:pPr>
        <w:ind w:left="708"/>
        <w:rPr>
          <w:sz w:val="32"/>
          <w:szCs w:val="32"/>
        </w:rPr>
      </w:pPr>
      <w:r>
        <w:rPr>
          <w:sz w:val="32"/>
          <w:szCs w:val="32"/>
          <w:u w:val="single"/>
        </w:rPr>
        <w:t>Наиболее удачными были следующие мероприятия</w:t>
      </w:r>
      <w:r>
        <w:rPr>
          <w:sz w:val="32"/>
          <w:szCs w:val="32"/>
        </w:rPr>
        <w:t>:</w:t>
      </w:r>
    </w:p>
    <w:p w:rsidR="00E31C30" w:rsidRDefault="00E31C30" w:rsidP="00D155A2">
      <w:pPr>
        <w:ind w:left="708"/>
        <w:rPr>
          <w:sz w:val="28"/>
          <w:szCs w:val="28"/>
        </w:rPr>
      </w:pPr>
      <w:r>
        <w:rPr>
          <w:sz w:val="28"/>
          <w:szCs w:val="28"/>
        </w:rPr>
        <w:t>-коммуникативное упражнение «Огонек общения».</w:t>
      </w:r>
    </w:p>
    <w:p w:rsidR="00E31C30" w:rsidRDefault="00E31C30" w:rsidP="00D155A2">
      <w:pPr>
        <w:ind w:left="708"/>
        <w:rPr>
          <w:sz w:val="28"/>
          <w:szCs w:val="28"/>
        </w:rPr>
      </w:pPr>
      <w:r>
        <w:rPr>
          <w:sz w:val="28"/>
          <w:szCs w:val="28"/>
        </w:rPr>
        <w:t>-классный час «Пусть всегда будет мама!»</w:t>
      </w:r>
    </w:p>
    <w:p w:rsidR="00E31C30" w:rsidRDefault="00E31C30" w:rsidP="00D155A2">
      <w:pPr>
        <w:ind w:left="708"/>
        <w:rPr>
          <w:sz w:val="28"/>
          <w:szCs w:val="28"/>
        </w:rPr>
      </w:pPr>
      <w:r>
        <w:rPr>
          <w:sz w:val="28"/>
          <w:szCs w:val="28"/>
        </w:rPr>
        <w:t>-экскурсия в природу «Зимние забавы»</w:t>
      </w:r>
    </w:p>
    <w:p w:rsidR="00E31C30" w:rsidRDefault="00E31C30" w:rsidP="00D155A2">
      <w:pPr>
        <w:ind w:left="708"/>
        <w:rPr>
          <w:sz w:val="28"/>
          <w:szCs w:val="28"/>
        </w:rPr>
      </w:pPr>
      <w:r>
        <w:rPr>
          <w:sz w:val="28"/>
          <w:szCs w:val="28"/>
        </w:rPr>
        <w:t>-классный час «Учись быть здоровым».</w:t>
      </w:r>
    </w:p>
    <w:p w:rsidR="00E31C30" w:rsidRDefault="00E31C30" w:rsidP="00D155A2">
      <w:pPr>
        <w:ind w:left="708"/>
        <w:rPr>
          <w:sz w:val="28"/>
          <w:szCs w:val="28"/>
        </w:rPr>
      </w:pPr>
      <w:r>
        <w:rPr>
          <w:sz w:val="28"/>
          <w:szCs w:val="28"/>
        </w:rPr>
        <w:t>-классный час «</w:t>
      </w:r>
      <w:r w:rsidR="000E463C">
        <w:rPr>
          <w:sz w:val="28"/>
          <w:szCs w:val="28"/>
        </w:rPr>
        <w:t>12 апреля – День космонавтики</w:t>
      </w:r>
      <w:r>
        <w:rPr>
          <w:sz w:val="28"/>
          <w:szCs w:val="28"/>
        </w:rPr>
        <w:t>».</w:t>
      </w:r>
    </w:p>
    <w:p w:rsidR="00E31C30" w:rsidRDefault="00E31C30" w:rsidP="00D155A2">
      <w:pPr>
        <w:ind w:left="708"/>
        <w:rPr>
          <w:sz w:val="28"/>
          <w:szCs w:val="28"/>
        </w:rPr>
      </w:pPr>
      <w:r>
        <w:rPr>
          <w:sz w:val="28"/>
          <w:szCs w:val="28"/>
        </w:rPr>
        <w:t>На этих мероприятиях дети были более активными.</w:t>
      </w:r>
    </w:p>
    <w:p w:rsidR="00E31C30" w:rsidRDefault="00E31C30" w:rsidP="00D155A2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Из-за возникновения в классе конфликтных ситуаций проводились дополнительные беседы, разъяснения. Работу по сплочению коллектива следует продолжить в следующем году. Было проведено анкетирование, которое помогло выявить направленность личности. </w:t>
      </w:r>
    </w:p>
    <w:p w:rsidR="00E31C30" w:rsidRDefault="00E31C30" w:rsidP="00D155A2">
      <w:pPr>
        <w:ind w:left="708"/>
        <w:rPr>
          <w:sz w:val="28"/>
          <w:szCs w:val="28"/>
        </w:rPr>
      </w:pPr>
      <w:r>
        <w:rPr>
          <w:sz w:val="28"/>
          <w:szCs w:val="28"/>
        </w:rPr>
        <w:t>В классе сохранились два вида направленности личности: «на других людей» (желание помогать людям, иметь хороших друзей), «на объект» (увлеченность чем-либо).</w:t>
      </w:r>
    </w:p>
    <w:p w:rsidR="00E31C30" w:rsidRDefault="00E31C30" w:rsidP="00D155A2">
      <w:pPr>
        <w:ind w:left="708"/>
        <w:rPr>
          <w:sz w:val="28"/>
          <w:szCs w:val="28"/>
        </w:rPr>
      </w:pPr>
      <w:r>
        <w:rPr>
          <w:sz w:val="28"/>
          <w:szCs w:val="28"/>
        </w:rPr>
        <w:t>На протяжении всего учебного года постоянно проводились беседы и консультации с фельдшером, психологом, учителем индивидуальной работы, учителем физкультуры, учителем ОБЖ.</w:t>
      </w:r>
    </w:p>
    <w:p w:rsidR="00E31C30" w:rsidRDefault="00E31C30" w:rsidP="00D155A2">
      <w:pPr>
        <w:ind w:left="708"/>
        <w:rPr>
          <w:sz w:val="28"/>
          <w:szCs w:val="28"/>
        </w:rPr>
      </w:pPr>
      <w:r>
        <w:rPr>
          <w:sz w:val="28"/>
          <w:szCs w:val="28"/>
        </w:rPr>
        <w:t>С воспитателями обсуждались проблемы класса, к детям предъявляются единые требования. К каждому ребенку найден индивидуальный подход. Между детьми и педагогами доброжелательные отношения.</w:t>
      </w:r>
    </w:p>
    <w:p w:rsidR="00E31C30" w:rsidRDefault="00E31C30" w:rsidP="00D155A2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Негативный момент воспитательной работы - не проведено ни одного родительского собрания.</w:t>
      </w:r>
    </w:p>
    <w:p w:rsidR="00E31C30" w:rsidRPr="00E31C30" w:rsidRDefault="00E31C30" w:rsidP="00D155A2">
      <w:pPr>
        <w:ind w:left="708"/>
        <w:rPr>
          <w:sz w:val="32"/>
          <w:szCs w:val="32"/>
        </w:rPr>
      </w:pPr>
      <w:r>
        <w:rPr>
          <w:sz w:val="32"/>
          <w:szCs w:val="32"/>
          <w:u w:val="single"/>
        </w:rPr>
        <w:t>Внятность речи в 2010/2011 учебном году:</w:t>
      </w:r>
    </w:p>
    <w:p w:rsidR="00E31C30" w:rsidRDefault="000E463C" w:rsidP="00D155A2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Асланян Карен </w:t>
      </w:r>
      <w:r w:rsidR="00E31C30">
        <w:rPr>
          <w:sz w:val="28"/>
          <w:szCs w:val="28"/>
        </w:rPr>
        <w:t>–</w:t>
      </w:r>
      <w:r>
        <w:rPr>
          <w:sz w:val="28"/>
          <w:szCs w:val="28"/>
        </w:rPr>
        <w:t xml:space="preserve"> 34</w:t>
      </w:r>
      <w:r w:rsidR="00162B54">
        <w:rPr>
          <w:sz w:val="28"/>
          <w:szCs w:val="28"/>
        </w:rPr>
        <w:t>%</w:t>
      </w:r>
    </w:p>
    <w:p w:rsidR="00162B54" w:rsidRDefault="00162B54" w:rsidP="00D155A2">
      <w:pPr>
        <w:ind w:left="708"/>
        <w:rPr>
          <w:sz w:val="28"/>
          <w:szCs w:val="28"/>
        </w:rPr>
      </w:pPr>
      <w:r>
        <w:rPr>
          <w:sz w:val="28"/>
          <w:szCs w:val="28"/>
        </w:rPr>
        <w:t>Новиков Никита- 18%</w:t>
      </w:r>
    </w:p>
    <w:p w:rsidR="00162B54" w:rsidRDefault="00162B54" w:rsidP="00D155A2">
      <w:pPr>
        <w:ind w:left="708"/>
        <w:rPr>
          <w:sz w:val="28"/>
          <w:szCs w:val="28"/>
        </w:rPr>
      </w:pPr>
      <w:r>
        <w:rPr>
          <w:sz w:val="28"/>
          <w:szCs w:val="28"/>
        </w:rPr>
        <w:t>Семенова Арина – отсутствовала по болезни</w:t>
      </w:r>
    </w:p>
    <w:p w:rsidR="00162B54" w:rsidRDefault="00162B54" w:rsidP="00D155A2">
      <w:pPr>
        <w:ind w:left="708"/>
        <w:rPr>
          <w:sz w:val="28"/>
          <w:szCs w:val="28"/>
        </w:rPr>
      </w:pPr>
      <w:proofErr w:type="spellStart"/>
      <w:r>
        <w:rPr>
          <w:sz w:val="28"/>
          <w:szCs w:val="28"/>
        </w:rPr>
        <w:t>Яневич</w:t>
      </w:r>
      <w:proofErr w:type="spellEnd"/>
      <w:r>
        <w:rPr>
          <w:sz w:val="28"/>
          <w:szCs w:val="28"/>
        </w:rPr>
        <w:t xml:space="preserve"> Федор -44%</w:t>
      </w:r>
    </w:p>
    <w:p w:rsidR="00E31C30" w:rsidRDefault="00E31C30" w:rsidP="00D155A2">
      <w:pPr>
        <w:ind w:left="708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Успеваемость:</w:t>
      </w:r>
    </w:p>
    <w:p w:rsidR="00162B54" w:rsidRDefault="00E31C30" w:rsidP="00162B54">
      <w:pPr>
        <w:ind w:left="708"/>
        <w:rPr>
          <w:sz w:val="28"/>
          <w:szCs w:val="28"/>
        </w:rPr>
      </w:pPr>
      <w:r w:rsidRPr="00E31C30">
        <w:rPr>
          <w:sz w:val="28"/>
          <w:szCs w:val="28"/>
        </w:rPr>
        <w:t xml:space="preserve"> </w:t>
      </w:r>
      <w:r w:rsidR="00162B54">
        <w:rPr>
          <w:sz w:val="28"/>
          <w:szCs w:val="28"/>
        </w:rPr>
        <w:t>Асланян Карен  – не усвоил</w:t>
      </w:r>
    </w:p>
    <w:p w:rsidR="00162B54" w:rsidRDefault="00162B54" w:rsidP="00162B54">
      <w:pPr>
        <w:ind w:left="708"/>
        <w:rPr>
          <w:sz w:val="28"/>
          <w:szCs w:val="28"/>
        </w:rPr>
      </w:pPr>
      <w:r>
        <w:rPr>
          <w:sz w:val="28"/>
          <w:szCs w:val="28"/>
        </w:rPr>
        <w:t>Новиков Никита - усвоил</w:t>
      </w:r>
    </w:p>
    <w:p w:rsidR="00162B54" w:rsidRDefault="00162B54" w:rsidP="00162B54">
      <w:pPr>
        <w:ind w:left="708"/>
        <w:rPr>
          <w:sz w:val="28"/>
          <w:szCs w:val="28"/>
        </w:rPr>
      </w:pPr>
      <w:r>
        <w:rPr>
          <w:sz w:val="28"/>
          <w:szCs w:val="28"/>
        </w:rPr>
        <w:t>Семенова Арина – не усвоила</w:t>
      </w:r>
    </w:p>
    <w:p w:rsidR="00E31C30" w:rsidRDefault="00162B54" w:rsidP="00162B54">
      <w:pPr>
        <w:ind w:left="708"/>
        <w:rPr>
          <w:sz w:val="28"/>
          <w:szCs w:val="28"/>
        </w:rPr>
      </w:pPr>
      <w:proofErr w:type="spellStart"/>
      <w:r>
        <w:rPr>
          <w:sz w:val="28"/>
          <w:szCs w:val="28"/>
        </w:rPr>
        <w:t>Яневич</w:t>
      </w:r>
      <w:proofErr w:type="spellEnd"/>
      <w:r>
        <w:rPr>
          <w:sz w:val="28"/>
          <w:szCs w:val="28"/>
        </w:rPr>
        <w:t xml:space="preserve"> Федор - усвоил</w:t>
      </w:r>
    </w:p>
    <w:p w:rsidR="00E31C30" w:rsidRDefault="00E31C30" w:rsidP="00D155A2">
      <w:pPr>
        <w:ind w:left="708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Перспективные цели на следующий год:</w:t>
      </w:r>
    </w:p>
    <w:p w:rsidR="00E31C30" w:rsidRDefault="00E31C30" w:rsidP="00D155A2">
      <w:pPr>
        <w:ind w:left="708"/>
        <w:rPr>
          <w:sz w:val="28"/>
          <w:szCs w:val="28"/>
        </w:rPr>
      </w:pPr>
      <w:r>
        <w:rPr>
          <w:sz w:val="28"/>
          <w:szCs w:val="28"/>
        </w:rPr>
        <w:t>-формировать нравственные ориентиры;</w:t>
      </w:r>
    </w:p>
    <w:p w:rsidR="00E31C30" w:rsidRDefault="00E31C30" w:rsidP="00D155A2">
      <w:pPr>
        <w:ind w:left="708"/>
        <w:rPr>
          <w:sz w:val="28"/>
          <w:szCs w:val="28"/>
        </w:rPr>
      </w:pPr>
      <w:r>
        <w:rPr>
          <w:sz w:val="28"/>
          <w:szCs w:val="28"/>
        </w:rPr>
        <w:t>-формировать любознательность;</w:t>
      </w:r>
    </w:p>
    <w:p w:rsidR="00E31C30" w:rsidRDefault="00E31C30" w:rsidP="00D155A2">
      <w:pPr>
        <w:ind w:left="708"/>
        <w:rPr>
          <w:sz w:val="28"/>
          <w:szCs w:val="28"/>
        </w:rPr>
      </w:pPr>
      <w:r>
        <w:rPr>
          <w:sz w:val="28"/>
          <w:szCs w:val="28"/>
        </w:rPr>
        <w:t>-формировать чувство сопричастности к истории своей страны, своего народа;</w:t>
      </w:r>
    </w:p>
    <w:p w:rsidR="00E31C30" w:rsidRDefault="00E31C30" w:rsidP="00D155A2">
      <w:pPr>
        <w:ind w:left="708"/>
        <w:rPr>
          <w:sz w:val="28"/>
          <w:szCs w:val="28"/>
        </w:rPr>
      </w:pPr>
      <w:r>
        <w:rPr>
          <w:sz w:val="28"/>
          <w:szCs w:val="28"/>
        </w:rPr>
        <w:t>-продолжить работу по формированию сплоченного коллектива;</w:t>
      </w:r>
    </w:p>
    <w:p w:rsidR="00E31C30" w:rsidRDefault="00E31C30" w:rsidP="00D155A2">
      <w:pPr>
        <w:ind w:left="708"/>
        <w:rPr>
          <w:sz w:val="28"/>
          <w:szCs w:val="28"/>
        </w:rPr>
      </w:pPr>
      <w:r>
        <w:rPr>
          <w:sz w:val="28"/>
          <w:szCs w:val="28"/>
        </w:rPr>
        <w:t>-формировать положительное отношение к правилам культуры поведения, стимулировать самовоспитание и самоконтроль учащихся;</w:t>
      </w:r>
    </w:p>
    <w:p w:rsidR="00E31C30" w:rsidRDefault="00E31C30" w:rsidP="00D155A2">
      <w:pPr>
        <w:ind w:left="708"/>
        <w:rPr>
          <w:sz w:val="28"/>
          <w:szCs w:val="28"/>
        </w:rPr>
      </w:pPr>
      <w:r>
        <w:rPr>
          <w:sz w:val="28"/>
          <w:szCs w:val="28"/>
        </w:rPr>
        <w:t>-формировать бережное отношение к своему здоровью.</w:t>
      </w:r>
    </w:p>
    <w:p w:rsidR="00E31C30" w:rsidRDefault="00E31C30" w:rsidP="00D155A2">
      <w:pPr>
        <w:ind w:left="708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Приоритетные направления:</w:t>
      </w:r>
    </w:p>
    <w:p w:rsidR="00E31C30" w:rsidRDefault="00E31C30" w:rsidP="00D155A2">
      <w:pPr>
        <w:ind w:left="708"/>
        <w:rPr>
          <w:sz w:val="28"/>
          <w:szCs w:val="28"/>
        </w:rPr>
      </w:pPr>
      <w:r>
        <w:rPr>
          <w:sz w:val="28"/>
          <w:szCs w:val="28"/>
        </w:rPr>
        <w:t>-нравственное воспитание;</w:t>
      </w:r>
    </w:p>
    <w:p w:rsidR="00E31C30" w:rsidRDefault="00E31C30" w:rsidP="00D155A2">
      <w:pPr>
        <w:ind w:left="708"/>
        <w:rPr>
          <w:sz w:val="28"/>
          <w:szCs w:val="28"/>
        </w:rPr>
      </w:pPr>
      <w:r>
        <w:rPr>
          <w:sz w:val="28"/>
          <w:szCs w:val="28"/>
        </w:rPr>
        <w:t>-эстетическое воспитание;</w:t>
      </w:r>
    </w:p>
    <w:p w:rsidR="00E31C30" w:rsidRDefault="00E31C30" w:rsidP="00D155A2">
      <w:pPr>
        <w:ind w:left="708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граждано</w:t>
      </w:r>
      <w:proofErr w:type="spellEnd"/>
      <w:r>
        <w:rPr>
          <w:sz w:val="28"/>
          <w:szCs w:val="28"/>
        </w:rPr>
        <w:t xml:space="preserve"> – патриотическое воспитание;</w:t>
      </w:r>
    </w:p>
    <w:p w:rsidR="009C10AD" w:rsidRDefault="00E31C30" w:rsidP="00D155A2">
      <w:pPr>
        <w:ind w:left="708"/>
        <w:rPr>
          <w:sz w:val="28"/>
          <w:szCs w:val="28"/>
        </w:rPr>
      </w:pPr>
      <w:r>
        <w:rPr>
          <w:sz w:val="28"/>
          <w:szCs w:val="28"/>
        </w:rPr>
        <w:t>-воспитание любви к своей Родине.</w:t>
      </w:r>
    </w:p>
    <w:p w:rsidR="0075669F" w:rsidRPr="00E31C30" w:rsidRDefault="0075669F" w:rsidP="00E31C30">
      <w:pPr>
        <w:rPr>
          <w:sz w:val="28"/>
          <w:szCs w:val="28"/>
          <w:rPrChange w:id="0" w:author="Admin" w:date="2011-05-18T13:04:00Z">
            <w:rPr/>
          </w:rPrChange>
        </w:rPr>
      </w:pPr>
    </w:p>
    <w:sectPr w:rsidR="0075669F" w:rsidRPr="00E31C30" w:rsidSect="00E27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C73B27"/>
    <w:rsid w:val="000B6E5B"/>
    <w:rsid w:val="000E463C"/>
    <w:rsid w:val="00162B54"/>
    <w:rsid w:val="001F16D8"/>
    <w:rsid w:val="002E1DBD"/>
    <w:rsid w:val="00420E08"/>
    <w:rsid w:val="0072359B"/>
    <w:rsid w:val="0075669F"/>
    <w:rsid w:val="00792C54"/>
    <w:rsid w:val="009C10AD"/>
    <w:rsid w:val="00AB49F8"/>
    <w:rsid w:val="00C128D6"/>
    <w:rsid w:val="00C73B27"/>
    <w:rsid w:val="00D12275"/>
    <w:rsid w:val="00D155A2"/>
    <w:rsid w:val="00DA047A"/>
    <w:rsid w:val="00E27AE1"/>
    <w:rsid w:val="00E31C30"/>
    <w:rsid w:val="00E6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E31C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1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C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833FA-E620-4F4A-89EB-A54817000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MARINA</cp:lastModifiedBy>
  <cp:revision>45</cp:revision>
  <dcterms:created xsi:type="dcterms:W3CDTF">2011-05-18T10:37:00Z</dcterms:created>
  <dcterms:modified xsi:type="dcterms:W3CDTF">2011-06-08T11:36:00Z</dcterms:modified>
</cp:coreProperties>
</file>