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EF" w:rsidRPr="008725EF" w:rsidRDefault="008725EF" w:rsidP="008725EF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Практикум для родителей. Тема практикума: «</w:t>
      </w:r>
      <w:proofErr w:type="gramStart"/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Игры</w:t>
      </w:r>
      <w:proofErr w:type="gramEnd"/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направленные на развитие фантазии и словесного творчества, способствующие развитию связной речи у дошкольников»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3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Татьяна Степановна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6492">
        <w:rPr>
          <w:sz w:val="28"/>
          <w:szCs w:val="28"/>
        </w:rPr>
        <w:t>города Москвы гимназия№1506 дошкольное отделение№715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Цель: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овладении основными приемами развития фантазии и словесного творчества, способствующими совершенствованию связной речи.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Задачи: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знания родителей о значимости развития связной речи;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обучать игровым приемам развития фантазии и словесного творчества;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формировать умения осознанной, адекватной и результативной помощи детям;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расширять степень включенности родителей в реализацию индивидуальной работы с детьми.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речь, овладевает многообразием языковых средств.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связной устной речью, развитие фантазии, воображения и способности к литературному творчеству составляет важнейшее условие качественной подготовки к школе. 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«увеличение - уменьшение»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волшебная палочка, она может увеличивать или уменьшать все, что вы захотите. Что бы вы хотели увеличить, а что уменьшить? (Родители приводят свои ответы).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отвечали ваши дети: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 бы уменьшить зиму, а увеличить лето.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Хотела бы увеличить выходные.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Хочу увеличить капли дождя до размеров арбуза.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Усложним эту игру дополнительными вопросами: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 вы хотели увеличить, а что уменьшить? Зачем вы хотите увеличивать или уменьшать? (Родители приводят свои ответы).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как отвечали ваши дети: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увеличить конфету до размера холодильника, чтобы можно было отрезать куски ножом.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Пусть руки на время станут такими длинными, что можно будет достать с ветки яблоко, или поздороваться через форточку, или достать с крыши мячик.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деревья в лесу уменьшатся до размеров травы, а трава до размеров спички, тогда легко будет искать грибы.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ребенку трудно дается самостоятельное фантазирование, предложите пофантазировать совместно, задайте ему вспомогательные вопросы.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«Оживи предмет»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какое живое существо вы бы превратили воздушный шарик?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думает ваша обувь? (Родители приводят свои ответы).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как отвечали ваши дети (ответы детей).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«Подарок»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встают в круг. Одному дают в руки коробку с бантом просят передать ее соседу с теплыми словами: «Я дарю вам зайчонка», или «Я дарю вам козленка, рожки у него еще не выросли», или «Я дарю вам большую конфету, «В коробке кактус, не уколитесь».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«Измени характер персонажа»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сказку с таким невероятным сюжетом: Лисица стала самой простоватой в лесу, и ее все звери обманывают. (Родители приводят свои ответы).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в эту игру дома.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изменение характера одного персонажа изменит привычные отношения между героями сказки.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«Зоопарк»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игры получают по картинке, не </w:t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живет?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питается?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«Разными глазами»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аквариум с точки зрения его владельца, а потом, с точки зрения рыбки, которая там плавает, и хозяйского кота.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Игра «Опиши ситуацию»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«Придумай продолжение»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начало сказки и попросите </w:t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развиваться события в сказке, чем она закончится.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«Как мне повезло»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Придумайте, что могли бы считать везением знакомые вам предметы.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повезло, - говорит подсолнух, - я похож на солнце.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повезло, - говорит картошка, - я кормлю людей.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повезло, - говорит береза, - из меня делают ароматные веники.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«Подбери метафору»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- это перенесение свойств одного предмета (явления) на другой на основании признака, общего для обоих предметов. Например, «говор волн», «холодный взгляд».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Объясните, какие свойства в приведенных метафорах и кому перенесены.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характер. Щеки горят. Утонул в двойках. Держать в ежовых рукавицах. Позеленел от злости. </w:t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Надоедливый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муха. </w:t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Трудолюбивый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пчела.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«Автобиография»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есть в доме у каждого человека. Хрупкая, прозрачная. От небрежного отношения погибаю, и становится темно не только в душе … (лампочка)».</w:t>
      </w:r>
    </w:p>
    <w:p w:rsidR="008725EF" w:rsidRPr="008725EF" w:rsidRDefault="008725EF" w:rsidP="008725EF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«Веселые рифмы»</w:t>
      </w:r>
    </w:p>
    <w:p w:rsidR="008725EF" w:rsidRPr="008725EF" w:rsidRDefault="008725EF" w:rsidP="008725EF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к словам рифмы.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- … печка; трубы - … губы; ракетка - … пипетка; сапоги - пироги и т.д.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народе говорят: "Без воображения нет соображения". Альберт Эйнштейн считал умение воображать выше </w:t>
      </w:r>
      <w:proofErr w:type="spell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многознания</w:t>
      </w:r>
      <w:proofErr w:type="spell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подсознательно учатся думать - в игре. Этим надо воспользоваться и развивать воображение и фантазию с самого раннего детства. Пусть дети «изобретают свои велосипеды». Кто не изобретал велосипедов в детстве, тот вообще ничего не сможет изобрести. Фантазировать </w:t>
      </w:r>
      <w:proofErr w:type="gramStart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интересно. Помните, что игра всегда неизмеримо продуктивнее, если мы с ее помощью ставим ребенка в приятные </w:t>
      </w:r>
      <w:r w:rsidRPr="0087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</w:t>
      </w:r>
    </w:p>
    <w:p w:rsidR="00A244AF" w:rsidRPr="008725EF" w:rsidRDefault="00383A72">
      <w:pPr>
        <w:rPr>
          <w:rFonts w:ascii="Times New Roman" w:hAnsi="Times New Roman" w:cs="Times New Roman"/>
          <w:sz w:val="28"/>
          <w:szCs w:val="28"/>
        </w:rPr>
      </w:pPr>
    </w:p>
    <w:sectPr w:rsidR="00A244AF" w:rsidRPr="008725EF" w:rsidSect="00872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5EF"/>
    <w:rsid w:val="000F0D61"/>
    <w:rsid w:val="00383A72"/>
    <w:rsid w:val="00576492"/>
    <w:rsid w:val="005B07C2"/>
    <w:rsid w:val="008725EF"/>
    <w:rsid w:val="009250EB"/>
    <w:rsid w:val="00B1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C2"/>
  </w:style>
  <w:style w:type="paragraph" w:styleId="2">
    <w:name w:val="heading 2"/>
    <w:basedOn w:val="a"/>
    <w:link w:val="20"/>
    <w:uiPriority w:val="9"/>
    <w:qFormat/>
    <w:rsid w:val="0087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2015-04-14T17:53:00Z</dcterms:created>
  <dcterms:modified xsi:type="dcterms:W3CDTF">2015-04-14T17:59:00Z</dcterms:modified>
</cp:coreProperties>
</file>