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0" w:rsidRDefault="00496D70" w:rsidP="00496D7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ПЕРСПЕКТИВНОЕ ПЛАНИРОВАНИЕ  </w:t>
      </w:r>
      <w:r w:rsidRPr="006E77A3">
        <w:rPr>
          <w:b/>
          <w:i/>
          <w:sz w:val="40"/>
          <w:szCs w:val="40"/>
        </w:rPr>
        <w:t xml:space="preserve">ОБЛАСТЬ </w:t>
      </w:r>
      <w:r>
        <w:rPr>
          <w:b/>
          <w:i/>
          <w:sz w:val="40"/>
          <w:szCs w:val="40"/>
        </w:rPr>
        <w:t>–</w:t>
      </w:r>
      <w:r w:rsidRPr="006E77A3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ПОЗНАНИЕ (ФЭМП)</w:t>
      </w:r>
    </w:p>
    <w:p w:rsidR="00496D70" w:rsidRDefault="00496D70" w:rsidP="00496D7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СРЕДНЯЯ ГРУППА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5"/>
        <w:tblW w:w="15734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  <w:gridCol w:w="3147"/>
        <w:gridCol w:w="3147"/>
      </w:tblGrid>
      <w:tr w:rsidR="00496D70" w:rsidTr="00CD1CEA">
        <w:trPr>
          <w:trHeight w:val="562"/>
        </w:trPr>
        <w:tc>
          <w:tcPr>
            <w:tcW w:w="3146" w:type="dxa"/>
          </w:tcPr>
          <w:p w:rsidR="00496D70" w:rsidRPr="006E77A3" w:rsidRDefault="00496D70" w:rsidP="00CD1CEA">
            <w:pPr>
              <w:jc w:val="center"/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МЕСЯЦ</w:t>
            </w:r>
          </w:p>
        </w:tc>
        <w:tc>
          <w:tcPr>
            <w:tcW w:w="3147" w:type="dxa"/>
          </w:tcPr>
          <w:p w:rsidR="00496D70" w:rsidRPr="006E77A3" w:rsidRDefault="00496D70" w:rsidP="00CD1CEA">
            <w:pPr>
              <w:jc w:val="center"/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1 НЕДЕЛЯ</w:t>
            </w:r>
          </w:p>
        </w:tc>
        <w:tc>
          <w:tcPr>
            <w:tcW w:w="3147" w:type="dxa"/>
          </w:tcPr>
          <w:p w:rsidR="00496D70" w:rsidRPr="006E77A3" w:rsidRDefault="00496D70" w:rsidP="00CD1CEA">
            <w:pPr>
              <w:jc w:val="center"/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2 НЕДЕЛЯ</w:t>
            </w:r>
          </w:p>
        </w:tc>
        <w:tc>
          <w:tcPr>
            <w:tcW w:w="3147" w:type="dxa"/>
          </w:tcPr>
          <w:p w:rsidR="00496D70" w:rsidRPr="006E77A3" w:rsidRDefault="00496D70" w:rsidP="00CD1CEA">
            <w:pPr>
              <w:jc w:val="center"/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3 НЕДЕЛЯ</w:t>
            </w:r>
          </w:p>
        </w:tc>
        <w:tc>
          <w:tcPr>
            <w:tcW w:w="3147" w:type="dxa"/>
          </w:tcPr>
          <w:p w:rsidR="00496D70" w:rsidRPr="006E77A3" w:rsidRDefault="00496D70" w:rsidP="00CD1CEA">
            <w:pPr>
              <w:jc w:val="center"/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4 НЕДЕЛЯ</w:t>
            </w:r>
          </w:p>
        </w:tc>
      </w:tr>
      <w:tr w:rsidR="00496D70" w:rsidTr="00CD1CEA">
        <w:trPr>
          <w:trHeight w:val="2540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СЕНТЯБРЬ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 xml:space="preserve">Один и много, сравнение </w:t>
            </w:r>
            <w:proofErr w:type="gramStart"/>
            <w:r w:rsidRPr="009F4C06">
              <w:rPr>
                <w:rFonts w:ascii="Bookman Old Style" w:hAnsi="Bookman Old Style"/>
              </w:rPr>
              <w:t>множеств</w:t>
            </w:r>
            <w:proofErr w:type="gramEnd"/>
            <w:r w:rsidRPr="009F4C06">
              <w:rPr>
                <w:rFonts w:ascii="Bookman Old Style" w:hAnsi="Bookman Old Style"/>
              </w:rPr>
              <w:t xml:space="preserve"> и установление соответствия между ними. </w:t>
            </w:r>
          </w:p>
          <w:p w:rsidR="00496D70" w:rsidRPr="009F4C06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Большой и маленький. Круг</w:t>
            </w:r>
            <w:r>
              <w:rPr>
                <w:rFonts w:ascii="Bookman Old Style" w:hAnsi="Bookman Old Style"/>
              </w:rPr>
              <w:t>.</w:t>
            </w:r>
          </w:p>
          <w:p w:rsidR="00496D70" w:rsidRPr="009F4C06" w:rsidRDefault="00496D70" w:rsidP="00CD1CEA">
            <w:pPr>
              <w:jc w:val="center"/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Е.В.Колесникова,15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Сравнение чисел 3 – 4 , счет по образцу, загадки. Времена года</w:t>
            </w:r>
            <w:r>
              <w:rPr>
                <w:rFonts w:ascii="Bookman Old Style" w:hAnsi="Bookman Old Style"/>
              </w:rPr>
              <w:t xml:space="preserve"> (осень)</w:t>
            </w:r>
            <w:r w:rsidRPr="009F4C06">
              <w:rPr>
                <w:rFonts w:ascii="Bookman Old Style" w:hAnsi="Bookman Old Style"/>
              </w:rPr>
              <w:t xml:space="preserve">. </w:t>
            </w:r>
          </w:p>
          <w:p w:rsidR="00496D70" w:rsidRPr="009F4C06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Слева, справа.</w:t>
            </w:r>
          </w:p>
          <w:p w:rsidR="00496D70" w:rsidRPr="009F4C06" w:rsidRDefault="00496D70" w:rsidP="00CD1CEA">
            <w:pPr>
              <w:jc w:val="center"/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Е.В.Колесникова,18</w:t>
            </w:r>
          </w:p>
        </w:tc>
        <w:tc>
          <w:tcPr>
            <w:tcW w:w="3147" w:type="dxa"/>
          </w:tcPr>
          <w:p w:rsidR="00496D70" w:rsidRPr="009F4C06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Установление соответствия между числом и количеством предметов. Большой, поменьше, самый маленький. Квадрат. Развитие внимания.</w:t>
            </w:r>
          </w:p>
          <w:p w:rsidR="00496D70" w:rsidRPr="009F4C06" w:rsidRDefault="00496D70" w:rsidP="00CD1CEA">
            <w:pPr>
              <w:jc w:val="center"/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Е.В.Колесникова,20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 xml:space="preserve">Счет по образцу, сравнение чисел 4 – 5. Части суток. </w:t>
            </w:r>
          </w:p>
          <w:p w:rsidR="00496D70" w:rsidRPr="009F4C06" w:rsidRDefault="00496D70" w:rsidP="00CD1CEA">
            <w:pPr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Слева, в середине, справа.</w:t>
            </w:r>
          </w:p>
          <w:p w:rsidR="00496D70" w:rsidRPr="009F4C06" w:rsidRDefault="00496D70" w:rsidP="00CD1CEA">
            <w:pPr>
              <w:jc w:val="center"/>
              <w:rPr>
                <w:rFonts w:ascii="Bookman Old Style" w:hAnsi="Bookman Old Style"/>
              </w:rPr>
            </w:pPr>
            <w:r w:rsidRPr="009F4C06">
              <w:rPr>
                <w:rFonts w:ascii="Bookman Old Style" w:hAnsi="Bookman Old Style"/>
              </w:rPr>
              <w:t>Е.В.Колесникова,22</w:t>
            </w:r>
          </w:p>
        </w:tc>
      </w:tr>
      <w:tr w:rsidR="00496D70" w:rsidTr="00CD1CEA">
        <w:trPr>
          <w:trHeight w:val="1732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ОКТЯБРЬ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 w:rsidRPr="004C115B">
              <w:rPr>
                <w:rFonts w:ascii="Bookman Old Style" w:hAnsi="Bookman Old Style"/>
              </w:rPr>
              <w:t>Знакомство с цифрой 1</w:t>
            </w:r>
            <w:r>
              <w:rPr>
                <w:rFonts w:ascii="Bookman Old Style" w:hAnsi="Bookman Old Style"/>
              </w:rPr>
              <w:t>. Слева, посередине, справа. Закрепление знаний о круге, квадрате.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Е.В.Колесникова,25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Закрепить знания о цифре 1. Большой, поменьше, маленький. Треугольник.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Е.В.Колесникова,26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цифрой 2. Вчера, сегодня, завтра. Ближе, дальше.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Е.В.Колесникова,28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Закрепить знания о цифре 2.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Короткий, длинный. Овал.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Е.В.Колесникова,30</w:t>
            </w:r>
          </w:p>
        </w:tc>
      </w:tr>
      <w:tr w:rsidR="00496D70" w:rsidTr="00CD1CEA">
        <w:trPr>
          <w:trHeight w:val="1992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НОЯБРЬ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цифрой 3. Соответствие цифры с количеством предметов. Времена года (осень).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Е.В.Колесникова,32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Закрепление знаний о цифрах 1,2,3.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Высокий, низкий. 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Е.В.Колесникова,34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Соответствие количества предметов с цифрой.</w:t>
            </w:r>
            <w:r w:rsidRPr="009F4C06">
              <w:rPr>
                <w:rFonts w:ascii="Bookman Old Style" w:hAnsi="Bookman Old Style"/>
              </w:rPr>
              <w:t xml:space="preserve"> Сравнение чисел 3 – 4</w:t>
            </w:r>
            <w:r>
              <w:rPr>
                <w:rFonts w:ascii="Bookman Old Style" w:hAnsi="Bookman Old Style"/>
              </w:rPr>
              <w:t>. Широкий, узкий. Прямоугольник.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Е.В.Колесникова,36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Счет по образцу, сравнение смежных чисел.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Развитие внимания.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Круг, овал.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Е.В.Колесникова,38</w:t>
            </w:r>
          </w:p>
        </w:tc>
      </w:tr>
      <w:tr w:rsidR="00496D70" w:rsidTr="00CD1CEA">
        <w:trPr>
          <w:trHeight w:val="1622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lastRenderedPageBreak/>
              <w:t>ДЕКАБРЬ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Знакомство с цифрой 4. Большой, поменьше, самый маленький.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Е.В.Колесникова,40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Закрепление знаний о цифрах 1, 2, 3, 4.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Влево, вправо.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Е.В.Колесникова,42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Закрепление знаний о цифрах 1, 2, 3, 4.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Счет по образцу, сравнение смежных чисел. Далеко, близко.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Е.В.Колесникова,43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Соответствие цифры с количеством предметов.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Вверху, внизу, справа, </w:t>
            </w:r>
            <w:proofErr w:type="gramStart"/>
            <w:r>
              <w:rPr>
                <w:rFonts w:ascii="Bookman Old Style" w:hAnsi="Bookman Old Style"/>
              </w:rPr>
              <w:t>под</w:t>
            </w:r>
            <w:proofErr w:type="gramEnd"/>
            <w:r>
              <w:rPr>
                <w:rFonts w:ascii="Bookman Old Style" w:hAnsi="Bookman Old Style"/>
              </w:rPr>
              <w:t>. Квадрат, прямоугольник. Времена года.  Е.В.Колесникова,45</w:t>
            </w:r>
          </w:p>
        </w:tc>
      </w:tr>
      <w:tr w:rsidR="00496D70" w:rsidTr="00CD1CEA">
        <w:trPr>
          <w:trHeight w:val="2120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ЯНВАРЬ</w:t>
            </w:r>
          </w:p>
        </w:tc>
        <w:tc>
          <w:tcPr>
            <w:tcW w:w="3147" w:type="dxa"/>
          </w:tcPr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цифрой 5. Слева, посередине, справа.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Е.В.Колесникова,47</w:t>
            </w:r>
          </w:p>
        </w:tc>
        <w:tc>
          <w:tcPr>
            <w:tcW w:w="3147" w:type="dxa"/>
          </w:tcPr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Закрепление знаний о цифре 5, сравнение чисел 4 – 5. Соответствие формы предметов с геометрическими фигурами. Быстро, медленно.  Е.В.Колесникова,49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порядковыми числительными. Верхний правый угол, нижний правый угол, верхний угол, нижний левый угол, середина.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Е.В.Колесникова,51</w:t>
            </w:r>
          </w:p>
        </w:tc>
      </w:tr>
      <w:tr w:rsidR="00496D70" w:rsidTr="00CD1CEA">
        <w:trPr>
          <w:trHeight w:val="943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ФЕВРАЛЬ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Закреплений знаний о порядковом счете. Сравнение знакомых предметов с геометрическими фигурами. </w:t>
            </w:r>
            <w:r w:rsidRPr="009F4C06">
              <w:rPr>
                <w:rFonts w:ascii="Bookman Old Style" w:hAnsi="Bookman Old Style"/>
              </w:rPr>
              <w:t xml:space="preserve"> Большой, поменьше, самый маленький.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Е.В.Колесникова,53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Зависимость числа от величины предметов. Порядковый счет. Установление последовательности событий (части суток). Широкий, </w:t>
            </w:r>
            <w:proofErr w:type="spellStart"/>
            <w:r>
              <w:rPr>
                <w:rFonts w:ascii="Bookman Old Style" w:hAnsi="Bookman Old Style"/>
              </w:rPr>
              <w:t>поуже</w:t>
            </w:r>
            <w:proofErr w:type="spellEnd"/>
            <w:r>
              <w:rPr>
                <w:rFonts w:ascii="Bookman Old Style" w:hAnsi="Bookman Old Style"/>
              </w:rPr>
              <w:t xml:space="preserve">, еще </w:t>
            </w:r>
            <w:proofErr w:type="spellStart"/>
            <w:r>
              <w:rPr>
                <w:rFonts w:ascii="Bookman Old Style" w:hAnsi="Bookman Old Style"/>
              </w:rPr>
              <w:t>поуже</w:t>
            </w:r>
            <w:proofErr w:type="spellEnd"/>
            <w:r>
              <w:rPr>
                <w:rFonts w:ascii="Bookman Old Style" w:hAnsi="Bookman Old Style"/>
              </w:rPr>
              <w:t>, самый узкий.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Е.В.Колесникова,55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Счет по образцу. Закрепление знаний о цифрах 1, 2, 3, 4, 5, соответствие цифры с числом. Вечер, сегодня, завтра. Шар, куб, цилиндр.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Е.В.Колесникова,57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Закрепление знаний о порядковых числительных. Закрепление знаний о круге, квадрате, треугольнике, овале, Прямоугольнике.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Е.В.Колесникова,60</w:t>
            </w:r>
          </w:p>
        </w:tc>
      </w:tr>
      <w:tr w:rsidR="00496D70" w:rsidTr="00CD1CEA">
        <w:trPr>
          <w:trHeight w:val="970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МАРТ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Установление соответствия между цифрой и количеством предметов. Слева, посередине, справа. 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Е.В.Колесникова,62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Закрепление знаний о порядковых числительных. Счет по образцу. Влево, вправо.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Установление последовательности событий.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Е.В.Колесникова,64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Независимость числа от пространственного расположения предметов. Математические загадки. Развитие глазомера. 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Е.В.Колесникова,66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Закрепление знаний о порядковом счете. Определять пространственное расположение предметов по отношению к себе.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Е.В.Колесникова,67</w:t>
            </w:r>
          </w:p>
        </w:tc>
      </w:tr>
      <w:tr w:rsidR="00496D70" w:rsidTr="00CD1CEA">
        <w:trPr>
          <w:trHeight w:val="943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t>АПРЕЛЬ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Счет по образцу. Числа и цифры 1, 2, 3, 4, 5. Соответствие количества предметов с цифрой. 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Е.В.Колесникова,69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Закрепление знаний о цифрах 1, 2, 3, 4, 5. Порядковый счет. Слева, справа, вверху, внизу.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Е.В.Колесникова,70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Соответствие количества предметов с цифрой. Счет по образцу. Сравнение реальных предметов с геометрическими телами. </w:t>
            </w:r>
            <w:r>
              <w:rPr>
                <w:rFonts w:ascii="Bookman Old Style" w:hAnsi="Bookman Old Style"/>
              </w:rPr>
              <w:lastRenderedPageBreak/>
              <w:t>Развитие внимания.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Е.В.Колесникова,72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Соответствие количества предметов с цифрой. Математическая загадка. Слева, справа. 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Развитие внимания.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Е.В.Колесникова,74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</w:p>
        </w:tc>
      </w:tr>
      <w:tr w:rsidR="00496D70" w:rsidTr="00CD1CEA">
        <w:trPr>
          <w:trHeight w:val="970"/>
        </w:trPr>
        <w:tc>
          <w:tcPr>
            <w:tcW w:w="3146" w:type="dxa"/>
          </w:tcPr>
          <w:p w:rsidR="00496D70" w:rsidRPr="006E77A3" w:rsidRDefault="00496D70" w:rsidP="00CD1CEA">
            <w:pPr>
              <w:rPr>
                <w:b/>
                <w:i/>
                <w:sz w:val="40"/>
                <w:szCs w:val="40"/>
              </w:rPr>
            </w:pPr>
            <w:r w:rsidRPr="006E77A3">
              <w:rPr>
                <w:b/>
                <w:i/>
                <w:sz w:val="40"/>
                <w:szCs w:val="40"/>
              </w:rPr>
              <w:lastRenderedPageBreak/>
              <w:t>МАЙ</w:t>
            </w:r>
          </w:p>
        </w:tc>
        <w:tc>
          <w:tcPr>
            <w:tcW w:w="3147" w:type="dxa"/>
          </w:tcPr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Математическая загадка. Закрепление знаний о цифрах.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Широкий, узкий.</w:t>
            </w:r>
          </w:p>
          <w:p w:rsidR="00496D70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Времена года.</w:t>
            </w:r>
          </w:p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Е.В.Колесникова,76</w:t>
            </w:r>
          </w:p>
        </w:tc>
        <w:tc>
          <w:tcPr>
            <w:tcW w:w="3147" w:type="dxa"/>
          </w:tcPr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</w:p>
        </w:tc>
        <w:tc>
          <w:tcPr>
            <w:tcW w:w="3147" w:type="dxa"/>
          </w:tcPr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</w:p>
        </w:tc>
        <w:tc>
          <w:tcPr>
            <w:tcW w:w="3147" w:type="dxa"/>
          </w:tcPr>
          <w:p w:rsidR="00496D70" w:rsidRPr="004C115B" w:rsidRDefault="00496D70" w:rsidP="00CD1CEA">
            <w:pPr>
              <w:rPr>
                <w:rFonts w:ascii="Bookman Old Style" w:hAnsi="Bookman Old Style"/>
              </w:rPr>
            </w:pPr>
          </w:p>
        </w:tc>
      </w:tr>
    </w:tbl>
    <w:p w:rsidR="00697193" w:rsidRDefault="00697193"/>
    <w:sectPr w:rsidR="00697193" w:rsidSect="00496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70"/>
    <w:rsid w:val="00496D70"/>
    <w:rsid w:val="006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</cp:revision>
  <dcterms:created xsi:type="dcterms:W3CDTF">2015-05-02T08:28:00Z</dcterms:created>
  <dcterms:modified xsi:type="dcterms:W3CDTF">2015-05-02T08:29:00Z</dcterms:modified>
</cp:coreProperties>
</file>